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A14" w:rsidRPr="00892A14" w:rsidRDefault="00892A14" w:rsidP="00892A14">
      <w:pPr>
        <w:spacing w:after="0" w:line="240" w:lineRule="auto"/>
        <w:jc w:val="center"/>
        <w:rPr>
          <w:rFonts w:cs="Arial"/>
          <w:sz w:val="24"/>
          <w:szCs w:val="24"/>
        </w:rPr>
      </w:pPr>
      <w:r w:rsidRPr="00892A14">
        <w:rPr>
          <w:rFonts w:cs="Arial"/>
          <w:sz w:val="24"/>
          <w:szCs w:val="24"/>
        </w:rPr>
        <w:t>Místní akční plán rozvoje vzdělávání na území ORP Český Krumlov</w:t>
      </w:r>
    </w:p>
    <w:p w:rsidR="00C040A6" w:rsidRPr="00892A14" w:rsidRDefault="00892A14" w:rsidP="00892A14">
      <w:pPr>
        <w:spacing w:after="0" w:line="240" w:lineRule="auto"/>
        <w:jc w:val="center"/>
        <w:rPr>
          <w:rFonts w:cs="Arial"/>
          <w:sz w:val="24"/>
          <w:szCs w:val="24"/>
        </w:rPr>
      </w:pPr>
      <w:proofErr w:type="spellStart"/>
      <w:r w:rsidRPr="00892A14">
        <w:rPr>
          <w:rFonts w:cs="Arial"/>
          <w:sz w:val="24"/>
          <w:szCs w:val="24"/>
        </w:rPr>
        <w:t>reg</w:t>
      </w:r>
      <w:proofErr w:type="spellEnd"/>
      <w:r w:rsidRPr="00892A14">
        <w:rPr>
          <w:rFonts w:cs="Arial"/>
          <w:sz w:val="24"/>
          <w:szCs w:val="24"/>
        </w:rPr>
        <w:t>. č. CZ.02.3.68/0.0/0.0/15_005/0000285</w:t>
      </w:r>
    </w:p>
    <w:p w:rsidR="00B57D23" w:rsidRPr="00892A14" w:rsidRDefault="00B57D23">
      <w:pPr>
        <w:rPr>
          <w:rFonts w:cs="Arial"/>
        </w:rPr>
      </w:pPr>
    </w:p>
    <w:p w:rsidR="00B57D23" w:rsidRPr="00892A14" w:rsidRDefault="00B57D23">
      <w:pPr>
        <w:rPr>
          <w:rFonts w:cs="Arial"/>
        </w:rPr>
      </w:pPr>
    </w:p>
    <w:p w:rsidR="00B57D23" w:rsidRPr="00892A14" w:rsidRDefault="00B57D23" w:rsidP="00B57D23">
      <w:pPr>
        <w:spacing w:line="240" w:lineRule="auto"/>
        <w:jc w:val="center"/>
        <w:rPr>
          <w:rFonts w:cs="Arial"/>
          <w:b/>
          <w:color w:val="F07E1A"/>
          <w:sz w:val="56"/>
          <w:szCs w:val="56"/>
        </w:rPr>
      </w:pPr>
    </w:p>
    <w:p w:rsidR="00B57D23" w:rsidRPr="00892A14" w:rsidRDefault="00B57D23" w:rsidP="00B57D23">
      <w:pPr>
        <w:spacing w:line="240" w:lineRule="auto"/>
        <w:jc w:val="center"/>
        <w:rPr>
          <w:rFonts w:cs="Arial"/>
          <w:b/>
          <w:color w:val="F07E1A"/>
          <w:sz w:val="56"/>
          <w:szCs w:val="56"/>
        </w:rPr>
      </w:pPr>
    </w:p>
    <w:p w:rsidR="00B57D23" w:rsidRPr="00892A14" w:rsidRDefault="00B57D23" w:rsidP="00B57D23">
      <w:pPr>
        <w:spacing w:line="240" w:lineRule="auto"/>
        <w:jc w:val="center"/>
        <w:rPr>
          <w:rFonts w:cs="Arial"/>
          <w:b/>
          <w:color w:val="F07E1A"/>
          <w:sz w:val="56"/>
          <w:szCs w:val="56"/>
        </w:rPr>
      </w:pPr>
    </w:p>
    <w:p w:rsidR="00B57D23" w:rsidRDefault="00892A14" w:rsidP="00B57D23">
      <w:pPr>
        <w:spacing w:line="240" w:lineRule="auto"/>
        <w:jc w:val="center"/>
        <w:rPr>
          <w:rFonts w:ascii="Arial" w:hAnsi="Arial" w:cs="Arial"/>
          <w:b/>
          <w:color w:val="F07E1A"/>
          <w:sz w:val="48"/>
          <w:szCs w:val="48"/>
        </w:rPr>
      </w:pPr>
      <w:r w:rsidRPr="00AC2B62">
        <w:rPr>
          <w:rFonts w:ascii="Arial" w:hAnsi="Arial" w:cs="Arial"/>
          <w:b/>
          <w:color w:val="F07E1A"/>
          <w:sz w:val="48"/>
          <w:szCs w:val="48"/>
        </w:rPr>
        <w:t>Zmapování silných a slabých míst výuky na Českokrumlovsku, představy rodičů o ideální škole a možném alternativním vzdělávání</w:t>
      </w:r>
    </w:p>
    <w:p w:rsidR="005D65CF" w:rsidRDefault="005D65CF" w:rsidP="00B57D23">
      <w:pPr>
        <w:spacing w:line="240" w:lineRule="auto"/>
        <w:jc w:val="center"/>
        <w:rPr>
          <w:rFonts w:ascii="Arial" w:hAnsi="Arial" w:cs="Arial"/>
          <w:b/>
          <w:color w:val="F07E1A"/>
          <w:sz w:val="48"/>
          <w:szCs w:val="48"/>
        </w:rPr>
      </w:pPr>
    </w:p>
    <w:p w:rsidR="005D65CF" w:rsidRPr="005D65CF" w:rsidRDefault="005D65CF" w:rsidP="00B57D23">
      <w:pPr>
        <w:spacing w:line="240" w:lineRule="auto"/>
        <w:jc w:val="center"/>
        <w:rPr>
          <w:rFonts w:ascii="Arial" w:hAnsi="Arial" w:cs="Arial"/>
          <w:b/>
          <w:color w:val="2E74B5" w:themeColor="accent1" w:themeShade="BF"/>
          <w:sz w:val="48"/>
          <w:szCs w:val="48"/>
        </w:rPr>
      </w:pPr>
      <w:r w:rsidRPr="005D65CF">
        <w:rPr>
          <w:rFonts w:ascii="Arial" w:hAnsi="Arial" w:cs="Arial"/>
          <w:b/>
          <w:color w:val="2E74B5" w:themeColor="accent1" w:themeShade="BF"/>
          <w:sz w:val="48"/>
          <w:szCs w:val="48"/>
        </w:rPr>
        <w:t xml:space="preserve">Území ORP Český Krumlov </w:t>
      </w:r>
      <w:r w:rsidR="004502D6">
        <w:rPr>
          <w:rFonts w:ascii="Arial" w:hAnsi="Arial" w:cs="Arial"/>
          <w:b/>
          <w:color w:val="2E74B5" w:themeColor="accent1" w:themeShade="BF"/>
          <w:sz w:val="48"/>
          <w:szCs w:val="48"/>
        </w:rPr>
        <w:t>CELKEM</w:t>
      </w: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707601" w:rsidRPr="00892A14" w:rsidRDefault="00707601">
      <w:pPr>
        <w:rPr>
          <w:rFonts w:cs="Arial"/>
        </w:rPr>
      </w:pPr>
    </w:p>
    <w:p w:rsidR="00892A14" w:rsidRDefault="00892A14">
      <w:pPr>
        <w:rPr>
          <w:rFonts w:cs="Arial"/>
        </w:rPr>
      </w:pPr>
    </w:p>
    <w:p w:rsidR="00892A14" w:rsidRPr="00892A14" w:rsidRDefault="00892A14" w:rsidP="00892A14">
      <w:pPr>
        <w:rPr>
          <w:rFonts w:cs="Arial"/>
        </w:rPr>
      </w:pPr>
    </w:p>
    <w:p w:rsidR="00B57D23" w:rsidRPr="00892A14" w:rsidRDefault="00B57D23" w:rsidP="00892A14">
      <w:pPr>
        <w:tabs>
          <w:tab w:val="left" w:pos="2640"/>
        </w:tabs>
        <w:rPr>
          <w:rFonts w:cs="Arial"/>
        </w:rPr>
        <w:sectPr w:rsidR="00B57D23" w:rsidRPr="00892A14">
          <w:headerReference w:type="default" r:id="rId8"/>
          <w:pgSz w:w="11906" w:h="16838"/>
          <w:pgMar w:top="1417" w:right="1417" w:bottom="1417" w:left="1417" w:header="708" w:footer="708" w:gutter="0"/>
          <w:cols w:space="708"/>
          <w:docGrid w:linePitch="360"/>
        </w:sectPr>
      </w:pPr>
    </w:p>
    <w:p w:rsidR="00707601" w:rsidRPr="00892A14" w:rsidRDefault="00B57D23" w:rsidP="00707601">
      <w:pPr>
        <w:jc w:val="center"/>
        <w:rPr>
          <w:rFonts w:cs="Arial"/>
          <w:b/>
          <w:color w:val="ED7D31" w:themeColor="accent2"/>
          <w:sz w:val="28"/>
          <w:szCs w:val="28"/>
        </w:rPr>
      </w:pPr>
      <w:r w:rsidRPr="00892A14">
        <w:rPr>
          <w:rFonts w:cs="Arial"/>
          <w:b/>
          <w:color w:val="ED7D31" w:themeColor="accent2"/>
          <w:sz w:val="28"/>
          <w:szCs w:val="28"/>
        </w:rPr>
        <w:lastRenderedPageBreak/>
        <w:t>Z</w:t>
      </w:r>
      <w:r w:rsidR="00707601" w:rsidRPr="00892A14">
        <w:rPr>
          <w:rFonts w:cs="Arial"/>
          <w:b/>
          <w:color w:val="ED7D31" w:themeColor="accent2"/>
          <w:sz w:val="28"/>
          <w:szCs w:val="28"/>
        </w:rPr>
        <w:t>ÁKLADNÍ INFORMACE O RESPONDENTECH DOTAZNÍKOVÉHO ŠETŘENÍ</w:t>
      </w:r>
    </w:p>
    <w:p w:rsidR="001779E4" w:rsidRDefault="00892A14" w:rsidP="00892A14">
      <w:pPr>
        <w:spacing w:after="120" w:line="360" w:lineRule="auto"/>
        <w:jc w:val="both"/>
        <w:rPr>
          <w:rFonts w:eastAsia="Times New Roman" w:cs="Arial"/>
          <w:sz w:val="24"/>
          <w:szCs w:val="24"/>
          <w:lang w:eastAsia="cs-CZ"/>
        </w:rPr>
      </w:pPr>
      <w:r w:rsidRPr="001779E4">
        <w:rPr>
          <w:rFonts w:eastAsia="Times New Roman" w:cs="Arial"/>
          <w:b/>
          <w:sz w:val="24"/>
          <w:szCs w:val="24"/>
          <w:lang w:eastAsia="cs-CZ"/>
        </w:rPr>
        <w:t xml:space="preserve">Dotazníkového šetření </w:t>
      </w:r>
      <w:r w:rsidR="00D974F8" w:rsidRPr="001779E4">
        <w:rPr>
          <w:rFonts w:eastAsia="Times New Roman" w:cs="Arial"/>
          <w:b/>
          <w:sz w:val="24"/>
          <w:szCs w:val="24"/>
          <w:lang w:eastAsia="cs-CZ"/>
        </w:rPr>
        <w:t xml:space="preserve">bylo zpracováno </w:t>
      </w:r>
      <w:r w:rsidR="001C4DBF" w:rsidRPr="001779E4">
        <w:rPr>
          <w:rFonts w:eastAsia="Times New Roman" w:cs="Arial"/>
          <w:b/>
          <w:sz w:val="24"/>
          <w:szCs w:val="24"/>
          <w:lang w:eastAsia="cs-CZ"/>
        </w:rPr>
        <w:t>v</w:t>
      </w:r>
      <w:r w:rsidRPr="001779E4">
        <w:rPr>
          <w:rFonts w:eastAsia="Times New Roman" w:cs="Arial"/>
          <w:b/>
          <w:sz w:val="24"/>
          <w:szCs w:val="24"/>
          <w:lang w:eastAsia="cs-CZ"/>
        </w:rPr>
        <w:t xml:space="preserve"> rámci projektu „MAP – místní akční plán rozvoje vzdělávání na území ORP Český Krumlov“, </w:t>
      </w:r>
      <w:proofErr w:type="spellStart"/>
      <w:r w:rsidRPr="001779E4">
        <w:rPr>
          <w:rFonts w:eastAsia="Times New Roman" w:cs="Arial"/>
          <w:b/>
          <w:sz w:val="24"/>
          <w:szCs w:val="24"/>
          <w:lang w:eastAsia="cs-CZ"/>
        </w:rPr>
        <w:t>reg</w:t>
      </w:r>
      <w:proofErr w:type="spellEnd"/>
      <w:r w:rsidRPr="001779E4">
        <w:rPr>
          <w:rFonts w:eastAsia="Times New Roman" w:cs="Arial"/>
          <w:b/>
          <w:sz w:val="24"/>
          <w:szCs w:val="24"/>
          <w:lang w:eastAsia="cs-CZ"/>
        </w:rPr>
        <w:t>. č. CZ.02.3.68/0.0/0.0/15_005/000028</w:t>
      </w:r>
      <w:r w:rsidR="00D974F8" w:rsidRPr="001779E4">
        <w:rPr>
          <w:rFonts w:eastAsia="Times New Roman" w:cs="Arial"/>
          <w:b/>
          <w:sz w:val="24"/>
          <w:szCs w:val="24"/>
          <w:lang w:eastAsia="cs-CZ"/>
        </w:rPr>
        <w:t>.</w:t>
      </w:r>
      <w:r w:rsidR="002542D2" w:rsidRPr="001C4DBF">
        <w:rPr>
          <w:rFonts w:eastAsia="Times New Roman" w:cs="Arial"/>
          <w:sz w:val="24"/>
          <w:szCs w:val="24"/>
          <w:lang w:eastAsia="cs-CZ"/>
        </w:rPr>
        <w:t xml:space="preserve"> </w:t>
      </w:r>
    </w:p>
    <w:p w:rsidR="001779E4" w:rsidRDefault="00D974F8" w:rsidP="00892A14">
      <w:pPr>
        <w:spacing w:after="120" w:line="360" w:lineRule="auto"/>
        <w:jc w:val="both"/>
        <w:rPr>
          <w:rFonts w:eastAsia="Times New Roman" w:cs="Arial"/>
          <w:sz w:val="24"/>
          <w:szCs w:val="24"/>
          <w:lang w:eastAsia="cs-CZ"/>
        </w:rPr>
      </w:pPr>
      <w:r w:rsidRPr="001C4DBF">
        <w:rPr>
          <w:rFonts w:eastAsia="Times New Roman" w:cs="Arial"/>
          <w:sz w:val="24"/>
          <w:szCs w:val="24"/>
          <w:lang w:eastAsia="cs-CZ"/>
        </w:rPr>
        <w:t xml:space="preserve">Cílem dotazníkového šetření bylo shromáždit a analyzovat odpovědi respondentů, rodičů žáků základních a mateřských škol na Českokrumlovsku, na školní vzdělávání, ideální školu a učitele a zachytit potenciální zájem o nové přístupy ve vzdělávání. Dotazník byl po pilotním ověření </w:t>
      </w:r>
      <w:r w:rsidR="001C4DBF" w:rsidRPr="001C4DBF">
        <w:rPr>
          <w:rFonts w:eastAsia="Times New Roman" w:cs="Arial"/>
          <w:sz w:val="24"/>
          <w:szCs w:val="24"/>
          <w:lang w:eastAsia="cs-CZ"/>
        </w:rPr>
        <w:t xml:space="preserve">doručen rodičům </w:t>
      </w:r>
      <w:r w:rsidRPr="001C4DBF">
        <w:rPr>
          <w:rFonts w:eastAsia="Times New Roman" w:cs="Arial"/>
          <w:sz w:val="24"/>
          <w:szCs w:val="24"/>
          <w:lang w:eastAsia="cs-CZ"/>
        </w:rPr>
        <w:t xml:space="preserve">za pomocí učitelů základních škol, poučených o cíli, významu a struktuře dotazníku. </w:t>
      </w:r>
      <w:r w:rsidR="001779E4">
        <w:rPr>
          <w:rFonts w:eastAsia="Times New Roman" w:cs="Arial"/>
          <w:sz w:val="24"/>
          <w:szCs w:val="24"/>
          <w:lang w:eastAsia="cs-CZ"/>
        </w:rPr>
        <w:t xml:space="preserve">Dotazníkové šetření proběhlo v období září–prosinec 2017. </w:t>
      </w:r>
    </w:p>
    <w:p w:rsidR="00707601" w:rsidRPr="001C4DBF" w:rsidRDefault="00D974F8" w:rsidP="00BC007B">
      <w:pPr>
        <w:spacing w:after="0" w:line="360" w:lineRule="auto"/>
        <w:jc w:val="both"/>
        <w:rPr>
          <w:rFonts w:cs="Arial"/>
          <w:sz w:val="24"/>
          <w:szCs w:val="24"/>
        </w:rPr>
      </w:pPr>
      <w:r w:rsidRPr="00BC007B">
        <w:rPr>
          <w:rFonts w:eastAsia="Times New Roman" w:cs="Arial"/>
          <w:b/>
          <w:sz w:val="24"/>
          <w:szCs w:val="24"/>
          <w:lang w:eastAsia="cs-CZ"/>
        </w:rPr>
        <w:t xml:space="preserve">Do výzkumného šetření se zapojilo </w:t>
      </w:r>
      <w:r w:rsidR="00707601" w:rsidRPr="00BC007B">
        <w:rPr>
          <w:rFonts w:cs="Arial"/>
          <w:b/>
          <w:sz w:val="24"/>
          <w:szCs w:val="24"/>
        </w:rPr>
        <w:t>těchto 22 základních a mateřských škol</w:t>
      </w:r>
      <w:r w:rsidR="006B50BD" w:rsidRPr="00BC007B">
        <w:rPr>
          <w:rFonts w:cs="Arial"/>
          <w:b/>
          <w:sz w:val="24"/>
          <w:szCs w:val="24"/>
        </w:rPr>
        <w:t xml:space="preserve"> </w:t>
      </w:r>
      <w:r w:rsidR="006B50BD">
        <w:rPr>
          <w:rFonts w:cs="Arial"/>
          <w:sz w:val="24"/>
          <w:szCs w:val="24"/>
        </w:rPr>
        <w:t>(u k</w:t>
      </w:r>
      <w:r w:rsidR="00BC007B">
        <w:rPr>
          <w:rFonts w:cs="Arial"/>
          <w:sz w:val="24"/>
          <w:szCs w:val="24"/>
        </w:rPr>
        <w:t>a</w:t>
      </w:r>
      <w:r w:rsidR="006B50BD">
        <w:rPr>
          <w:rFonts w:cs="Arial"/>
          <w:sz w:val="24"/>
          <w:szCs w:val="24"/>
        </w:rPr>
        <w:t>ždé základní školy je uveden počet vyplněných dotazníků a v závorce počet žáků</w:t>
      </w:r>
      <w:r w:rsidR="00BC007B">
        <w:rPr>
          <w:rFonts w:cs="Arial"/>
          <w:sz w:val="24"/>
          <w:szCs w:val="24"/>
        </w:rPr>
        <w:t xml:space="preserve">/dětí </w:t>
      </w:r>
      <w:r w:rsidR="006B50BD">
        <w:rPr>
          <w:rFonts w:cs="Arial"/>
          <w:sz w:val="24"/>
          <w:szCs w:val="24"/>
        </w:rPr>
        <w:t>ve škole k 30. 9. 2015)</w:t>
      </w:r>
      <w:r w:rsidR="00707601" w:rsidRPr="001C4DBF">
        <w:rPr>
          <w:rFonts w:cs="Arial"/>
          <w:sz w:val="24"/>
          <w:szCs w:val="24"/>
        </w:rPr>
        <w:t>:</w:t>
      </w:r>
    </w:p>
    <w:p w:rsidR="00892A14" w:rsidRPr="00892A14" w:rsidRDefault="00892A14" w:rsidP="00892A14">
      <w:pPr>
        <w:spacing w:after="0" w:line="240" w:lineRule="auto"/>
        <w:jc w:val="both"/>
        <w:rPr>
          <w:rFonts w:cs="Arial"/>
          <w:sz w:val="24"/>
          <w:szCs w:val="24"/>
        </w:rPr>
      </w:pPr>
    </w:p>
    <w:p w:rsidR="00796636" w:rsidRPr="00BC007B" w:rsidRDefault="00796636" w:rsidP="00BC007B">
      <w:pPr>
        <w:spacing w:after="0"/>
        <w:jc w:val="both"/>
        <w:rPr>
          <w:rFonts w:cs="Arial"/>
          <w:sz w:val="10"/>
          <w:szCs w:val="10"/>
        </w:rPr>
        <w:sectPr w:rsidR="00796636" w:rsidRPr="00BC007B">
          <w:headerReference w:type="default" r:id="rId9"/>
          <w:footerReference w:type="default" r:id="rId10"/>
          <w:pgSz w:w="11906" w:h="16838"/>
          <w:pgMar w:top="1417" w:right="1417" w:bottom="1417" w:left="1417" w:header="708" w:footer="708" w:gutter="0"/>
          <w:cols w:space="708"/>
          <w:docGrid w:linePitch="360"/>
        </w:sectPr>
      </w:pP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Černá v</w:t>
      </w:r>
      <w:r w:rsidR="00931A4A" w:rsidRPr="00892A14">
        <w:rPr>
          <w:rFonts w:cs="Arial"/>
          <w:sz w:val="24"/>
          <w:szCs w:val="24"/>
        </w:rPr>
        <w:t> </w:t>
      </w:r>
      <w:r w:rsidRPr="00892A14">
        <w:rPr>
          <w:rFonts w:cs="Arial"/>
          <w:sz w:val="24"/>
          <w:szCs w:val="24"/>
        </w:rPr>
        <w:t>Pošumaví</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19</w:t>
      </w:r>
      <w:r w:rsidR="006B50BD">
        <w:rPr>
          <w:rFonts w:cs="Arial"/>
          <w:sz w:val="24"/>
          <w:szCs w:val="24"/>
        </w:rPr>
        <w:t xml:space="preserve"> (43)</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Dolní Třebonín</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26</w:t>
      </w:r>
      <w:r w:rsidR="006B50BD">
        <w:rPr>
          <w:rFonts w:cs="Arial"/>
          <w:sz w:val="24"/>
          <w:szCs w:val="24"/>
        </w:rPr>
        <w:t xml:space="preserve"> (48)</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Chvalšiny</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45</w:t>
      </w:r>
      <w:r w:rsidR="006B50BD">
        <w:rPr>
          <w:rFonts w:cs="Arial"/>
          <w:sz w:val="24"/>
          <w:szCs w:val="24"/>
        </w:rPr>
        <w:t xml:space="preserve"> (147)</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Křemže</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114</w:t>
      </w:r>
      <w:r w:rsidR="006B50BD">
        <w:rPr>
          <w:rFonts w:cs="Arial"/>
          <w:sz w:val="24"/>
          <w:szCs w:val="24"/>
        </w:rPr>
        <w:t xml:space="preserve"> (329)</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Linecká</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75</w:t>
      </w:r>
      <w:r w:rsidR="006B50BD">
        <w:rPr>
          <w:rFonts w:cs="Arial"/>
          <w:sz w:val="24"/>
          <w:szCs w:val="24"/>
        </w:rPr>
        <w:t xml:space="preserve"> (173)</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Lipno</w:t>
      </w:r>
      <w:r w:rsidR="006B50BD">
        <w:rPr>
          <w:rFonts w:cs="Arial"/>
          <w:sz w:val="24"/>
          <w:szCs w:val="24"/>
        </w:rPr>
        <w:t xml:space="preserve"> nad Vltavou</w:t>
      </w:r>
      <w:r w:rsidR="001C60D7" w:rsidRPr="00892A14">
        <w:rPr>
          <w:rFonts w:cs="Arial"/>
          <w:sz w:val="24"/>
          <w:szCs w:val="24"/>
        </w:rPr>
        <w:t xml:space="preserve"> </w:t>
      </w:r>
      <w:r w:rsidR="008A39EC" w:rsidRPr="00892A14">
        <w:rPr>
          <w:rFonts w:cs="Arial"/>
          <w:sz w:val="24"/>
          <w:szCs w:val="24"/>
        </w:rPr>
        <w:t>–</w:t>
      </w:r>
      <w:r w:rsidR="001C60D7" w:rsidRPr="00892A14">
        <w:rPr>
          <w:rFonts w:cs="Arial"/>
          <w:sz w:val="24"/>
          <w:szCs w:val="24"/>
        </w:rPr>
        <w:t xml:space="preserve"> 7</w:t>
      </w:r>
      <w:r w:rsidR="006B50BD">
        <w:rPr>
          <w:rFonts w:cs="Arial"/>
          <w:sz w:val="24"/>
          <w:szCs w:val="24"/>
        </w:rPr>
        <w:t xml:space="preserve"> (36)</w:t>
      </w:r>
    </w:p>
    <w:p w:rsidR="008A39EC" w:rsidRPr="00892A14" w:rsidRDefault="008A39EC" w:rsidP="008A39EC">
      <w:pPr>
        <w:pStyle w:val="Odstavecseseznamem"/>
        <w:numPr>
          <w:ilvl w:val="0"/>
          <w:numId w:val="1"/>
        </w:numPr>
        <w:jc w:val="both"/>
        <w:rPr>
          <w:rFonts w:cs="Arial"/>
          <w:sz w:val="24"/>
          <w:szCs w:val="24"/>
        </w:rPr>
      </w:pPr>
      <w:r w:rsidRPr="00892A14">
        <w:rPr>
          <w:rFonts w:cs="Arial"/>
          <w:sz w:val="24"/>
          <w:szCs w:val="24"/>
        </w:rPr>
        <w:t xml:space="preserve">ZŠ Plešivec </w:t>
      </w:r>
      <w:r w:rsidR="006B50BD">
        <w:rPr>
          <w:rFonts w:cs="Arial"/>
          <w:sz w:val="24"/>
          <w:szCs w:val="24"/>
        </w:rPr>
        <w:t>–</w:t>
      </w:r>
      <w:r w:rsidRPr="00892A14">
        <w:rPr>
          <w:rFonts w:cs="Arial"/>
          <w:sz w:val="24"/>
          <w:szCs w:val="24"/>
        </w:rPr>
        <w:t xml:space="preserve"> 349</w:t>
      </w:r>
      <w:r w:rsidR="006B50BD">
        <w:rPr>
          <w:rFonts w:cs="Arial"/>
          <w:sz w:val="24"/>
          <w:szCs w:val="24"/>
        </w:rPr>
        <w:t xml:space="preserve"> (439)</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Přídolí</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24</w:t>
      </w:r>
      <w:r w:rsidR="006B50BD">
        <w:rPr>
          <w:rFonts w:cs="Arial"/>
          <w:sz w:val="24"/>
          <w:szCs w:val="24"/>
        </w:rPr>
        <w:t xml:space="preserve"> (42)</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T. G. M</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60</w:t>
      </w:r>
      <w:r w:rsidR="006B50BD">
        <w:rPr>
          <w:rFonts w:cs="Arial"/>
          <w:sz w:val="24"/>
          <w:szCs w:val="24"/>
        </w:rPr>
        <w:t xml:space="preserve"> (290)</w:t>
      </w:r>
    </w:p>
    <w:p w:rsidR="00707601" w:rsidRPr="00892A14" w:rsidRDefault="00707601" w:rsidP="00707601">
      <w:pPr>
        <w:pStyle w:val="Odstavecseseznamem"/>
        <w:numPr>
          <w:ilvl w:val="0"/>
          <w:numId w:val="1"/>
        </w:numPr>
        <w:jc w:val="both"/>
        <w:rPr>
          <w:rFonts w:cs="Arial"/>
          <w:sz w:val="24"/>
          <w:szCs w:val="24"/>
        </w:rPr>
      </w:pPr>
      <w:r w:rsidRPr="00892A14">
        <w:rPr>
          <w:rFonts w:cs="Arial"/>
          <w:sz w:val="24"/>
          <w:szCs w:val="24"/>
        </w:rPr>
        <w:t>ZŠ Větřní</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245</w:t>
      </w:r>
      <w:r w:rsidR="006B50BD">
        <w:rPr>
          <w:rFonts w:cs="Arial"/>
          <w:sz w:val="24"/>
          <w:szCs w:val="24"/>
        </w:rPr>
        <w:t xml:space="preserve"> (334)</w:t>
      </w:r>
    </w:p>
    <w:p w:rsidR="00707601" w:rsidRPr="00892A14" w:rsidRDefault="001670B6" w:rsidP="00707601">
      <w:pPr>
        <w:pStyle w:val="Odstavecseseznamem"/>
        <w:numPr>
          <w:ilvl w:val="0"/>
          <w:numId w:val="1"/>
        </w:numPr>
        <w:jc w:val="both"/>
        <w:rPr>
          <w:rFonts w:cs="Arial"/>
          <w:sz w:val="24"/>
          <w:szCs w:val="24"/>
        </w:rPr>
      </w:pPr>
      <w:r w:rsidRPr="00892A14">
        <w:rPr>
          <w:rFonts w:cs="Arial"/>
          <w:sz w:val="24"/>
          <w:szCs w:val="24"/>
        </w:rPr>
        <w:t xml:space="preserve"> </w:t>
      </w:r>
      <w:r w:rsidR="00707601" w:rsidRPr="00892A14">
        <w:rPr>
          <w:rFonts w:cs="Arial"/>
          <w:sz w:val="24"/>
          <w:szCs w:val="24"/>
        </w:rPr>
        <w:t>ZŠ Vyšší Brod</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89</w:t>
      </w:r>
      <w:r w:rsidR="006B50BD">
        <w:rPr>
          <w:rFonts w:cs="Arial"/>
          <w:sz w:val="24"/>
          <w:szCs w:val="24"/>
        </w:rPr>
        <w:t xml:space="preserve"> (243)</w:t>
      </w:r>
    </w:p>
    <w:p w:rsidR="00707601" w:rsidRPr="00892A14" w:rsidRDefault="001670B6" w:rsidP="00707601">
      <w:pPr>
        <w:pStyle w:val="Odstavecseseznamem"/>
        <w:numPr>
          <w:ilvl w:val="0"/>
          <w:numId w:val="1"/>
        </w:numPr>
        <w:jc w:val="both"/>
        <w:rPr>
          <w:rFonts w:cs="Arial"/>
          <w:sz w:val="24"/>
          <w:szCs w:val="24"/>
        </w:rPr>
      </w:pPr>
      <w:r w:rsidRPr="00892A14">
        <w:rPr>
          <w:rFonts w:cs="Arial"/>
          <w:sz w:val="24"/>
          <w:szCs w:val="24"/>
        </w:rPr>
        <w:t xml:space="preserve"> </w:t>
      </w:r>
      <w:r w:rsidR="006B50BD">
        <w:rPr>
          <w:rFonts w:cs="Arial"/>
          <w:sz w:val="24"/>
          <w:szCs w:val="24"/>
        </w:rPr>
        <w:t>ZŠ Za N</w:t>
      </w:r>
      <w:r w:rsidR="00707601" w:rsidRPr="00892A14">
        <w:rPr>
          <w:rFonts w:cs="Arial"/>
          <w:sz w:val="24"/>
          <w:szCs w:val="24"/>
        </w:rPr>
        <w:t>ádražím</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203</w:t>
      </w:r>
      <w:r w:rsidR="006B50BD">
        <w:rPr>
          <w:rFonts w:cs="Arial"/>
          <w:sz w:val="24"/>
          <w:szCs w:val="24"/>
        </w:rPr>
        <w:t xml:space="preserve"> (659)</w:t>
      </w:r>
    </w:p>
    <w:p w:rsidR="001670B6" w:rsidRPr="00892A14" w:rsidRDefault="00796636" w:rsidP="001456AA">
      <w:pPr>
        <w:pStyle w:val="Odstavecseseznamem"/>
        <w:numPr>
          <w:ilvl w:val="0"/>
          <w:numId w:val="1"/>
        </w:numPr>
        <w:jc w:val="both"/>
        <w:rPr>
          <w:rFonts w:cs="Arial"/>
          <w:sz w:val="24"/>
          <w:szCs w:val="24"/>
        </w:rPr>
      </w:pPr>
      <w:r w:rsidRPr="00892A14">
        <w:rPr>
          <w:rFonts w:cs="Arial"/>
          <w:sz w:val="24"/>
          <w:szCs w:val="24"/>
        </w:rPr>
        <w:t xml:space="preserve"> ZŠ Zu</w:t>
      </w:r>
      <w:r w:rsidR="001670B6" w:rsidRPr="00892A14">
        <w:rPr>
          <w:rFonts w:cs="Arial"/>
          <w:sz w:val="24"/>
          <w:szCs w:val="24"/>
        </w:rPr>
        <w:t>bčice</w:t>
      </w:r>
      <w:r w:rsidR="00931A4A" w:rsidRPr="00892A14">
        <w:rPr>
          <w:rFonts w:cs="Arial"/>
          <w:sz w:val="24"/>
          <w:szCs w:val="24"/>
        </w:rPr>
        <w:t xml:space="preserve"> </w:t>
      </w:r>
      <w:r w:rsidR="006B50BD">
        <w:rPr>
          <w:rFonts w:cs="Arial"/>
          <w:sz w:val="24"/>
          <w:szCs w:val="24"/>
        </w:rPr>
        <w:t>–</w:t>
      </w:r>
      <w:r w:rsidR="00931A4A" w:rsidRPr="00892A14">
        <w:rPr>
          <w:rFonts w:cs="Arial"/>
          <w:sz w:val="24"/>
          <w:szCs w:val="24"/>
        </w:rPr>
        <w:t xml:space="preserve"> 5</w:t>
      </w:r>
      <w:r w:rsidR="006B50BD">
        <w:rPr>
          <w:rFonts w:cs="Arial"/>
          <w:sz w:val="24"/>
          <w:szCs w:val="24"/>
        </w:rPr>
        <w:t xml:space="preserve"> (37)</w:t>
      </w:r>
    </w:p>
    <w:p w:rsidR="001670B6" w:rsidRPr="00892A14" w:rsidRDefault="001670B6" w:rsidP="00707601">
      <w:pPr>
        <w:pStyle w:val="Odstavecseseznamem"/>
        <w:numPr>
          <w:ilvl w:val="0"/>
          <w:numId w:val="1"/>
        </w:numPr>
        <w:jc w:val="both"/>
        <w:rPr>
          <w:rFonts w:cs="Arial"/>
          <w:sz w:val="24"/>
          <w:szCs w:val="24"/>
        </w:rPr>
      </w:pPr>
      <w:r w:rsidRPr="00892A14">
        <w:rPr>
          <w:rFonts w:cs="Arial"/>
          <w:sz w:val="24"/>
          <w:szCs w:val="24"/>
        </w:rPr>
        <w:t xml:space="preserve"> ZŠ a MŠ Hořice na Šumavě</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16</w:t>
      </w:r>
      <w:r w:rsidR="006B50BD">
        <w:rPr>
          <w:rFonts w:cs="Arial"/>
          <w:sz w:val="24"/>
          <w:szCs w:val="24"/>
        </w:rPr>
        <w:t xml:space="preserve"> (39)</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MŠ Plešivec I.</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3</w:t>
      </w:r>
      <w:r w:rsidR="006B50BD">
        <w:rPr>
          <w:rFonts w:cs="Arial"/>
          <w:sz w:val="24"/>
          <w:szCs w:val="24"/>
        </w:rPr>
        <w:t xml:space="preserve"> (121)</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Plešivec II.</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8</w:t>
      </w:r>
      <w:r w:rsidR="006B50BD">
        <w:rPr>
          <w:rFonts w:cs="Arial"/>
          <w:sz w:val="24"/>
          <w:szCs w:val="24"/>
        </w:rPr>
        <w:t xml:space="preserve"> (89)</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Tavírna</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5</w:t>
      </w:r>
      <w:r w:rsidR="006B50BD">
        <w:rPr>
          <w:rFonts w:cs="Arial"/>
          <w:sz w:val="24"/>
          <w:szCs w:val="24"/>
        </w:rPr>
        <w:t xml:space="preserve"> (56)</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T. G. M.</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14</w:t>
      </w:r>
      <w:r w:rsidR="006B50BD">
        <w:rPr>
          <w:rFonts w:cs="Arial"/>
          <w:sz w:val="24"/>
          <w:szCs w:val="24"/>
        </w:rPr>
        <w:t xml:space="preserve"> (56)</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Větřní</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40</w:t>
      </w:r>
      <w:r w:rsidR="006B50BD">
        <w:rPr>
          <w:rFonts w:cs="Arial"/>
          <w:sz w:val="24"/>
          <w:szCs w:val="24"/>
        </w:rPr>
        <w:t xml:space="preserve"> (109)</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Vyšehrad</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7</w:t>
      </w:r>
      <w:r w:rsidR="006B50BD">
        <w:rPr>
          <w:rFonts w:cs="Arial"/>
          <w:sz w:val="24"/>
          <w:szCs w:val="24"/>
        </w:rPr>
        <w:t xml:space="preserve"> (106)</w:t>
      </w:r>
      <w:r w:rsidRPr="00892A14">
        <w:rPr>
          <w:rFonts w:cs="Arial"/>
          <w:sz w:val="24"/>
          <w:szCs w:val="24"/>
        </w:rPr>
        <w:t xml:space="preserve">  </w:t>
      </w:r>
    </w:p>
    <w:p w:rsidR="001670B6" w:rsidRPr="00892A14" w:rsidRDefault="001670B6" w:rsidP="001670B6">
      <w:pPr>
        <w:pStyle w:val="Odstavecseseznamem"/>
        <w:numPr>
          <w:ilvl w:val="0"/>
          <w:numId w:val="1"/>
        </w:numPr>
        <w:jc w:val="both"/>
        <w:rPr>
          <w:rFonts w:cs="Arial"/>
          <w:sz w:val="24"/>
          <w:szCs w:val="24"/>
        </w:rPr>
      </w:pPr>
      <w:r w:rsidRPr="00892A14">
        <w:rPr>
          <w:rFonts w:cs="Arial"/>
          <w:sz w:val="24"/>
          <w:szCs w:val="24"/>
        </w:rPr>
        <w:t xml:space="preserve"> MŠ Za nádražím</w:t>
      </w:r>
      <w:r w:rsidR="001C60D7" w:rsidRPr="00892A14">
        <w:rPr>
          <w:rFonts w:cs="Arial"/>
          <w:sz w:val="24"/>
          <w:szCs w:val="24"/>
        </w:rPr>
        <w:t xml:space="preserve"> </w:t>
      </w:r>
      <w:r w:rsidR="006B50BD">
        <w:rPr>
          <w:rFonts w:cs="Arial"/>
          <w:sz w:val="24"/>
          <w:szCs w:val="24"/>
        </w:rPr>
        <w:t>–</w:t>
      </w:r>
      <w:r w:rsidR="001C60D7" w:rsidRPr="00892A14">
        <w:rPr>
          <w:rFonts w:cs="Arial"/>
          <w:sz w:val="24"/>
          <w:szCs w:val="24"/>
        </w:rPr>
        <w:t xml:space="preserve"> 16</w:t>
      </w:r>
      <w:r w:rsidR="006B50BD">
        <w:rPr>
          <w:rFonts w:cs="Arial"/>
          <w:sz w:val="24"/>
          <w:szCs w:val="24"/>
        </w:rPr>
        <w:t xml:space="preserve"> (76)</w:t>
      </w:r>
    </w:p>
    <w:p w:rsidR="001670B6" w:rsidRPr="00892A14" w:rsidRDefault="001C60D7" w:rsidP="001456AA">
      <w:pPr>
        <w:pStyle w:val="Odstavecseseznamem"/>
        <w:numPr>
          <w:ilvl w:val="0"/>
          <w:numId w:val="1"/>
        </w:numPr>
        <w:jc w:val="both"/>
        <w:rPr>
          <w:rFonts w:cs="Arial"/>
          <w:sz w:val="24"/>
          <w:szCs w:val="24"/>
        </w:rPr>
      </w:pPr>
      <w:r w:rsidRPr="00892A14">
        <w:rPr>
          <w:rFonts w:cs="Arial"/>
          <w:sz w:val="24"/>
          <w:szCs w:val="24"/>
        </w:rPr>
        <w:t xml:space="preserve"> MŠ Za </w:t>
      </w:r>
      <w:r w:rsidR="006B50BD">
        <w:rPr>
          <w:rFonts w:cs="Arial"/>
          <w:sz w:val="24"/>
          <w:szCs w:val="24"/>
        </w:rPr>
        <w:t>S</w:t>
      </w:r>
      <w:r w:rsidRPr="00892A14">
        <w:rPr>
          <w:rFonts w:cs="Arial"/>
          <w:sz w:val="24"/>
          <w:szCs w:val="24"/>
        </w:rPr>
        <w:t xml:space="preserve">oudem </w:t>
      </w:r>
      <w:r w:rsidR="006B50BD">
        <w:rPr>
          <w:rFonts w:cs="Arial"/>
          <w:sz w:val="24"/>
          <w:szCs w:val="24"/>
        </w:rPr>
        <w:t>–</w:t>
      </w:r>
      <w:r w:rsidRPr="00892A14">
        <w:rPr>
          <w:rFonts w:cs="Arial"/>
          <w:sz w:val="24"/>
          <w:szCs w:val="24"/>
        </w:rPr>
        <w:t xml:space="preserve"> 4</w:t>
      </w:r>
      <w:r w:rsidR="006B50BD">
        <w:rPr>
          <w:rFonts w:cs="Arial"/>
          <w:sz w:val="24"/>
          <w:szCs w:val="24"/>
        </w:rPr>
        <w:t xml:space="preserve"> (44)</w:t>
      </w:r>
    </w:p>
    <w:p w:rsidR="00C455A4" w:rsidRPr="00892A14" w:rsidRDefault="00C455A4" w:rsidP="00C455A4">
      <w:pPr>
        <w:jc w:val="both"/>
        <w:rPr>
          <w:rFonts w:cs="Arial"/>
          <w:sz w:val="24"/>
          <w:szCs w:val="24"/>
        </w:rPr>
        <w:sectPr w:rsidR="00C455A4" w:rsidRPr="00892A14" w:rsidSect="00C455A4">
          <w:type w:val="continuous"/>
          <w:pgSz w:w="11906" w:h="16838"/>
          <w:pgMar w:top="1417" w:right="1417" w:bottom="1417" w:left="1417" w:header="708" w:footer="708" w:gutter="0"/>
          <w:cols w:num="2" w:space="709"/>
          <w:docGrid w:linePitch="360"/>
        </w:sectPr>
      </w:pPr>
    </w:p>
    <w:p w:rsidR="00C455A4" w:rsidRPr="00892A14" w:rsidRDefault="00C455A4" w:rsidP="000B7CDA">
      <w:pPr>
        <w:spacing w:after="120" w:line="360" w:lineRule="auto"/>
        <w:jc w:val="both"/>
        <w:rPr>
          <w:rFonts w:cs="Arial"/>
          <w:sz w:val="24"/>
          <w:szCs w:val="24"/>
        </w:rPr>
      </w:pPr>
    </w:p>
    <w:p w:rsidR="002542D2" w:rsidRPr="001C4DBF" w:rsidRDefault="00C455A4" w:rsidP="000B7CDA">
      <w:pPr>
        <w:spacing w:after="120" w:line="360" w:lineRule="auto"/>
        <w:jc w:val="both"/>
        <w:rPr>
          <w:rFonts w:cs="Arial"/>
          <w:sz w:val="24"/>
          <w:szCs w:val="24"/>
        </w:rPr>
      </w:pPr>
      <w:r w:rsidRPr="00892A14">
        <w:rPr>
          <w:rFonts w:cs="Arial"/>
          <w:sz w:val="24"/>
          <w:szCs w:val="24"/>
        </w:rPr>
        <w:t xml:space="preserve">Celkem </w:t>
      </w:r>
      <w:r w:rsidR="00892A14">
        <w:rPr>
          <w:rFonts w:cs="Arial"/>
          <w:sz w:val="24"/>
          <w:szCs w:val="24"/>
        </w:rPr>
        <w:t>bylo vyhodnoceno</w:t>
      </w:r>
      <w:r w:rsidR="001C60D7" w:rsidRPr="00892A14">
        <w:rPr>
          <w:rFonts w:cs="Arial"/>
          <w:sz w:val="24"/>
          <w:szCs w:val="24"/>
        </w:rPr>
        <w:t xml:space="preserve"> 1374 dotazníků. Odevzdáno jich bylo </w:t>
      </w:r>
      <w:r w:rsidRPr="00892A14">
        <w:rPr>
          <w:rFonts w:cs="Arial"/>
          <w:sz w:val="24"/>
          <w:szCs w:val="24"/>
        </w:rPr>
        <w:t>1418</w:t>
      </w:r>
      <w:r w:rsidR="00FB5211">
        <w:rPr>
          <w:rFonts w:cs="Arial"/>
          <w:sz w:val="24"/>
          <w:szCs w:val="24"/>
        </w:rPr>
        <w:t xml:space="preserve"> (</w:t>
      </w:r>
      <w:r w:rsidR="00D04A96">
        <w:rPr>
          <w:rFonts w:cs="Arial"/>
          <w:sz w:val="24"/>
          <w:szCs w:val="24"/>
        </w:rPr>
        <w:t xml:space="preserve">celkový </w:t>
      </w:r>
      <w:r w:rsidR="00FB5211">
        <w:rPr>
          <w:rFonts w:cs="Arial"/>
          <w:sz w:val="24"/>
          <w:szCs w:val="24"/>
        </w:rPr>
        <w:t xml:space="preserve">počet </w:t>
      </w:r>
      <w:r w:rsidR="00D04A96">
        <w:rPr>
          <w:rFonts w:cs="Arial"/>
          <w:sz w:val="24"/>
          <w:szCs w:val="24"/>
        </w:rPr>
        <w:t>žáků výše uvedených škol je 3516, návratnost tedy činí 40 %)</w:t>
      </w:r>
      <w:r w:rsidRPr="00892A14">
        <w:rPr>
          <w:rFonts w:cs="Arial"/>
          <w:sz w:val="24"/>
          <w:szCs w:val="24"/>
        </w:rPr>
        <w:t xml:space="preserve">, z toho </w:t>
      </w:r>
      <w:r w:rsidR="001C60D7" w:rsidRPr="00892A14">
        <w:rPr>
          <w:rFonts w:cs="Arial"/>
          <w:sz w:val="24"/>
          <w:szCs w:val="24"/>
        </w:rPr>
        <w:t xml:space="preserve">bylo 44 neplatných, </w:t>
      </w:r>
      <w:r w:rsidR="001C60D7" w:rsidRPr="001C4DBF">
        <w:rPr>
          <w:rFonts w:cs="Arial"/>
          <w:sz w:val="24"/>
          <w:szCs w:val="24"/>
        </w:rPr>
        <w:t>byly v</w:t>
      </w:r>
      <w:r w:rsidRPr="001C4DBF">
        <w:rPr>
          <w:rFonts w:cs="Arial"/>
          <w:sz w:val="24"/>
          <w:szCs w:val="24"/>
        </w:rPr>
        <w:t>ypln</w:t>
      </w:r>
      <w:r w:rsidR="001C60D7" w:rsidRPr="001C4DBF">
        <w:rPr>
          <w:rFonts w:cs="Arial"/>
          <w:sz w:val="24"/>
          <w:szCs w:val="24"/>
        </w:rPr>
        <w:t>ěny</w:t>
      </w:r>
      <w:r w:rsidRPr="001C4DBF">
        <w:rPr>
          <w:rFonts w:cs="Arial"/>
          <w:sz w:val="24"/>
          <w:szCs w:val="24"/>
        </w:rPr>
        <w:t xml:space="preserve"> pouze faktografické údaje, tudíž byly z hodnocení vyřazeny.</w:t>
      </w:r>
    </w:p>
    <w:p w:rsidR="00C455A4" w:rsidRPr="001C4DBF" w:rsidRDefault="002542D2" w:rsidP="000B7CDA">
      <w:pPr>
        <w:spacing w:after="120" w:line="360" w:lineRule="auto"/>
        <w:jc w:val="both"/>
        <w:rPr>
          <w:rFonts w:cs="Arial"/>
          <w:sz w:val="24"/>
          <w:szCs w:val="24"/>
        </w:rPr>
      </w:pPr>
      <w:r w:rsidRPr="001C4DBF">
        <w:rPr>
          <w:rFonts w:cs="Arial"/>
          <w:sz w:val="24"/>
          <w:szCs w:val="24"/>
        </w:rPr>
        <w:t>Dotazník byl tvořen p</w:t>
      </w:r>
      <w:r w:rsidR="001C4DBF" w:rsidRPr="001C4DBF">
        <w:rPr>
          <w:rFonts w:cs="Arial"/>
          <w:sz w:val="24"/>
          <w:szCs w:val="24"/>
        </w:rPr>
        <w:t>oložkami uzavřenými, nabízející</w:t>
      </w:r>
      <w:r w:rsidRPr="001C4DBF">
        <w:rPr>
          <w:rFonts w:cs="Arial"/>
          <w:sz w:val="24"/>
          <w:szCs w:val="24"/>
        </w:rPr>
        <w:t xml:space="preserve">mi odpovědi s využitím škál. Závěr dotazníku byl tvořen otevřenými položkami, nabízejícími </w:t>
      </w:r>
      <w:r w:rsidR="001C4DBF" w:rsidRPr="001C4DBF">
        <w:rPr>
          <w:rFonts w:cs="Arial"/>
          <w:sz w:val="24"/>
          <w:szCs w:val="24"/>
        </w:rPr>
        <w:t>prostor pro volné</w:t>
      </w:r>
      <w:r w:rsidRPr="001C4DBF">
        <w:rPr>
          <w:rFonts w:cs="Arial"/>
          <w:sz w:val="24"/>
          <w:szCs w:val="24"/>
        </w:rPr>
        <w:t xml:space="preserve"> vyjádření názoru na oblast dotazování i na samotný výzkum. </w:t>
      </w:r>
    </w:p>
    <w:p w:rsidR="008A39EC" w:rsidRDefault="008A39EC" w:rsidP="000B7CDA">
      <w:pPr>
        <w:spacing w:after="120" w:line="360" w:lineRule="auto"/>
        <w:jc w:val="both"/>
        <w:rPr>
          <w:rFonts w:cs="Arial"/>
          <w:b/>
          <w:color w:val="ED7D31" w:themeColor="accent2"/>
          <w:sz w:val="24"/>
          <w:szCs w:val="24"/>
        </w:rPr>
      </w:pPr>
    </w:p>
    <w:p w:rsidR="00BC007B" w:rsidRDefault="00BC007B" w:rsidP="000B7CDA">
      <w:pPr>
        <w:spacing w:after="120" w:line="360" w:lineRule="auto"/>
        <w:jc w:val="both"/>
        <w:rPr>
          <w:rFonts w:cs="Arial"/>
          <w:b/>
          <w:color w:val="ED7D31" w:themeColor="accent2"/>
          <w:sz w:val="24"/>
          <w:szCs w:val="24"/>
        </w:rPr>
      </w:pPr>
    </w:p>
    <w:p w:rsidR="00BC007B" w:rsidRDefault="00BC007B" w:rsidP="000B7CDA">
      <w:pPr>
        <w:spacing w:after="120" w:line="360" w:lineRule="auto"/>
        <w:jc w:val="both"/>
        <w:rPr>
          <w:rFonts w:cs="Arial"/>
          <w:b/>
          <w:color w:val="ED7D31" w:themeColor="accent2"/>
          <w:sz w:val="24"/>
          <w:szCs w:val="24"/>
        </w:rPr>
      </w:pPr>
    </w:p>
    <w:p w:rsidR="008A39EC" w:rsidRPr="00892A14" w:rsidRDefault="008A39EC" w:rsidP="000B7CDA">
      <w:pPr>
        <w:spacing w:after="120" w:line="360" w:lineRule="auto"/>
        <w:jc w:val="both"/>
        <w:rPr>
          <w:rFonts w:cs="Arial"/>
          <w:b/>
          <w:color w:val="ED7D31" w:themeColor="accent2"/>
          <w:sz w:val="24"/>
          <w:szCs w:val="24"/>
        </w:rPr>
      </w:pPr>
      <w:r w:rsidRPr="00892A14">
        <w:rPr>
          <w:rFonts w:cs="Arial"/>
          <w:b/>
          <w:color w:val="ED7D31" w:themeColor="accent2"/>
          <w:sz w:val="24"/>
          <w:szCs w:val="24"/>
        </w:rPr>
        <w:lastRenderedPageBreak/>
        <w:t>Základní údaje o vzorku respondentů</w:t>
      </w:r>
      <w:r w:rsidR="00BC007B">
        <w:rPr>
          <w:rFonts w:cs="Arial"/>
          <w:b/>
          <w:color w:val="ED7D31" w:themeColor="accent2"/>
          <w:sz w:val="24"/>
          <w:szCs w:val="24"/>
        </w:rPr>
        <w:t xml:space="preserve"> </w:t>
      </w:r>
      <w:bookmarkStart w:id="0" w:name="_Hlk502579482"/>
      <w:r w:rsidR="00BC007B" w:rsidRPr="00BC007B">
        <w:rPr>
          <w:rFonts w:cs="Arial"/>
          <w:color w:val="ED7D31" w:themeColor="accent2"/>
          <w:sz w:val="24"/>
          <w:szCs w:val="24"/>
        </w:rPr>
        <w:t xml:space="preserve">(otázky č. </w:t>
      </w:r>
      <w:proofErr w:type="gramStart"/>
      <w:r w:rsidR="00BC007B" w:rsidRPr="00BC007B">
        <w:rPr>
          <w:rFonts w:cs="Arial"/>
          <w:color w:val="ED7D31" w:themeColor="accent2"/>
          <w:sz w:val="24"/>
          <w:szCs w:val="24"/>
        </w:rPr>
        <w:t>1 – 4</w:t>
      </w:r>
      <w:proofErr w:type="gramEnd"/>
      <w:r w:rsidR="00BC007B" w:rsidRPr="00BC007B">
        <w:rPr>
          <w:rFonts w:cs="Arial"/>
          <w:color w:val="ED7D31" w:themeColor="accent2"/>
          <w:sz w:val="24"/>
          <w:szCs w:val="24"/>
        </w:rPr>
        <w:t>)</w:t>
      </w:r>
      <w:bookmarkEnd w:id="0"/>
    </w:p>
    <w:p w:rsidR="002542D2" w:rsidRPr="001C4DBF" w:rsidRDefault="001C4DBF" w:rsidP="002542D2">
      <w:pPr>
        <w:spacing w:after="120" w:line="360" w:lineRule="auto"/>
        <w:jc w:val="both"/>
        <w:rPr>
          <w:rFonts w:cs="Arial"/>
          <w:sz w:val="24"/>
          <w:szCs w:val="24"/>
        </w:rPr>
      </w:pPr>
      <w:r>
        <w:rPr>
          <w:rFonts w:cs="Arial"/>
          <w:sz w:val="24"/>
          <w:szCs w:val="24"/>
        </w:rPr>
        <w:t xml:space="preserve">Základní </w:t>
      </w:r>
      <w:r w:rsidR="002542D2" w:rsidRPr="001C4DBF">
        <w:rPr>
          <w:rFonts w:cs="Arial"/>
          <w:sz w:val="24"/>
          <w:szCs w:val="24"/>
        </w:rPr>
        <w:t>charakteristiky výzkumného souboru se opíraly o potřebu upřesnit pohlaví respondentů s cílem naznačit podíl mužů a žen při komunikaci rodiny se školou. Dále byl zjišťován věk a dosažené vzdělání respondenta. Poslední položkou této části bylo ověření počt</w:t>
      </w:r>
      <w:r>
        <w:rPr>
          <w:rFonts w:cs="Arial"/>
          <w:sz w:val="24"/>
          <w:szCs w:val="24"/>
        </w:rPr>
        <w:t>u dětí, které do školy dochází.</w:t>
      </w:r>
    </w:p>
    <w:p w:rsidR="008A39EC" w:rsidRPr="00892A14" w:rsidRDefault="008A39EC" w:rsidP="000B7CDA">
      <w:pPr>
        <w:pStyle w:val="Odstavecseseznamem"/>
        <w:numPr>
          <w:ilvl w:val="0"/>
          <w:numId w:val="3"/>
        </w:numPr>
        <w:spacing w:after="120" w:line="360" w:lineRule="auto"/>
        <w:jc w:val="both"/>
        <w:rPr>
          <w:rFonts w:cs="Arial"/>
          <w:b/>
          <w:i/>
          <w:color w:val="ED7D31" w:themeColor="accent2"/>
          <w:sz w:val="24"/>
          <w:szCs w:val="24"/>
        </w:rPr>
      </w:pPr>
      <w:r w:rsidRPr="00892A14">
        <w:rPr>
          <w:rFonts w:cs="Arial"/>
          <w:b/>
          <w:i/>
          <w:color w:val="ED7D31" w:themeColor="accent2"/>
          <w:sz w:val="24"/>
          <w:szCs w:val="24"/>
        </w:rPr>
        <w:t>Rozdělení respondentů podle pohlaví</w:t>
      </w:r>
    </w:p>
    <w:p w:rsidR="003F586F" w:rsidRDefault="00C455A4" w:rsidP="000B7CDA">
      <w:pPr>
        <w:spacing w:after="120" w:line="360" w:lineRule="auto"/>
        <w:jc w:val="both"/>
        <w:rPr>
          <w:rFonts w:cs="Arial"/>
          <w:sz w:val="24"/>
          <w:szCs w:val="24"/>
        </w:rPr>
      </w:pPr>
      <w:r w:rsidRPr="00892A14">
        <w:rPr>
          <w:rFonts w:cs="Arial"/>
          <w:sz w:val="24"/>
          <w:szCs w:val="24"/>
        </w:rPr>
        <w:t xml:space="preserve">Pokud jde o faktografické údaje, dotazník vyplnilo </w:t>
      </w:r>
      <w:r w:rsidR="0011548C" w:rsidRPr="00892A14">
        <w:rPr>
          <w:rFonts w:cs="Arial"/>
          <w:sz w:val="24"/>
          <w:szCs w:val="24"/>
        </w:rPr>
        <w:t xml:space="preserve">1110 žen (80,8 %) a 226 mužů (16,4 %), 38 respondentů (2,8 %) pohlaví neuvedlo. </w:t>
      </w:r>
    </w:p>
    <w:p w:rsidR="008A39EC" w:rsidRPr="00892A14" w:rsidRDefault="008A39EC" w:rsidP="000B7CDA">
      <w:pPr>
        <w:pStyle w:val="Odstavecseseznamem"/>
        <w:numPr>
          <w:ilvl w:val="0"/>
          <w:numId w:val="3"/>
        </w:numPr>
        <w:spacing w:after="120" w:line="360" w:lineRule="auto"/>
        <w:jc w:val="both"/>
        <w:rPr>
          <w:rFonts w:cs="Arial"/>
          <w:b/>
          <w:i/>
          <w:color w:val="ED7D31" w:themeColor="accent2"/>
          <w:sz w:val="24"/>
          <w:szCs w:val="24"/>
        </w:rPr>
      </w:pPr>
      <w:r w:rsidRPr="00892A14">
        <w:rPr>
          <w:rFonts w:cs="Arial"/>
          <w:b/>
          <w:i/>
          <w:color w:val="ED7D31" w:themeColor="accent2"/>
          <w:sz w:val="24"/>
          <w:szCs w:val="24"/>
        </w:rPr>
        <w:t>Rozdělení respondentů podle věku</w:t>
      </w:r>
    </w:p>
    <w:p w:rsidR="008A39EC" w:rsidRPr="00892A14" w:rsidRDefault="0011548C" w:rsidP="000B7CDA">
      <w:pPr>
        <w:spacing w:after="120" w:line="360" w:lineRule="auto"/>
        <w:jc w:val="both"/>
        <w:rPr>
          <w:rFonts w:cs="Arial"/>
          <w:sz w:val="24"/>
          <w:szCs w:val="24"/>
        </w:rPr>
      </w:pPr>
      <w:r w:rsidRPr="00892A14">
        <w:rPr>
          <w:rFonts w:cs="Arial"/>
          <w:sz w:val="24"/>
          <w:szCs w:val="24"/>
        </w:rPr>
        <w:t>Největší věkové zastoupení bylo u rodičů 37 let a více, a to 941 (68,5 %); dále 31 – 36 let</w:t>
      </w:r>
      <w:r w:rsidR="00291F21" w:rsidRPr="00892A14">
        <w:rPr>
          <w:rFonts w:cs="Arial"/>
          <w:sz w:val="24"/>
          <w:szCs w:val="24"/>
        </w:rPr>
        <w:t xml:space="preserve"> – 320 rodičů (23,3 %). </w:t>
      </w:r>
      <w:r w:rsidR="0009498C" w:rsidRPr="00892A14">
        <w:rPr>
          <w:rFonts w:cs="Arial"/>
          <w:sz w:val="24"/>
          <w:szCs w:val="24"/>
        </w:rPr>
        <w:t xml:space="preserve">Kategorii 26 – 30 let zastupovalo 83 rodičů (6 %), do 25 let 10 respondentů. Ve 20 dotaznících (1,5 %) nebyl uveden věk. </w:t>
      </w:r>
    </w:p>
    <w:p w:rsidR="008A39EC" w:rsidRPr="00892A14" w:rsidRDefault="008A39EC" w:rsidP="000B7CDA">
      <w:pPr>
        <w:pStyle w:val="Odstavecseseznamem"/>
        <w:numPr>
          <w:ilvl w:val="0"/>
          <w:numId w:val="3"/>
        </w:numPr>
        <w:spacing w:after="120" w:line="360" w:lineRule="auto"/>
        <w:jc w:val="both"/>
        <w:rPr>
          <w:rFonts w:cs="Arial"/>
          <w:b/>
          <w:i/>
          <w:color w:val="ED7D31" w:themeColor="accent2"/>
          <w:sz w:val="24"/>
          <w:szCs w:val="24"/>
        </w:rPr>
      </w:pPr>
      <w:r w:rsidRPr="00892A14">
        <w:rPr>
          <w:rFonts w:cs="Arial"/>
          <w:b/>
          <w:i/>
          <w:color w:val="ED7D31" w:themeColor="accent2"/>
          <w:sz w:val="24"/>
          <w:szCs w:val="24"/>
        </w:rPr>
        <w:t>Rozdělení respondentů podle vzdělání</w:t>
      </w:r>
    </w:p>
    <w:p w:rsidR="008A39EC" w:rsidRPr="00892A14" w:rsidRDefault="0009498C" w:rsidP="000B7CDA">
      <w:pPr>
        <w:spacing w:after="120" w:line="360" w:lineRule="auto"/>
        <w:jc w:val="both"/>
        <w:rPr>
          <w:rFonts w:cs="Arial"/>
          <w:sz w:val="24"/>
          <w:szCs w:val="24"/>
        </w:rPr>
      </w:pPr>
      <w:r w:rsidRPr="00892A14">
        <w:rPr>
          <w:rFonts w:cs="Arial"/>
          <w:sz w:val="24"/>
          <w:szCs w:val="24"/>
        </w:rPr>
        <w:t xml:space="preserve">Další otázka zjišťovala nejvyšší stupeň dosaženého vzdělání, 266 rodičů (19,4 %) uvedlo vysokoškolské, 549 (40 %) střední s maturitou, 393 střední bez maturity  (28,6 %), 99 (7,2 %) základní vzdělání, 67 respondentů (4,9 %) tuto otázku nezodpovědělo. </w:t>
      </w:r>
    </w:p>
    <w:p w:rsidR="008A39EC" w:rsidRPr="00892A14" w:rsidRDefault="008A39EC" w:rsidP="000B7CDA">
      <w:pPr>
        <w:pStyle w:val="Odstavecseseznamem"/>
        <w:numPr>
          <w:ilvl w:val="0"/>
          <w:numId w:val="3"/>
        </w:numPr>
        <w:spacing w:after="120" w:line="360" w:lineRule="auto"/>
        <w:jc w:val="both"/>
        <w:rPr>
          <w:rFonts w:cs="Arial"/>
          <w:b/>
          <w:i/>
          <w:color w:val="ED7D31" w:themeColor="accent2"/>
          <w:sz w:val="24"/>
          <w:szCs w:val="24"/>
        </w:rPr>
      </w:pPr>
      <w:r w:rsidRPr="00892A14">
        <w:rPr>
          <w:rFonts w:cs="Arial"/>
          <w:b/>
          <w:i/>
          <w:color w:val="ED7D31" w:themeColor="accent2"/>
          <w:sz w:val="24"/>
          <w:szCs w:val="24"/>
        </w:rPr>
        <w:t>Rozdělení respondentů podle počtu dětí</w:t>
      </w:r>
    </w:p>
    <w:p w:rsidR="0009498C" w:rsidRPr="00892A14" w:rsidRDefault="0009498C" w:rsidP="000B7CDA">
      <w:pPr>
        <w:spacing w:after="120" w:line="360" w:lineRule="auto"/>
        <w:jc w:val="both"/>
        <w:rPr>
          <w:rFonts w:cs="Arial"/>
          <w:sz w:val="24"/>
          <w:szCs w:val="24"/>
        </w:rPr>
      </w:pPr>
      <w:r w:rsidRPr="00892A14">
        <w:rPr>
          <w:rFonts w:cs="Arial"/>
          <w:sz w:val="24"/>
          <w:szCs w:val="24"/>
        </w:rPr>
        <w:t>Jedno dítě v základní škole má 730 rodičů (53,1 %), dvě děti 472  (34,4 %), 3 a více dětí 75 rodičů (5,5 %). Rodičů, kterým teprve půjde dítě do základní školy, je 49 (3,6 %). Tato otázka nebyla zodpovězena 48 respondenty (3,5 %).</w:t>
      </w:r>
    </w:p>
    <w:p w:rsidR="008A39EC" w:rsidRPr="00892A14" w:rsidRDefault="008A39EC" w:rsidP="000B7CDA">
      <w:pPr>
        <w:spacing w:after="120" w:line="360" w:lineRule="auto"/>
        <w:rPr>
          <w:rFonts w:cs="Arial"/>
          <w:b/>
          <w:color w:val="ED7D31" w:themeColor="accent2"/>
          <w:sz w:val="28"/>
          <w:szCs w:val="28"/>
        </w:rPr>
      </w:pPr>
      <w:r w:rsidRPr="00892A14">
        <w:rPr>
          <w:rFonts w:cs="Arial"/>
          <w:b/>
          <w:color w:val="ED7D31" w:themeColor="accent2"/>
          <w:sz w:val="28"/>
          <w:szCs w:val="28"/>
        </w:rPr>
        <w:t>Resumé</w:t>
      </w:r>
    </w:p>
    <w:p w:rsidR="009B76C5" w:rsidRPr="002542D2" w:rsidRDefault="008A39EC" w:rsidP="002542D2">
      <w:pPr>
        <w:spacing w:after="120" w:line="360" w:lineRule="auto"/>
        <w:jc w:val="both"/>
        <w:rPr>
          <w:rFonts w:cs="Arial"/>
          <w:sz w:val="24"/>
          <w:szCs w:val="24"/>
        </w:rPr>
      </w:pPr>
      <w:r w:rsidRPr="00892A14">
        <w:rPr>
          <w:rFonts w:cs="Arial"/>
          <w:sz w:val="24"/>
          <w:szCs w:val="24"/>
        </w:rPr>
        <w:t xml:space="preserve">Na základě výše uvedených </w:t>
      </w:r>
      <w:r w:rsidRPr="001C4DBF">
        <w:rPr>
          <w:rFonts w:cs="Arial"/>
          <w:sz w:val="24"/>
          <w:szCs w:val="24"/>
        </w:rPr>
        <w:t>charakteristik můžeme konstatovat, že vzorek respondentů svou velikostí splňoval požadavky na získání reprezentativního souboru odpovědí. Typickým respondentem byla žena se st</w:t>
      </w:r>
      <w:r w:rsidR="002542D2" w:rsidRPr="001C4DBF">
        <w:rPr>
          <w:rFonts w:cs="Arial"/>
          <w:sz w:val="24"/>
          <w:szCs w:val="24"/>
        </w:rPr>
        <w:t>ředoškolským vzděláním, středního věku</w:t>
      </w:r>
      <w:r w:rsidRPr="001C4DBF">
        <w:rPr>
          <w:rFonts w:cs="Arial"/>
          <w:sz w:val="24"/>
          <w:szCs w:val="24"/>
        </w:rPr>
        <w:t xml:space="preserve"> a</w:t>
      </w:r>
      <w:r w:rsidR="002542D2" w:rsidRPr="001C4DBF">
        <w:rPr>
          <w:rFonts w:cs="Arial"/>
          <w:sz w:val="24"/>
          <w:szCs w:val="24"/>
        </w:rPr>
        <w:t xml:space="preserve"> s</w:t>
      </w:r>
      <w:r w:rsidRPr="001C4DBF">
        <w:rPr>
          <w:rFonts w:cs="Arial"/>
          <w:sz w:val="24"/>
          <w:szCs w:val="24"/>
        </w:rPr>
        <w:t xml:space="preserve"> jedním dítětem v základní škole. Vyjma genderového aspektu, který je daný většími povinnostmi ve vztahu ke školnímu vzdělávání dětí, typickými pro českou společnost, odpovídají dané charakteristiky struktuře rodičů žáků základních škol v České republice.  </w:t>
      </w:r>
    </w:p>
    <w:p w:rsidR="009B76C5" w:rsidRPr="00892A14" w:rsidRDefault="009B76C5" w:rsidP="009B76C5">
      <w:pPr>
        <w:jc w:val="center"/>
        <w:rPr>
          <w:rFonts w:cs="Arial"/>
          <w:b/>
          <w:color w:val="ED7D31" w:themeColor="accent2"/>
          <w:sz w:val="28"/>
          <w:szCs w:val="28"/>
        </w:rPr>
      </w:pPr>
    </w:p>
    <w:p w:rsidR="009B76C5" w:rsidRPr="00892A14" w:rsidRDefault="009B76C5" w:rsidP="009B76C5">
      <w:pPr>
        <w:jc w:val="center"/>
        <w:rPr>
          <w:rFonts w:cs="Arial"/>
          <w:b/>
          <w:color w:val="ED7D31" w:themeColor="accent2"/>
          <w:sz w:val="28"/>
          <w:szCs w:val="28"/>
        </w:rPr>
        <w:sectPr w:rsidR="009B76C5" w:rsidRPr="00892A14" w:rsidSect="00C455A4">
          <w:type w:val="continuous"/>
          <w:pgSz w:w="11906" w:h="16838"/>
          <w:pgMar w:top="1417" w:right="1417" w:bottom="1417" w:left="1417" w:header="708" w:footer="708" w:gutter="0"/>
          <w:cols w:space="709"/>
          <w:docGrid w:linePitch="360"/>
        </w:sectPr>
      </w:pPr>
    </w:p>
    <w:p w:rsidR="0077473C" w:rsidRPr="00892A14" w:rsidRDefault="002542D2" w:rsidP="0077473C">
      <w:pPr>
        <w:jc w:val="center"/>
        <w:rPr>
          <w:rFonts w:cs="Arial"/>
          <w:b/>
          <w:color w:val="ED7D31" w:themeColor="accent2"/>
          <w:sz w:val="28"/>
          <w:szCs w:val="28"/>
        </w:rPr>
      </w:pPr>
      <w:r>
        <w:rPr>
          <w:rFonts w:cs="Arial"/>
          <w:b/>
          <w:color w:val="ED7D31" w:themeColor="accent2"/>
          <w:sz w:val="28"/>
          <w:szCs w:val="28"/>
        </w:rPr>
        <w:lastRenderedPageBreak/>
        <w:t>Tabulka č. 1</w:t>
      </w:r>
      <w:r w:rsidR="00405E41">
        <w:rPr>
          <w:rFonts w:cs="Arial"/>
          <w:b/>
          <w:color w:val="ED7D31" w:themeColor="accent2"/>
          <w:sz w:val="28"/>
          <w:szCs w:val="28"/>
        </w:rPr>
        <w:t>:</w:t>
      </w:r>
      <w:r>
        <w:rPr>
          <w:rFonts w:cs="Arial"/>
          <w:b/>
          <w:color w:val="ED7D31" w:themeColor="accent2"/>
          <w:sz w:val="28"/>
          <w:szCs w:val="28"/>
        </w:rPr>
        <w:t xml:space="preserve"> </w:t>
      </w:r>
      <w:r w:rsidR="009B76C5" w:rsidRPr="00892A14">
        <w:rPr>
          <w:rFonts w:cs="Arial"/>
          <w:b/>
          <w:color w:val="ED7D31" w:themeColor="accent2"/>
          <w:sz w:val="28"/>
          <w:szCs w:val="28"/>
        </w:rPr>
        <w:t>JAK VIDÍ RODIČE TŘÍDU, ŠKOLU</w:t>
      </w:r>
      <w:r w:rsidR="007620D0" w:rsidRPr="00892A14">
        <w:rPr>
          <w:rFonts w:cs="Arial"/>
          <w:b/>
          <w:color w:val="ED7D31" w:themeColor="accent2"/>
          <w:sz w:val="28"/>
          <w:szCs w:val="28"/>
        </w:rPr>
        <w:t>, DO KTERÉ CHODÍ/BUDE CHODIT JEJICH DÍTĚ/DĚTI</w:t>
      </w:r>
      <w:r w:rsidR="00BC007B">
        <w:rPr>
          <w:rFonts w:cs="Arial"/>
          <w:b/>
          <w:color w:val="ED7D31" w:themeColor="accent2"/>
          <w:sz w:val="28"/>
          <w:szCs w:val="28"/>
        </w:rPr>
        <w:t xml:space="preserve"> </w:t>
      </w:r>
      <w:bookmarkStart w:id="1" w:name="_Hlk502579514"/>
      <w:r w:rsidR="00BC007B" w:rsidRPr="00BC007B">
        <w:rPr>
          <w:rFonts w:cs="Arial"/>
          <w:color w:val="ED7D31" w:themeColor="accent2"/>
          <w:sz w:val="28"/>
          <w:szCs w:val="28"/>
        </w:rPr>
        <w:t>(otázka č. 5)</w:t>
      </w:r>
      <w:bookmarkEnd w:id="1"/>
    </w:p>
    <w:tbl>
      <w:tblPr>
        <w:tblStyle w:val="Mkatabulky"/>
        <w:tblW w:w="14885" w:type="dxa"/>
        <w:tblInd w:w="-431" w:type="dxa"/>
        <w:tblLook w:val="04A0" w:firstRow="1" w:lastRow="0" w:firstColumn="1" w:lastColumn="0" w:noHBand="0" w:noVBand="1"/>
      </w:tblPr>
      <w:tblGrid>
        <w:gridCol w:w="7840"/>
        <w:gridCol w:w="1006"/>
        <w:gridCol w:w="1006"/>
        <w:gridCol w:w="1007"/>
        <w:gridCol w:w="1006"/>
        <w:gridCol w:w="1007"/>
        <w:gridCol w:w="1006"/>
        <w:gridCol w:w="1007"/>
      </w:tblGrid>
      <w:tr w:rsidR="00D23E37" w:rsidRPr="00892A14" w:rsidTr="000C6C5B">
        <w:tc>
          <w:tcPr>
            <w:tcW w:w="7840" w:type="dxa"/>
          </w:tcPr>
          <w:p w:rsidR="00D23E37" w:rsidRPr="00892A14" w:rsidRDefault="000C69CC" w:rsidP="009B76C5">
            <w:pPr>
              <w:jc w:val="center"/>
              <w:rPr>
                <w:rFonts w:cs="Arial"/>
                <w:b/>
                <w:color w:val="ED7D31" w:themeColor="accent2"/>
                <w:sz w:val="28"/>
                <w:szCs w:val="28"/>
              </w:rPr>
            </w:pPr>
            <w:r w:rsidRPr="000C69CC">
              <w:rPr>
                <w:rFonts w:cs="Arial"/>
                <w:b/>
                <w:color w:val="ED7D31" w:themeColor="accent2"/>
                <w:sz w:val="24"/>
                <w:szCs w:val="28"/>
              </w:rPr>
              <w:t>Název položky</w:t>
            </w:r>
            <w:r>
              <w:rPr>
                <w:rFonts w:cs="Arial"/>
                <w:b/>
                <w:color w:val="ED7D31" w:themeColor="accent2"/>
                <w:sz w:val="24"/>
                <w:szCs w:val="28"/>
              </w:rPr>
              <w:t xml:space="preserve"> </w:t>
            </w:r>
            <w:r w:rsidRPr="000C69CC">
              <w:rPr>
                <w:rFonts w:cs="Arial"/>
                <w:b/>
                <w:color w:val="ED7D31" w:themeColor="accent2"/>
                <w:sz w:val="24"/>
                <w:szCs w:val="28"/>
              </w:rPr>
              <w:t xml:space="preserve"> </w:t>
            </w:r>
            <w:r>
              <w:rPr>
                <w:rFonts w:cs="Arial"/>
                <w:b/>
                <w:color w:val="ED7D31" w:themeColor="accent2"/>
                <w:sz w:val="24"/>
                <w:szCs w:val="28"/>
              </w:rPr>
              <w:t xml:space="preserve"> </w:t>
            </w:r>
            <w:r w:rsidRPr="000C69CC">
              <w:rPr>
                <w:rFonts w:cs="Arial"/>
                <w:b/>
                <w:color w:val="ED7D31" w:themeColor="accent2"/>
                <w:sz w:val="24"/>
                <w:szCs w:val="28"/>
              </w:rPr>
              <w:t>/</w:t>
            </w:r>
            <w:r>
              <w:rPr>
                <w:rFonts w:cs="Arial"/>
                <w:b/>
                <w:color w:val="ED7D31" w:themeColor="accent2"/>
                <w:sz w:val="24"/>
                <w:szCs w:val="28"/>
              </w:rPr>
              <w:t xml:space="preserve">  </w:t>
            </w:r>
            <w:r w:rsidRPr="000C69CC">
              <w:rPr>
                <w:rFonts w:cs="Arial"/>
                <w:b/>
                <w:color w:val="ED7D31" w:themeColor="accent2"/>
                <w:sz w:val="24"/>
                <w:szCs w:val="28"/>
              </w:rPr>
              <w:t xml:space="preserve"> škála od 0 </w:t>
            </w:r>
            <w:r>
              <w:rPr>
                <w:rFonts w:cs="Arial"/>
                <w:b/>
                <w:color w:val="ED7D31" w:themeColor="accent2"/>
                <w:sz w:val="24"/>
                <w:szCs w:val="28"/>
              </w:rPr>
              <w:t xml:space="preserve">- </w:t>
            </w:r>
            <w:r w:rsidRPr="000C69CC">
              <w:rPr>
                <w:rFonts w:cs="Arial"/>
                <w:b/>
                <w:i/>
                <w:color w:val="ED7D31" w:themeColor="accent2"/>
                <w:sz w:val="24"/>
                <w:szCs w:val="28"/>
              </w:rPr>
              <w:t>netýká se</w:t>
            </w:r>
            <w:r w:rsidRPr="000C69CC">
              <w:rPr>
                <w:rFonts w:cs="Arial"/>
                <w:b/>
                <w:color w:val="ED7D31" w:themeColor="accent2"/>
                <w:sz w:val="24"/>
                <w:szCs w:val="28"/>
              </w:rPr>
              <w:t xml:space="preserve"> po 5 </w:t>
            </w:r>
            <w:r>
              <w:rPr>
                <w:rFonts w:cs="Arial"/>
                <w:b/>
                <w:color w:val="ED7D31" w:themeColor="accent2"/>
                <w:sz w:val="24"/>
                <w:szCs w:val="28"/>
              </w:rPr>
              <w:t xml:space="preserve">- </w:t>
            </w:r>
            <w:r w:rsidRPr="000C69CC">
              <w:rPr>
                <w:rFonts w:cs="Arial"/>
                <w:b/>
                <w:i/>
                <w:color w:val="ED7D31" w:themeColor="accent2"/>
                <w:sz w:val="24"/>
                <w:szCs w:val="28"/>
              </w:rPr>
              <w:t>týká se ve velké míře</w:t>
            </w:r>
          </w:p>
        </w:tc>
        <w:tc>
          <w:tcPr>
            <w:tcW w:w="1006" w:type="dxa"/>
            <w:vAlign w:val="center"/>
          </w:tcPr>
          <w:p w:rsidR="00D23E37" w:rsidRPr="00892A14" w:rsidRDefault="000C6C5B" w:rsidP="009B76C5">
            <w:pPr>
              <w:jc w:val="center"/>
              <w:rPr>
                <w:rFonts w:cs="Arial"/>
                <w:b/>
                <w:sz w:val="24"/>
                <w:szCs w:val="24"/>
              </w:rPr>
            </w:pPr>
            <w:r w:rsidRPr="00892A14">
              <w:rPr>
                <w:rFonts w:cs="Arial"/>
                <w:b/>
                <w:sz w:val="24"/>
                <w:szCs w:val="24"/>
              </w:rPr>
              <w:t>0</w:t>
            </w:r>
          </w:p>
        </w:tc>
        <w:tc>
          <w:tcPr>
            <w:tcW w:w="1006" w:type="dxa"/>
            <w:vAlign w:val="center"/>
          </w:tcPr>
          <w:p w:rsidR="00D23E37" w:rsidRPr="00892A14" w:rsidRDefault="00D23E37" w:rsidP="009B76C5">
            <w:pPr>
              <w:jc w:val="center"/>
              <w:rPr>
                <w:rFonts w:cs="Arial"/>
                <w:b/>
                <w:sz w:val="24"/>
                <w:szCs w:val="24"/>
              </w:rPr>
            </w:pPr>
            <w:r w:rsidRPr="00892A14">
              <w:rPr>
                <w:rFonts w:cs="Arial"/>
                <w:b/>
                <w:sz w:val="24"/>
                <w:szCs w:val="24"/>
              </w:rPr>
              <w:t>1</w:t>
            </w:r>
          </w:p>
        </w:tc>
        <w:tc>
          <w:tcPr>
            <w:tcW w:w="1007" w:type="dxa"/>
            <w:vAlign w:val="center"/>
          </w:tcPr>
          <w:p w:rsidR="00D23E37" w:rsidRPr="00892A14" w:rsidRDefault="00D23E37" w:rsidP="009B76C5">
            <w:pPr>
              <w:jc w:val="center"/>
              <w:rPr>
                <w:rFonts w:cs="Arial"/>
                <w:b/>
                <w:sz w:val="24"/>
                <w:szCs w:val="24"/>
              </w:rPr>
            </w:pPr>
            <w:r w:rsidRPr="00892A14">
              <w:rPr>
                <w:rFonts w:cs="Arial"/>
                <w:b/>
                <w:sz w:val="24"/>
                <w:szCs w:val="24"/>
              </w:rPr>
              <w:t>2</w:t>
            </w:r>
          </w:p>
        </w:tc>
        <w:tc>
          <w:tcPr>
            <w:tcW w:w="1006" w:type="dxa"/>
            <w:vAlign w:val="center"/>
          </w:tcPr>
          <w:p w:rsidR="00D23E37" w:rsidRPr="00892A14" w:rsidRDefault="00D23E37" w:rsidP="009B76C5">
            <w:pPr>
              <w:jc w:val="center"/>
              <w:rPr>
                <w:rFonts w:cs="Arial"/>
                <w:b/>
                <w:sz w:val="24"/>
                <w:szCs w:val="24"/>
              </w:rPr>
            </w:pPr>
            <w:r w:rsidRPr="00892A14">
              <w:rPr>
                <w:rFonts w:cs="Arial"/>
                <w:b/>
                <w:sz w:val="24"/>
                <w:szCs w:val="24"/>
              </w:rPr>
              <w:t>3</w:t>
            </w:r>
          </w:p>
        </w:tc>
        <w:tc>
          <w:tcPr>
            <w:tcW w:w="1007" w:type="dxa"/>
            <w:vAlign w:val="center"/>
          </w:tcPr>
          <w:p w:rsidR="00D23E37" w:rsidRPr="00892A14" w:rsidRDefault="00D23E37" w:rsidP="009B76C5">
            <w:pPr>
              <w:jc w:val="center"/>
              <w:rPr>
                <w:rFonts w:cs="Arial"/>
                <w:b/>
                <w:sz w:val="24"/>
                <w:szCs w:val="24"/>
              </w:rPr>
            </w:pPr>
            <w:r w:rsidRPr="00892A14">
              <w:rPr>
                <w:rFonts w:cs="Arial"/>
                <w:b/>
                <w:sz w:val="24"/>
                <w:szCs w:val="24"/>
              </w:rPr>
              <w:t>4</w:t>
            </w:r>
          </w:p>
        </w:tc>
        <w:tc>
          <w:tcPr>
            <w:tcW w:w="1006" w:type="dxa"/>
            <w:vAlign w:val="center"/>
          </w:tcPr>
          <w:p w:rsidR="00D23E37" w:rsidRPr="00892A14" w:rsidRDefault="00D23E37" w:rsidP="009B76C5">
            <w:pPr>
              <w:jc w:val="center"/>
              <w:rPr>
                <w:rFonts w:cs="Arial"/>
                <w:b/>
                <w:sz w:val="24"/>
                <w:szCs w:val="24"/>
              </w:rPr>
            </w:pPr>
            <w:r w:rsidRPr="00892A14">
              <w:rPr>
                <w:rFonts w:cs="Arial"/>
                <w:b/>
                <w:sz w:val="24"/>
                <w:szCs w:val="24"/>
              </w:rPr>
              <w:t>5</w:t>
            </w:r>
          </w:p>
        </w:tc>
        <w:tc>
          <w:tcPr>
            <w:tcW w:w="1007" w:type="dxa"/>
            <w:vAlign w:val="center"/>
          </w:tcPr>
          <w:p w:rsidR="00D23E37" w:rsidRPr="00892A14" w:rsidRDefault="00D23E37" w:rsidP="009B76C5">
            <w:pPr>
              <w:jc w:val="center"/>
              <w:rPr>
                <w:rFonts w:cs="Arial"/>
                <w:b/>
                <w:sz w:val="24"/>
                <w:szCs w:val="24"/>
              </w:rPr>
            </w:pPr>
            <w:r w:rsidRPr="00892A14">
              <w:rPr>
                <w:rFonts w:cs="Arial"/>
                <w:b/>
                <w:sz w:val="24"/>
                <w:szCs w:val="24"/>
              </w:rPr>
              <w:t>N</w:t>
            </w:r>
          </w:p>
        </w:tc>
      </w:tr>
      <w:tr w:rsidR="00D23E37" w:rsidRPr="00892A14" w:rsidTr="00944D2F">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Škola vítá a podporuje aktivitu Vašeho dítěte/dětí – učitelé se chovají partnersky nikoliv nadřazeně</w:t>
            </w:r>
          </w:p>
        </w:tc>
        <w:tc>
          <w:tcPr>
            <w:tcW w:w="1006" w:type="dxa"/>
          </w:tcPr>
          <w:p w:rsidR="00D23E37" w:rsidRPr="00892A14" w:rsidRDefault="00D23E37" w:rsidP="00D94DDE">
            <w:pPr>
              <w:rPr>
                <w:rFonts w:cs="Arial"/>
                <w:sz w:val="24"/>
                <w:szCs w:val="24"/>
              </w:rPr>
            </w:pPr>
            <w:r w:rsidRPr="00892A14">
              <w:rPr>
                <w:rFonts w:cs="Arial"/>
                <w:sz w:val="24"/>
                <w:szCs w:val="24"/>
              </w:rPr>
              <w:t>23</w:t>
            </w:r>
          </w:p>
          <w:p w:rsidR="00D23E37" w:rsidRPr="00892A14" w:rsidRDefault="00D23E37" w:rsidP="00D94DDE">
            <w:pPr>
              <w:jc w:val="right"/>
              <w:rPr>
                <w:rFonts w:cs="Arial"/>
                <w:sz w:val="24"/>
                <w:szCs w:val="24"/>
              </w:rPr>
            </w:pPr>
            <w:r w:rsidRPr="00892A14">
              <w:rPr>
                <w:rFonts w:cs="Arial"/>
                <w:sz w:val="24"/>
                <w:szCs w:val="24"/>
              </w:rPr>
              <w:t>1,7 %</w:t>
            </w:r>
          </w:p>
        </w:tc>
        <w:tc>
          <w:tcPr>
            <w:tcW w:w="1006" w:type="dxa"/>
          </w:tcPr>
          <w:p w:rsidR="00D23E37" w:rsidRPr="00892A14" w:rsidRDefault="00D23E37" w:rsidP="00D94DDE">
            <w:pPr>
              <w:rPr>
                <w:rFonts w:cs="Arial"/>
                <w:sz w:val="24"/>
                <w:szCs w:val="24"/>
              </w:rPr>
            </w:pPr>
            <w:r w:rsidRPr="00892A14">
              <w:rPr>
                <w:rFonts w:cs="Arial"/>
                <w:sz w:val="24"/>
                <w:szCs w:val="24"/>
              </w:rPr>
              <w:t>54</w:t>
            </w:r>
          </w:p>
          <w:p w:rsidR="00D23E37" w:rsidRPr="00892A14" w:rsidRDefault="00D23E37" w:rsidP="00D94DDE">
            <w:pPr>
              <w:jc w:val="right"/>
              <w:rPr>
                <w:rFonts w:cs="Arial"/>
                <w:sz w:val="24"/>
                <w:szCs w:val="24"/>
              </w:rPr>
            </w:pPr>
            <w:r w:rsidRPr="00892A14">
              <w:rPr>
                <w:rFonts w:cs="Arial"/>
                <w:sz w:val="24"/>
                <w:szCs w:val="24"/>
              </w:rPr>
              <w:t>3,9 %</w:t>
            </w:r>
          </w:p>
        </w:tc>
        <w:tc>
          <w:tcPr>
            <w:tcW w:w="1007" w:type="dxa"/>
          </w:tcPr>
          <w:p w:rsidR="00D23E37" w:rsidRPr="00892A14" w:rsidRDefault="00D23E37" w:rsidP="00D94DDE">
            <w:pPr>
              <w:rPr>
                <w:rFonts w:cs="Arial"/>
                <w:sz w:val="24"/>
                <w:szCs w:val="24"/>
              </w:rPr>
            </w:pPr>
            <w:r w:rsidRPr="00892A14">
              <w:rPr>
                <w:rFonts w:cs="Arial"/>
                <w:sz w:val="24"/>
                <w:szCs w:val="24"/>
              </w:rPr>
              <w:t>74</w:t>
            </w:r>
          </w:p>
          <w:p w:rsidR="00D23E37" w:rsidRPr="00892A14" w:rsidRDefault="00D23E37" w:rsidP="00D94DDE">
            <w:pPr>
              <w:jc w:val="right"/>
              <w:rPr>
                <w:rFonts w:cs="Arial"/>
                <w:sz w:val="24"/>
                <w:szCs w:val="24"/>
              </w:rPr>
            </w:pPr>
            <w:r w:rsidRPr="00892A14">
              <w:rPr>
                <w:rFonts w:cs="Arial"/>
                <w:sz w:val="24"/>
                <w:szCs w:val="24"/>
              </w:rPr>
              <w:t>5,4 %</w:t>
            </w:r>
          </w:p>
        </w:tc>
        <w:tc>
          <w:tcPr>
            <w:tcW w:w="1006" w:type="dxa"/>
            <w:shd w:val="clear" w:color="auto" w:fill="FBE4D5" w:themeFill="accent2" w:themeFillTint="33"/>
          </w:tcPr>
          <w:p w:rsidR="00D23E37" w:rsidRPr="00892A14" w:rsidRDefault="00D23E37" w:rsidP="00D94DDE">
            <w:pPr>
              <w:rPr>
                <w:rFonts w:cs="Arial"/>
                <w:sz w:val="24"/>
                <w:szCs w:val="24"/>
              </w:rPr>
            </w:pPr>
            <w:r w:rsidRPr="00892A14">
              <w:rPr>
                <w:rFonts w:cs="Arial"/>
                <w:sz w:val="24"/>
                <w:szCs w:val="24"/>
              </w:rPr>
              <w:t>274</w:t>
            </w:r>
          </w:p>
          <w:p w:rsidR="00D23E37" w:rsidRPr="00892A14" w:rsidRDefault="00D23E37" w:rsidP="00D94DDE">
            <w:pPr>
              <w:jc w:val="right"/>
              <w:rPr>
                <w:rFonts w:cs="Arial"/>
                <w:sz w:val="24"/>
                <w:szCs w:val="24"/>
              </w:rPr>
            </w:pPr>
            <w:r w:rsidRPr="00892A14">
              <w:rPr>
                <w:rFonts w:cs="Arial"/>
                <w:sz w:val="24"/>
                <w:szCs w:val="24"/>
              </w:rPr>
              <w:t>19,9 %</w:t>
            </w:r>
          </w:p>
        </w:tc>
        <w:tc>
          <w:tcPr>
            <w:tcW w:w="1007" w:type="dxa"/>
            <w:shd w:val="clear" w:color="auto" w:fill="F4B083" w:themeFill="accent2" w:themeFillTint="99"/>
          </w:tcPr>
          <w:p w:rsidR="00D23E37" w:rsidRPr="00892A14" w:rsidRDefault="00D23E37" w:rsidP="00D94DDE">
            <w:pPr>
              <w:rPr>
                <w:rFonts w:cs="Arial"/>
                <w:sz w:val="24"/>
                <w:szCs w:val="24"/>
              </w:rPr>
            </w:pPr>
            <w:r w:rsidRPr="00892A14">
              <w:rPr>
                <w:rFonts w:cs="Arial"/>
                <w:sz w:val="24"/>
                <w:szCs w:val="24"/>
              </w:rPr>
              <w:t>315</w:t>
            </w:r>
          </w:p>
          <w:p w:rsidR="00D23E37" w:rsidRPr="00892A14" w:rsidRDefault="00D23E37" w:rsidP="00D94DDE">
            <w:pPr>
              <w:jc w:val="right"/>
              <w:rPr>
                <w:rFonts w:cs="Arial"/>
                <w:sz w:val="24"/>
                <w:szCs w:val="24"/>
              </w:rPr>
            </w:pPr>
            <w:r w:rsidRPr="00892A14">
              <w:rPr>
                <w:rFonts w:cs="Arial"/>
                <w:sz w:val="24"/>
                <w:szCs w:val="24"/>
              </w:rPr>
              <w:t>22,9 %</w:t>
            </w:r>
          </w:p>
        </w:tc>
        <w:tc>
          <w:tcPr>
            <w:tcW w:w="1006" w:type="dxa"/>
            <w:shd w:val="clear" w:color="auto" w:fill="C45911" w:themeFill="accent2" w:themeFillShade="BF"/>
          </w:tcPr>
          <w:p w:rsidR="00D23E37" w:rsidRPr="00892A14" w:rsidRDefault="00D23E37" w:rsidP="00D94DDE">
            <w:pPr>
              <w:rPr>
                <w:rFonts w:cs="Arial"/>
                <w:sz w:val="24"/>
                <w:szCs w:val="24"/>
              </w:rPr>
            </w:pPr>
            <w:r w:rsidRPr="00892A14">
              <w:rPr>
                <w:rFonts w:cs="Arial"/>
                <w:sz w:val="24"/>
                <w:szCs w:val="24"/>
              </w:rPr>
              <w:t>597</w:t>
            </w:r>
          </w:p>
          <w:p w:rsidR="00D23E37" w:rsidRPr="00892A14" w:rsidRDefault="00D23E37" w:rsidP="00D23E37">
            <w:pPr>
              <w:jc w:val="right"/>
              <w:rPr>
                <w:rFonts w:cs="Arial"/>
                <w:sz w:val="24"/>
                <w:szCs w:val="24"/>
              </w:rPr>
            </w:pPr>
            <w:r w:rsidRPr="00892A14">
              <w:rPr>
                <w:rFonts w:cs="Arial"/>
                <w:sz w:val="24"/>
                <w:szCs w:val="24"/>
              </w:rPr>
              <w:t>43,4 %</w:t>
            </w:r>
          </w:p>
        </w:tc>
        <w:tc>
          <w:tcPr>
            <w:tcW w:w="1007" w:type="dxa"/>
          </w:tcPr>
          <w:p w:rsidR="00D23E37" w:rsidRPr="00892A14" w:rsidRDefault="00D23E37" w:rsidP="00D94DDE">
            <w:pPr>
              <w:rPr>
                <w:rFonts w:cs="Arial"/>
                <w:sz w:val="24"/>
                <w:szCs w:val="24"/>
              </w:rPr>
            </w:pPr>
            <w:r w:rsidRPr="00892A14">
              <w:rPr>
                <w:rFonts w:cs="Arial"/>
                <w:sz w:val="24"/>
                <w:szCs w:val="24"/>
              </w:rPr>
              <w:t>37</w:t>
            </w:r>
          </w:p>
          <w:p w:rsidR="00D23E37" w:rsidRPr="00892A14" w:rsidRDefault="00D23E37" w:rsidP="00D23E37">
            <w:pPr>
              <w:jc w:val="right"/>
              <w:rPr>
                <w:rFonts w:cs="Arial"/>
                <w:sz w:val="24"/>
                <w:szCs w:val="24"/>
              </w:rPr>
            </w:pPr>
            <w:r w:rsidRPr="00892A14">
              <w:rPr>
                <w:rFonts w:cs="Arial"/>
                <w:sz w:val="24"/>
                <w:szCs w:val="24"/>
              </w:rPr>
              <w:t>2,7 %</w:t>
            </w:r>
          </w:p>
        </w:tc>
      </w:tr>
      <w:tr w:rsidR="00D23E37" w:rsidRPr="00892A14" w:rsidTr="00944D2F">
        <w:trPr>
          <w:trHeight w:hRule="exact" w:val="624"/>
        </w:trPr>
        <w:tc>
          <w:tcPr>
            <w:tcW w:w="7840" w:type="dxa"/>
            <w:vAlign w:val="center"/>
          </w:tcPr>
          <w:p w:rsidR="00D23E37" w:rsidRPr="00892A14" w:rsidRDefault="00D23E37" w:rsidP="00D94DDE">
            <w:pPr>
              <w:rPr>
                <w:rFonts w:eastAsia="Times New Roman" w:cs="Arial"/>
                <w:color w:val="000000"/>
                <w:sz w:val="24"/>
                <w:szCs w:val="24"/>
                <w:lang w:eastAsia="cs-CZ"/>
              </w:rPr>
            </w:pPr>
            <w:r w:rsidRPr="00892A14">
              <w:rPr>
                <w:rFonts w:eastAsia="Times New Roman" w:cs="Arial"/>
                <w:color w:val="000000"/>
                <w:sz w:val="24"/>
                <w:szCs w:val="24"/>
                <w:lang w:eastAsia="cs-CZ"/>
              </w:rPr>
              <w:t>Škola vítá a podporuje aktivitu rodičů – učitelé se k Vám chovají partnersky nikoliv nadřazeně</w:t>
            </w:r>
          </w:p>
        </w:tc>
        <w:tc>
          <w:tcPr>
            <w:tcW w:w="1006" w:type="dxa"/>
          </w:tcPr>
          <w:p w:rsidR="00D23E37" w:rsidRPr="00892A14" w:rsidRDefault="00D23E37" w:rsidP="00D94DDE">
            <w:pPr>
              <w:rPr>
                <w:rFonts w:cs="Arial"/>
                <w:sz w:val="24"/>
                <w:szCs w:val="24"/>
              </w:rPr>
            </w:pPr>
            <w:r w:rsidRPr="00892A14">
              <w:rPr>
                <w:rFonts w:cs="Arial"/>
                <w:sz w:val="24"/>
                <w:szCs w:val="24"/>
              </w:rPr>
              <w:t>34</w:t>
            </w:r>
          </w:p>
          <w:p w:rsidR="00D23E37" w:rsidRPr="00892A14" w:rsidRDefault="00D23E37" w:rsidP="00D23E37">
            <w:pPr>
              <w:jc w:val="right"/>
              <w:rPr>
                <w:rFonts w:cs="Arial"/>
                <w:sz w:val="24"/>
                <w:szCs w:val="24"/>
              </w:rPr>
            </w:pPr>
            <w:r w:rsidRPr="00892A14">
              <w:rPr>
                <w:rFonts w:cs="Arial"/>
                <w:sz w:val="24"/>
                <w:szCs w:val="24"/>
              </w:rPr>
              <w:t>2,5 %</w:t>
            </w:r>
          </w:p>
        </w:tc>
        <w:tc>
          <w:tcPr>
            <w:tcW w:w="1006" w:type="dxa"/>
          </w:tcPr>
          <w:p w:rsidR="00D23E37" w:rsidRPr="00892A14" w:rsidRDefault="00D23E37" w:rsidP="00D94DDE">
            <w:pPr>
              <w:rPr>
                <w:rFonts w:cs="Arial"/>
                <w:sz w:val="24"/>
                <w:szCs w:val="24"/>
              </w:rPr>
            </w:pPr>
            <w:r w:rsidRPr="00892A14">
              <w:rPr>
                <w:rFonts w:cs="Arial"/>
                <w:sz w:val="24"/>
                <w:szCs w:val="24"/>
              </w:rPr>
              <w:t>44</w:t>
            </w:r>
          </w:p>
          <w:p w:rsidR="00D23E37" w:rsidRPr="00892A14" w:rsidRDefault="00D23E37" w:rsidP="00D23E37">
            <w:pPr>
              <w:jc w:val="right"/>
              <w:rPr>
                <w:rFonts w:cs="Arial"/>
                <w:sz w:val="24"/>
                <w:szCs w:val="24"/>
              </w:rPr>
            </w:pPr>
            <w:r w:rsidRPr="00892A14">
              <w:rPr>
                <w:rFonts w:cs="Arial"/>
                <w:sz w:val="24"/>
                <w:szCs w:val="24"/>
              </w:rPr>
              <w:t>3,2 %</w:t>
            </w:r>
          </w:p>
        </w:tc>
        <w:tc>
          <w:tcPr>
            <w:tcW w:w="1007" w:type="dxa"/>
          </w:tcPr>
          <w:p w:rsidR="00D23E37" w:rsidRPr="00892A14" w:rsidRDefault="00D23E37" w:rsidP="00D94DDE">
            <w:pPr>
              <w:rPr>
                <w:rFonts w:cs="Arial"/>
                <w:sz w:val="24"/>
                <w:szCs w:val="24"/>
              </w:rPr>
            </w:pPr>
            <w:r w:rsidRPr="00892A14">
              <w:rPr>
                <w:rFonts w:cs="Arial"/>
                <w:sz w:val="24"/>
                <w:szCs w:val="24"/>
              </w:rPr>
              <w:t>66</w:t>
            </w:r>
          </w:p>
          <w:p w:rsidR="00D23E37" w:rsidRPr="00892A14" w:rsidRDefault="00D23E37" w:rsidP="00D23E37">
            <w:pPr>
              <w:jc w:val="right"/>
              <w:rPr>
                <w:rFonts w:cs="Arial"/>
                <w:sz w:val="24"/>
                <w:szCs w:val="24"/>
              </w:rPr>
            </w:pPr>
            <w:r w:rsidRPr="00892A14">
              <w:rPr>
                <w:rFonts w:cs="Arial"/>
                <w:sz w:val="24"/>
                <w:szCs w:val="24"/>
              </w:rPr>
              <w:t>4,8 %</w:t>
            </w:r>
          </w:p>
        </w:tc>
        <w:tc>
          <w:tcPr>
            <w:tcW w:w="1006" w:type="dxa"/>
            <w:shd w:val="clear" w:color="auto" w:fill="FBE4D5" w:themeFill="accent2" w:themeFillTint="33"/>
          </w:tcPr>
          <w:p w:rsidR="00D23E37" w:rsidRPr="00892A14" w:rsidRDefault="00D23E37" w:rsidP="00D94DDE">
            <w:pPr>
              <w:rPr>
                <w:rFonts w:cs="Arial"/>
                <w:sz w:val="24"/>
                <w:szCs w:val="24"/>
              </w:rPr>
            </w:pPr>
            <w:r w:rsidRPr="00892A14">
              <w:rPr>
                <w:rFonts w:cs="Arial"/>
                <w:sz w:val="24"/>
                <w:szCs w:val="24"/>
              </w:rPr>
              <w:t>215</w:t>
            </w:r>
          </w:p>
          <w:p w:rsidR="00D23E37" w:rsidRPr="00892A14" w:rsidRDefault="00D23E37" w:rsidP="00D23E37">
            <w:pPr>
              <w:jc w:val="right"/>
              <w:rPr>
                <w:rFonts w:cs="Arial"/>
                <w:sz w:val="24"/>
                <w:szCs w:val="24"/>
              </w:rPr>
            </w:pPr>
            <w:r w:rsidRPr="00892A14">
              <w:rPr>
                <w:rFonts w:cs="Arial"/>
                <w:sz w:val="24"/>
                <w:szCs w:val="24"/>
              </w:rPr>
              <w:t>15,6 %</w:t>
            </w:r>
          </w:p>
        </w:tc>
        <w:tc>
          <w:tcPr>
            <w:tcW w:w="1007" w:type="dxa"/>
            <w:shd w:val="clear" w:color="auto" w:fill="F4B083" w:themeFill="accent2" w:themeFillTint="99"/>
          </w:tcPr>
          <w:p w:rsidR="00D23E37" w:rsidRPr="00892A14" w:rsidRDefault="00D23E37" w:rsidP="00D94DDE">
            <w:pPr>
              <w:rPr>
                <w:rFonts w:cs="Arial"/>
                <w:sz w:val="24"/>
                <w:szCs w:val="24"/>
              </w:rPr>
            </w:pPr>
            <w:r w:rsidRPr="00892A14">
              <w:rPr>
                <w:rFonts w:cs="Arial"/>
                <w:sz w:val="24"/>
                <w:szCs w:val="24"/>
              </w:rPr>
              <w:t>299</w:t>
            </w:r>
          </w:p>
          <w:p w:rsidR="00D23E37" w:rsidRPr="00892A14" w:rsidRDefault="00D23E37" w:rsidP="00D23E37">
            <w:pPr>
              <w:jc w:val="right"/>
              <w:rPr>
                <w:rFonts w:cs="Arial"/>
                <w:sz w:val="24"/>
                <w:szCs w:val="24"/>
              </w:rPr>
            </w:pPr>
            <w:r w:rsidRPr="00892A14">
              <w:rPr>
                <w:rFonts w:cs="Arial"/>
                <w:sz w:val="24"/>
                <w:szCs w:val="24"/>
              </w:rPr>
              <w:t>21,8 %</w:t>
            </w:r>
          </w:p>
        </w:tc>
        <w:tc>
          <w:tcPr>
            <w:tcW w:w="1006" w:type="dxa"/>
            <w:shd w:val="clear" w:color="auto" w:fill="C45911" w:themeFill="accent2" w:themeFillShade="BF"/>
          </w:tcPr>
          <w:p w:rsidR="00D23E37" w:rsidRPr="00892A14" w:rsidRDefault="00D23E37" w:rsidP="00D94DDE">
            <w:pPr>
              <w:rPr>
                <w:rFonts w:cs="Arial"/>
                <w:sz w:val="24"/>
                <w:szCs w:val="24"/>
              </w:rPr>
            </w:pPr>
            <w:r w:rsidRPr="00892A14">
              <w:rPr>
                <w:rFonts w:cs="Arial"/>
                <w:sz w:val="24"/>
                <w:szCs w:val="24"/>
              </w:rPr>
              <w:t>678</w:t>
            </w:r>
          </w:p>
          <w:p w:rsidR="00D23E37" w:rsidRPr="00892A14" w:rsidRDefault="00D23E37" w:rsidP="00D23E37">
            <w:pPr>
              <w:jc w:val="right"/>
              <w:rPr>
                <w:rFonts w:cs="Arial"/>
                <w:sz w:val="24"/>
                <w:szCs w:val="24"/>
              </w:rPr>
            </w:pPr>
            <w:r w:rsidRPr="00892A14">
              <w:rPr>
                <w:rFonts w:cs="Arial"/>
                <w:sz w:val="24"/>
                <w:szCs w:val="24"/>
              </w:rPr>
              <w:t>49,3 %</w:t>
            </w:r>
          </w:p>
        </w:tc>
        <w:tc>
          <w:tcPr>
            <w:tcW w:w="1007" w:type="dxa"/>
          </w:tcPr>
          <w:p w:rsidR="00D23E37" w:rsidRPr="00892A14" w:rsidRDefault="00D23E37" w:rsidP="00D94DDE">
            <w:pPr>
              <w:rPr>
                <w:rFonts w:cs="Arial"/>
                <w:sz w:val="24"/>
                <w:szCs w:val="24"/>
              </w:rPr>
            </w:pPr>
            <w:r w:rsidRPr="00892A14">
              <w:rPr>
                <w:rFonts w:cs="Arial"/>
                <w:sz w:val="24"/>
                <w:szCs w:val="24"/>
              </w:rPr>
              <w:t>38</w:t>
            </w:r>
          </w:p>
          <w:p w:rsidR="00D23E37" w:rsidRPr="00892A14" w:rsidRDefault="00D23E37" w:rsidP="00D23E37">
            <w:pPr>
              <w:jc w:val="right"/>
              <w:rPr>
                <w:rFonts w:cs="Arial"/>
                <w:sz w:val="24"/>
                <w:szCs w:val="24"/>
              </w:rPr>
            </w:pPr>
            <w:r w:rsidRPr="00892A14">
              <w:rPr>
                <w:rFonts w:cs="Arial"/>
                <w:sz w:val="24"/>
                <w:szCs w:val="24"/>
              </w:rPr>
              <w:t>2,8 %</w:t>
            </w:r>
          </w:p>
        </w:tc>
      </w:tr>
      <w:tr w:rsidR="00D23E37" w:rsidRPr="00892A14" w:rsidTr="00944D2F">
        <w:trPr>
          <w:trHeight w:hRule="exact" w:val="624"/>
        </w:trPr>
        <w:tc>
          <w:tcPr>
            <w:tcW w:w="7840" w:type="dxa"/>
            <w:vAlign w:val="center"/>
          </w:tcPr>
          <w:p w:rsidR="00D23E37" w:rsidRPr="00892A14" w:rsidRDefault="00D23E37" w:rsidP="00D94DDE">
            <w:pPr>
              <w:rPr>
                <w:rFonts w:eastAsia="Times New Roman" w:cs="Arial"/>
                <w:color w:val="000000"/>
                <w:sz w:val="24"/>
                <w:szCs w:val="24"/>
                <w:lang w:eastAsia="cs-CZ"/>
              </w:rPr>
            </w:pPr>
            <w:r w:rsidRPr="00892A14">
              <w:rPr>
                <w:rFonts w:eastAsia="Times New Roman" w:cs="Arial"/>
                <w:color w:val="000000"/>
                <w:sz w:val="24"/>
                <w:szCs w:val="24"/>
                <w:lang w:eastAsia="cs-CZ"/>
              </w:rPr>
              <w:t>Ve škole převládají moderní metody výuky – takové, při kterých je dětem dávám prostor k vlastní aktivitě</w:t>
            </w:r>
          </w:p>
        </w:tc>
        <w:tc>
          <w:tcPr>
            <w:tcW w:w="1006" w:type="dxa"/>
          </w:tcPr>
          <w:p w:rsidR="00D23E37" w:rsidRPr="00892A14" w:rsidRDefault="00D23E37" w:rsidP="00D94DDE">
            <w:pPr>
              <w:rPr>
                <w:rFonts w:cs="Arial"/>
                <w:sz w:val="24"/>
                <w:szCs w:val="24"/>
              </w:rPr>
            </w:pPr>
            <w:r w:rsidRPr="00892A14">
              <w:rPr>
                <w:rFonts w:cs="Arial"/>
                <w:sz w:val="24"/>
                <w:szCs w:val="24"/>
              </w:rPr>
              <w:t>31</w:t>
            </w:r>
          </w:p>
          <w:p w:rsidR="00D23E37" w:rsidRPr="00892A14" w:rsidRDefault="00D23E37" w:rsidP="00D23E37">
            <w:pPr>
              <w:jc w:val="right"/>
              <w:rPr>
                <w:rFonts w:cs="Arial"/>
                <w:sz w:val="24"/>
                <w:szCs w:val="24"/>
              </w:rPr>
            </w:pPr>
            <w:r w:rsidRPr="00892A14">
              <w:rPr>
                <w:rFonts w:cs="Arial"/>
                <w:sz w:val="24"/>
                <w:szCs w:val="24"/>
              </w:rPr>
              <w:t>2,3 %</w:t>
            </w:r>
          </w:p>
        </w:tc>
        <w:tc>
          <w:tcPr>
            <w:tcW w:w="1006" w:type="dxa"/>
          </w:tcPr>
          <w:p w:rsidR="00D23E37" w:rsidRPr="00892A14" w:rsidRDefault="00D23E37" w:rsidP="00D94DDE">
            <w:pPr>
              <w:rPr>
                <w:rFonts w:cs="Arial"/>
                <w:sz w:val="24"/>
                <w:szCs w:val="24"/>
              </w:rPr>
            </w:pPr>
            <w:r w:rsidRPr="00892A14">
              <w:rPr>
                <w:rFonts w:cs="Arial"/>
                <w:sz w:val="24"/>
                <w:szCs w:val="24"/>
              </w:rPr>
              <w:t>65</w:t>
            </w:r>
          </w:p>
          <w:p w:rsidR="00D23E37" w:rsidRPr="00892A14" w:rsidRDefault="00D23E37" w:rsidP="00D23E37">
            <w:pPr>
              <w:jc w:val="right"/>
              <w:rPr>
                <w:rFonts w:cs="Arial"/>
                <w:sz w:val="24"/>
                <w:szCs w:val="24"/>
              </w:rPr>
            </w:pPr>
            <w:r w:rsidRPr="00892A14">
              <w:rPr>
                <w:rFonts w:cs="Arial"/>
                <w:sz w:val="24"/>
                <w:szCs w:val="24"/>
              </w:rPr>
              <w:t>4,7 %</w:t>
            </w:r>
          </w:p>
        </w:tc>
        <w:tc>
          <w:tcPr>
            <w:tcW w:w="1007" w:type="dxa"/>
          </w:tcPr>
          <w:p w:rsidR="00D23E37" w:rsidRPr="00892A14" w:rsidRDefault="00D23E37" w:rsidP="00D94DDE">
            <w:pPr>
              <w:rPr>
                <w:rFonts w:cs="Arial"/>
                <w:sz w:val="24"/>
                <w:szCs w:val="24"/>
              </w:rPr>
            </w:pPr>
            <w:r w:rsidRPr="00892A14">
              <w:rPr>
                <w:rFonts w:cs="Arial"/>
                <w:sz w:val="24"/>
                <w:szCs w:val="24"/>
              </w:rPr>
              <w:t>106</w:t>
            </w:r>
          </w:p>
          <w:p w:rsidR="00D23E37" w:rsidRPr="00892A14" w:rsidRDefault="00D23E37" w:rsidP="00D23E37">
            <w:pPr>
              <w:jc w:val="right"/>
              <w:rPr>
                <w:rFonts w:cs="Arial"/>
                <w:sz w:val="24"/>
                <w:szCs w:val="24"/>
              </w:rPr>
            </w:pPr>
            <w:r w:rsidRPr="00892A14">
              <w:rPr>
                <w:rFonts w:cs="Arial"/>
                <w:sz w:val="24"/>
                <w:szCs w:val="24"/>
              </w:rPr>
              <w:t>7,7 %</w:t>
            </w:r>
          </w:p>
        </w:tc>
        <w:tc>
          <w:tcPr>
            <w:tcW w:w="1006" w:type="dxa"/>
            <w:shd w:val="clear" w:color="auto" w:fill="FBE4D5" w:themeFill="accent2" w:themeFillTint="33"/>
          </w:tcPr>
          <w:p w:rsidR="00D23E37" w:rsidRPr="00892A14" w:rsidRDefault="00D23E37" w:rsidP="00D94DDE">
            <w:pPr>
              <w:rPr>
                <w:rFonts w:cs="Arial"/>
                <w:sz w:val="24"/>
                <w:szCs w:val="24"/>
              </w:rPr>
            </w:pPr>
            <w:r w:rsidRPr="00892A14">
              <w:rPr>
                <w:rFonts w:cs="Arial"/>
                <w:sz w:val="24"/>
                <w:szCs w:val="24"/>
              </w:rPr>
              <w:t>332</w:t>
            </w:r>
          </w:p>
          <w:p w:rsidR="00D23E37" w:rsidRPr="00892A14" w:rsidRDefault="00D23E37" w:rsidP="00D23E37">
            <w:pPr>
              <w:jc w:val="right"/>
              <w:rPr>
                <w:rFonts w:cs="Arial"/>
                <w:sz w:val="24"/>
                <w:szCs w:val="24"/>
              </w:rPr>
            </w:pPr>
            <w:r w:rsidRPr="00892A14">
              <w:rPr>
                <w:rFonts w:cs="Arial"/>
                <w:sz w:val="24"/>
                <w:szCs w:val="24"/>
              </w:rPr>
              <w:t>24,2 %</w:t>
            </w:r>
          </w:p>
        </w:tc>
        <w:tc>
          <w:tcPr>
            <w:tcW w:w="1007" w:type="dxa"/>
            <w:shd w:val="clear" w:color="auto" w:fill="F4B083" w:themeFill="accent2" w:themeFillTint="99"/>
          </w:tcPr>
          <w:p w:rsidR="00D23E37" w:rsidRPr="00892A14" w:rsidRDefault="00D23E37" w:rsidP="00D94DDE">
            <w:pPr>
              <w:rPr>
                <w:rFonts w:cs="Arial"/>
                <w:sz w:val="24"/>
                <w:szCs w:val="24"/>
              </w:rPr>
            </w:pPr>
            <w:r w:rsidRPr="00892A14">
              <w:rPr>
                <w:rFonts w:cs="Arial"/>
                <w:sz w:val="24"/>
                <w:szCs w:val="24"/>
              </w:rPr>
              <w:t>352</w:t>
            </w:r>
          </w:p>
          <w:p w:rsidR="00D23E37" w:rsidRPr="00892A14" w:rsidRDefault="00D23E37" w:rsidP="00D23E37">
            <w:pPr>
              <w:jc w:val="right"/>
              <w:rPr>
                <w:rFonts w:cs="Arial"/>
                <w:sz w:val="24"/>
                <w:szCs w:val="24"/>
              </w:rPr>
            </w:pPr>
            <w:r w:rsidRPr="00892A14">
              <w:rPr>
                <w:rFonts w:cs="Arial"/>
                <w:sz w:val="24"/>
                <w:szCs w:val="24"/>
              </w:rPr>
              <w:t>25,6 %</w:t>
            </w:r>
          </w:p>
        </w:tc>
        <w:tc>
          <w:tcPr>
            <w:tcW w:w="1006" w:type="dxa"/>
            <w:shd w:val="clear" w:color="auto" w:fill="C45911" w:themeFill="accent2" w:themeFillShade="BF"/>
          </w:tcPr>
          <w:p w:rsidR="00D23E37" w:rsidRPr="00892A14" w:rsidRDefault="0077473C" w:rsidP="00D94DDE">
            <w:pPr>
              <w:rPr>
                <w:rFonts w:cs="Arial"/>
                <w:sz w:val="24"/>
                <w:szCs w:val="24"/>
              </w:rPr>
            </w:pPr>
            <w:r>
              <w:rPr>
                <w:rFonts w:cs="Arial"/>
                <w:sz w:val="24"/>
                <w:szCs w:val="24"/>
              </w:rPr>
              <w:t>424</w:t>
            </w:r>
          </w:p>
          <w:p w:rsidR="00D23E37" w:rsidRPr="00892A14" w:rsidRDefault="00D23E37" w:rsidP="0077473C">
            <w:pPr>
              <w:jc w:val="right"/>
              <w:rPr>
                <w:rFonts w:cs="Arial"/>
                <w:sz w:val="24"/>
                <w:szCs w:val="24"/>
              </w:rPr>
            </w:pPr>
            <w:r w:rsidRPr="00892A14">
              <w:rPr>
                <w:rFonts w:cs="Arial"/>
                <w:sz w:val="24"/>
                <w:szCs w:val="24"/>
              </w:rPr>
              <w:t>30,</w:t>
            </w:r>
            <w:r w:rsidR="0077473C">
              <w:rPr>
                <w:rFonts w:cs="Arial"/>
                <w:sz w:val="24"/>
                <w:szCs w:val="24"/>
              </w:rPr>
              <w:t>9</w:t>
            </w:r>
            <w:r w:rsidRPr="00892A14">
              <w:rPr>
                <w:rFonts w:cs="Arial"/>
                <w:sz w:val="24"/>
                <w:szCs w:val="24"/>
              </w:rPr>
              <w:t xml:space="preserve"> %</w:t>
            </w:r>
          </w:p>
        </w:tc>
        <w:tc>
          <w:tcPr>
            <w:tcW w:w="1007" w:type="dxa"/>
          </w:tcPr>
          <w:p w:rsidR="00D23E37" w:rsidRPr="00892A14" w:rsidRDefault="0077473C" w:rsidP="00D94DDE">
            <w:pPr>
              <w:rPr>
                <w:rFonts w:cs="Arial"/>
                <w:sz w:val="24"/>
                <w:szCs w:val="24"/>
              </w:rPr>
            </w:pPr>
            <w:r>
              <w:rPr>
                <w:rFonts w:cs="Arial"/>
                <w:sz w:val="24"/>
                <w:szCs w:val="24"/>
              </w:rPr>
              <w:t>64</w:t>
            </w:r>
          </w:p>
          <w:p w:rsidR="00D23E37" w:rsidRPr="00892A14" w:rsidRDefault="00D23E37" w:rsidP="00D23E37">
            <w:pPr>
              <w:jc w:val="right"/>
              <w:rPr>
                <w:rFonts w:cs="Arial"/>
                <w:sz w:val="24"/>
                <w:szCs w:val="24"/>
              </w:rPr>
            </w:pPr>
            <w:r w:rsidRPr="00892A14">
              <w:rPr>
                <w:rFonts w:cs="Arial"/>
                <w:sz w:val="24"/>
                <w:szCs w:val="24"/>
              </w:rPr>
              <w:t>4,7 %</w:t>
            </w:r>
          </w:p>
        </w:tc>
      </w:tr>
      <w:tr w:rsidR="00D23E37" w:rsidRPr="00892A14" w:rsidTr="00944D2F">
        <w:trPr>
          <w:trHeight w:hRule="exact" w:val="624"/>
        </w:trPr>
        <w:tc>
          <w:tcPr>
            <w:tcW w:w="7840" w:type="dxa"/>
            <w:vAlign w:val="center"/>
          </w:tcPr>
          <w:p w:rsidR="00D23E37" w:rsidRPr="00892A14" w:rsidRDefault="00D23E37" w:rsidP="00D94DDE">
            <w:pPr>
              <w:rPr>
                <w:rFonts w:eastAsia="Times New Roman" w:cs="Arial"/>
                <w:color w:val="000000"/>
                <w:sz w:val="24"/>
                <w:szCs w:val="24"/>
                <w:lang w:eastAsia="cs-CZ"/>
              </w:rPr>
            </w:pPr>
            <w:r w:rsidRPr="00892A14">
              <w:rPr>
                <w:rFonts w:eastAsia="Times New Roman" w:cs="Arial"/>
                <w:color w:val="000000"/>
                <w:sz w:val="24"/>
                <w:szCs w:val="24"/>
                <w:lang w:eastAsia="cs-CZ"/>
              </w:rPr>
              <w:t>Škola má výborné technické vybavení pro výuku – interaktivní tabule, počítače, tablety atp.</w:t>
            </w:r>
          </w:p>
        </w:tc>
        <w:tc>
          <w:tcPr>
            <w:tcW w:w="1006" w:type="dxa"/>
          </w:tcPr>
          <w:p w:rsidR="00D23E37" w:rsidRPr="00892A14" w:rsidRDefault="00D23E37" w:rsidP="00D94DDE">
            <w:pPr>
              <w:rPr>
                <w:rFonts w:cs="Arial"/>
                <w:sz w:val="24"/>
                <w:szCs w:val="24"/>
              </w:rPr>
            </w:pPr>
            <w:r w:rsidRPr="00892A14">
              <w:rPr>
                <w:rFonts w:cs="Arial"/>
                <w:sz w:val="24"/>
                <w:szCs w:val="24"/>
              </w:rPr>
              <w:t>23</w:t>
            </w:r>
          </w:p>
          <w:p w:rsidR="00D23E37" w:rsidRPr="00892A14" w:rsidRDefault="00D23E37" w:rsidP="00D23E37">
            <w:pPr>
              <w:jc w:val="right"/>
              <w:rPr>
                <w:rFonts w:cs="Arial"/>
                <w:sz w:val="24"/>
                <w:szCs w:val="24"/>
              </w:rPr>
            </w:pPr>
            <w:r w:rsidRPr="00892A14">
              <w:rPr>
                <w:rFonts w:cs="Arial"/>
                <w:sz w:val="24"/>
                <w:szCs w:val="24"/>
              </w:rPr>
              <w:t>1,7 %</w:t>
            </w:r>
          </w:p>
        </w:tc>
        <w:tc>
          <w:tcPr>
            <w:tcW w:w="1006" w:type="dxa"/>
          </w:tcPr>
          <w:p w:rsidR="00D23E37" w:rsidRPr="00892A14" w:rsidRDefault="00D23E37" w:rsidP="00D94DDE">
            <w:pPr>
              <w:rPr>
                <w:rFonts w:cs="Arial"/>
                <w:sz w:val="24"/>
                <w:szCs w:val="24"/>
              </w:rPr>
            </w:pPr>
            <w:r w:rsidRPr="00892A14">
              <w:rPr>
                <w:rFonts w:cs="Arial"/>
                <w:sz w:val="24"/>
                <w:szCs w:val="24"/>
              </w:rPr>
              <w:t>61</w:t>
            </w:r>
          </w:p>
          <w:p w:rsidR="00D23E37" w:rsidRPr="00892A14" w:rsidRDefault="00D23E37" w:rsidP="00D23E37">
            <w:pPr>
              <w:jc w:val="right"/>
              <w:rPr>
                <w:rFonts w:cs="Arial"/>
                <w:sz w:val="24"/>
                <w:szCs w:val="24"/>
              </w:rPr>
            </w:pPr>
            <w:r w:rsidRPr="00892A14">
              <w:rPr>
                <w:rFonts w:cs="Arial"/>
                <w:sz w:val="24"/>
                <w:szCs w:val="24"/>
              </w:rPr>
              <w:t>4,4 %</w:t>
            </w:r>
          </w:p>
        </w:tc>
        <w:tc>
          <w:tcPr>
            <w:tcW w:w="1007" w:type="dxa"/>
          </w:tcPr>
          <w:p w:rsidR="00D23E37" w:rsidRPr="00892A14" w:rsidRDefault="00D23E37" w:rsidP="00D94DDE">
            <w:pPr>
              <w:rPr>
                <w:rFonts w:cs="Arial"/>
                <w:sz w:val="24"/>
                <w:szCs w:val="24"/>
              </w:rPr>
            </w:pPr>
            <w:r w:rsidRPr="00892A14">
              <w:rPr>
                <w:rFonts w:cs="Arial"/>
                <w:sz w:val="24"/>
                <w:szCs w:val="24"/>
              </w:rPr>
              <w:t>85</w:t>
            </w:r>
          </w:p>
          <w:p w:rsidR="00D23E37" w:rsidRPr="00892A14" w:rsidRDefault="00D23E37" w:rsidP="00D23E37">
            <w:pPr>
              <w:jc w:val="right"/>
              <w:rPr>
                <w:rFonts w:cs="Arial"/>
                <w:sz w:val="24"/>
                <w:szCs w:val="24"/>
              </w:rPr>
            </w:pPr>
            <w:r w:rsidRPr="00892A14">
              <w:rPr>
                <w:rFonts w:cs="Arial"/>
                <w:sz w:val="24"/>
                <w:szCs w:val="24"/>
              </w:rPr>
              <w:t>6,2 %</w:t>
            </w:r>
          </w:p>
        </w:tc>
        <w:tc>
          <w:tcPr>
            <w:tcW w:w="1006" w:type="dxa"/>
            <w:shd w:val="clear" w:color="auto" w:fill="FBE4D5" w:themeFill="accent2" w:themeFillTint="33"/>
          </w:tcPr>
          <w:p w:rsidR="00D23E37" w:rsidRPr="00892A14" w:rsidRDefault="00D23E37" w:rsidP="00D94DDE">
            <w:pPr>
              <w:rPr>
                <w:rFonts w:cs="Arial"/>
                <w:sz w:val="24"/>
                <w:szCs w:val="24"/>
              </w:rPr>
            </w:pPr>
            <w:r w:rsidRPr="00892A14">
              <w:rPr>
                <w:rFonts w:cs="Arial"/>
                <w:sz w:val="24"/>
                <w:szCs w:val="24"/>
              </w:rPr>
              <w:t>301</w:t>
            </w:r>
          </w:p>
          <w:p w:rsidR="00D23E37" w:rsidRPr="00892A14" w:rsidRDefault="00D23E37" w:rsidP="00D23E37">
            <w:pPr>
              <w:jc w:val="right"/>
              <w:rPr>
                <w:rFonts w:cs="Arial"/>
                <w:sz w:val="24"/>
                <w:szCs w:val="24"/>
              </w:rPr>
            </w:pPr>
            <w:r w:rsidRPr="00892A14">
              <w:rPr>
                <w:rFonts w:cs="Arial"/>
                <w:sz w:val="24"/>
                <w:szCs w:val="24"/>
              </w:rPr>
              <w:t>21,9 %</w:t>
            </w:r>
          </w:p>
        </w:tc>
        <w:tc>
          <w:tcPr>
            <w:tcW w:w="1007" w:type="dxa"/>
            <w:shd w:val="clear" w:color="auto" w:fill="F4B083" w:themeFill="accent2" w:themeFillTint="99"/>
          </w:tcPr>
          <w:p w:rsidR="00D23E37" w:rsidRPr="00892A14" w:rsidRDefault="00D23E37" w:rsidP="00D94DDE">
            <w:pPr>
              <w:rPr>
                <w:rFonts w:cs="Arial"/>
                <w:sz w:val="24"/>
                <w:szCs w:val="24"/>
              </w:rPr>
            </w:pPr>
            <w:r w:rsidRPr="00892A14">
              <w:rPr>
                <w:rFonts w:cs="Arial"/>
                <w:sz w:val="24"/>
                <w:szCs w:val="24"/>
              </w:rPr>
              <w:t>370</w:t>
            </w:r>
          </w:p>
          <w:p w:rsidR="00D23E37" w:rsidRPr="00892A14" w:rsidRDefault="00D23E37" w:rsidP="00D23E37">
            <w:pPr>
              <w:jc w:val="right"/>
              <w:rPr>
                <w:rFonts w:cs="Arial"/>
                <w:sz w:val="24"/>
                <w:szCs w:val="24"/>
              </w:rPr>
            </w:pPr>
            <w:r w:rsidRPr="00892A14">
              <w:rPr>
                <w:rFonts w:cs="Arial"/>
                <w:sz w:val="24"/>
                <w:szCs w:val="24"/>
              </w:rPr>
              <w:t>26,9 %</w:t>
            </w:r>
          </w:p>
        </w:tc>
        <w:tc>
          <w:tcPr>
            <w:tcW w:w="1006" w:type="dxa"/>
            <w:shd w:val="clear" w:color="auto" w:fill="C45911" w:themeFill="accent2" w:themeFillShade="BF"/>
          </w:tcPr>
          <w:p w:rsidR="00D23E37" w:rsidRPr="00892A14" w:rsidRDefault="00D23E37" w:rsidP="00D94DDE">
            <w:pPr>
              <w:rPr>
                <w:rFonts w:cs="Arial"/>
                <w:sz w:val="24"/>
                <w:szCs w:val="24"/>
              </w:rPr>
            </w:pPr>
            <w:r w:rsidRPr="00892A14">
              <w:rPr>
                <w:rFonts w:cs="Arial"/>
                <w:sz w:val="24"/>
                <w:szCs w:val="24"/>
              </w:rPr>
              <w:t>466</w:t>
            </w:r>
          </w:p>
          <w:p w:rsidR="00D23E37" w:rsidRPr="00892A14" w:rsidRDefault="00D23E37" w:rsidP="00D23E37">
            <w:pPr>
              <w:jc w:val="right"/>
              <w:rPr>
                <w:rFonts w:cs="Arial"/>
                <w:sz w:val="24"/>
                <w:szCs w:val="24"/>
              </w:rPr>
            </w:pPr>
            <w:r w:rsidRPr="00892A14">
              <w:rPr>
                <w:rFonts w:cs="Arial"/>
                <w:sz w:val="24"/>
                <w:szCs w:val="24"/>
              </w:rPr>
              <w:t>33,9 %</w:t>
            </w:r>
          </w:p>
        </w:tc>
        <w:tc>
          <w:tcPr>
            <w:tcW w:w="1007" w:type="dxa"/>
          </w:tcPr>
          <w:p w:rsidR="00D23E37" w:rsidRPr="00892A14" w:rsidRDefault="00D23E37" w:rsidP="00D94DDE">
            <w:pPr>
              <w:rPr>
                <w:rFonts w:cs="Arial"/>
                <w:sz w:val="24"/>
                <w:szCs w:val="24"/>
              </w:rPr>
            </w:pPr>
            <w:r w:rsidRPr="00892A14">
              <w:rPr>
                <w:rFonts w:cs="Arial"/>
                <w:sz w:val="24"/>
                <w:szCs w:val="24"/>
              </w:rPr>
              <w:t>68</w:t>
            </w:r>
          </w:p>
          <w:p w:rsidR="00D23E37" w:rsidRPr="00892A14" w:rsidRDefault="00D23E37" w:rsidP="00D23E37">
            <w:pPr>
              <w:jc w:val="right"/>
              <w:rPr>
                <w:rFonts w:cs="Arial"/>
                <w:sz w:val="24"/>
                <w:szCs w:val="24"/>
              </w:rPr>
            </w:pPr>
            <w:r w:rsidRPr="00892A14">
              <w:rPr>
                <w:rFonts w:cs="Arial"/>
                <w:sz w:val="24"/>
                <w:szCs w:val="24"/>
              </w:rPr>
              <w:t>4,9 %</w:t>
            </w:r>
          </w:p>
        </w:tc>
      </w:tr>
      <w:tr w:rsidR="00D23E37" w:rsidRPr="00892A14" w:rsidTr="00944D2F">
        <w:trPr>
          <w:trHeight w:hRule="exact" w:val="624"/>
        </w:trPr>
        <w:tc>
          <w:tcPr>
            <w:tcW w:w="7840" w:type="dxa"/>
            <w:vAlign w:val="center"/>
          </w:tcPr>
          <w:p w:rsidR="00D23E37" w:rsidRPr="00892A14" w:rsidRDefault="00D23E37" w:rsidP="00FD63D5">
            <w:pPr>
              <w:rPr>
                <w:rFonts w:eastAsia="Times New Roman" w:cs="Arial"/>
                <w:color w:val="000000"/>
                <w:sz w:val="24"/>
                <w:szCs w:val="24"/>
                <w:lang w:eastAsia="cs-CZ"/>
              </w:rPr>
            </w:pPr>
            <w:r w:rsidRPr="00892A14">
              <w:rPr>
                <w:rFonts w:eastAsia="Times New Roman" w:cs="Arial"/>
                <w:color w:val="000000"/>
                <w:sz w:val="24"/>
                <w:szCs w:val="24"/>
                <w:lang w:eastAsia="cs-CZ"/>
              </w:rPr>
              <w:t xml:space="preserve">Dítě je motivováno učitelem </w:t>
            </w:r>
            <w:r w:rsidR="00FD63D5">
              <w:rPr>
                <w:rFonts w:eastAsia="Times New Roman" w:cs="Arial"/>
                <w:color w:val="000000"/>
                <w:sz w:val="24"/>
                <w:szCs w:val="24"/>
                <w:lang w:eastAsia="cs-CZ"/>
              </w:rPr>
              <w:t>–</w:t>
            </w:r>
            <w:r w:rsidRPr="00892A14">
              <w:rPr>
                <w:rFonts w:eastAsia="Times New Roman" w:cs="Arial"/>
                <w:color w:val="000000"/>
                <w:sz w:val="24"/>
                <w:szCs w:val="24"/>
                <w:lang w:eastAsia="cs-CZ"/>
              </w:rPr>
              <w:t xml:space="preserve"> spíše tím, čemu a jak se učí, než známkami</w:t>
            </w:r>
          </w:p>
        </w:tc>
        <w:tc>
          <w:tcPr>
            <w:tcW w:w="1006" w:type="dxa"/>
          </w:tcPr>
          <w:p w:rsidR="00D23E37" w:rsidRPr="00892A14" w:rsidRDefault="00D23E37" w:rsidP="00D94DDE">
            <w:pPr>
              <w:rPr>
                <w:rFonts w:cs="Arial"/>
                <w:sz w:val="24"/>
                <w:szCs w:val="24"/>
              </w:rPr>
            </w:pPr>
            <w:r w:rsidRPr="00892A14">
              <w:rPr>
                <w:rFonts w:cs="Arial"/>
                <w:sz w:val="24"/>
                <w:szCs w:val="24"/>
              </w:rPr>
              <w:t>28</w:t>
            </w:r>
          </w:p>
          <w:p w:rsidR="00D23E37" w:rsidRPr="00892A14" w:rsidRDefault="00D23E37" w:rsidP="00944D2F">
            <w:pPr>
              <w:jc w:val="right"/>
              <w:rPr>
                <w:rFonts w:cs="Arial"/>
                <w:sz w:val="24"/>
                <w:szCs w:val="24"/>
              </w:rPr>
            </w:pPr>
            <w:r w:rsidRPr="00892A14">
              <w:rPr>
                <w:rFonts w:cs="Arial"/>
                <w:sz w:val="24"/>
                <w:szCs w:val="24"/>
              </w:rPr>
              <w:t>2,0 %</w:t>
            </w:r>
          </w:p>
        </w:tc>
        <w:tc>
          <w:tcPr>
            <w:tcW w:w="1006" w:type="dxa"/>
          </w:tcPr>
          <w:p w:rsidR="00D23E37" w:rsidRPr="00892A14" w:rsidRDefault="00D23E37" w:rsidP="00D94DDE">
            <w:pPr>
              <w:rPr>
                <w:rFonts w:cs="Arial"/>
                <w:sz w:val="24"/>
                <w:szCs w:val="24"/>
              </w:rPr>
            </w:pPr>
            <w:r w:rsidRPr="00892A14">
              <w:rPr>
                <w:rFonts w:cs="Arial"/>
                <w:sz w:val="24"/>
                <w:szCs w:val="24"/>
              </w:rPr>
              <w:t>76</w:t>
            </w:r>
          </w:p>
          <w:p w:rsidR="00D23E37" w:rsidRPr="00892A14" w:rsidRDefault="00D23E37" w:rsidP="00944D2F">
            <w:pPr>
              <w:jc w:val="right"/>
              <w:rPr>
                <w:rFonts w:cs="Arial"/>
                <w:sz w:val="24"/>
                <w:szCs w:val="24"/>
              </w:rPr>
            </w:pPr>
            <w:r w:rsidRPr="00892A14">
              <w:rPr>
                <w:rFonts w:cs="Arial"/>
                <w:sz w:val="24"/>
                <w:szCs w:val="24"/>
              </w:rPr>
              <w:t>5,5 %</w:t>
            </w:r>
          </w:p>
        </w:tc>
        <w:tc>
          <w:tcPr>
            <w:tcW w:w="1007" w:type="dxa"/>
          </w:tcPr>
          <w:p w:rsidR="00D23E37" w:rsidRPr="00892A14" w:rsidRDefault="00D23E37" w:rsidP="00D94DDE">
            <w:pPr>
              <w:rPr>
                <w:rFonts w:cs="Arial"/>
                <w:sz w:val="24"/>
                <w:szCs w:val="24"/>
              </w:rPr>
            </w:pPr>
            <w:r w:rsidRPr="00892A14">
              <w:rPr>
                <w:rFonts w:cs="Arial"/>
                <w:sz w:val="24"/>
                <w:szCs w:val="24"/>
              </w:rPr>
              <w:t>115</w:t>
            </w:r>
          </w:p>
          <w:p w:rsidR="00D23E37" w:rsidRPr="00892A14" w:rsidRDefault="00D23E37" w:rsidP="00944D2F">
            <w:pPr>
              <w:jc w:val="right"/>
              <w:rPr>
                <w:rFonts w:cs="Arial"/>
                <w:sz w:val="24"/>
                <w:szCs w:val="24"/>
              </w:rPr>
            </w:pPr>
            <w:r w:rsidRPr="00892A14">
              <w:rPr>
                <w:rFonts w:cs="Arial"/>
                <w:sz w:val="24"/>
                <w:szCs w:val="24"/>
              </w:rPr>
              <w:t>8,4 %</w:t>
            </w:r>
          </w:p>
        </w:tc>
        <w:tc>
          <w:tcPr>
            <w:tcW w:w="1006" w:type="dxa"/>
            <w:shd w:val="clear" w:color="auto" w:fill="C45911" w:themeFill="accent2" w:themeFillShade="BF"/>
          </w:tcPr>
          <w:p w:rsidR="00D23E37" w:rsidRPr="00892A14" w:rsidRDefault="00BA5587" w:rsidP="00D94DDE">
            <w:pPr>
              <w:rPr>
                <w:rFonts w:cs="Arial"/>
                <w:sz w:val="24"/>
                <w:szCs w:val="24"/>
              </w:rPr>
            </w:pPr>
            <w:r>
              <w:rPr>
                <w:rFonts w:cs="Arial"/>
                <w:sz w:val="24"/>
                <w:szCs w:val="24"/>
              </w:rPr>
              <w:t>407</w:t>
            </w:r>
          </w:p>
          <w:p w:rsidR="00D23E37" w:rsidRPr="00892A14" w:rsidRDefault="00D23E37" w:rsidP="00BA5587">
            <w:pPr>
              <w:jc w:val="right"/>
              <w:rPr>
                <w:rFonts w:cs="Arial"/>
                <w:sz w:val="24"/>
                <w:szCs w:val="24"/>
              </w:rPr>
            </w:pPr>
            <w:r w:rsidRPr="00892A14">
              <w:rPr>
                <w:rFonts w:cs="Arial"/>
                <w:sz w:val="24"/>
                <w:szCs w:val="24"/>
              </w:rPr>
              <w:t>29,</w:t>
            </w:r>
            <w:r w:rsidR="00BA5587">
              <w:rPr>
                <w:rFonts w:cs="Arial"/>
                <w:sz w:val="24"/>
                <w:szCs w:val="24"/>
              </w:rPr>
              <w:t>6</w:t>
            </w:r>
            <w:r w:rsidRPr="00892A14">
              <w:rPr>
                <w:rFonts w:cs="Arial"/>
                <w:sz w:val="24"/>
                <w:szCs w:val="24"/>
              </w:rPr>
              <w:t xml:space="preserve"> %</w:t>
            </w:r>
          </w:p>
        </w:tc>
        <w:tc>
          <w:tcPr>
            <w:tcW w:w="1007" w:type="dxa"/>
            <w:shd w:val="clear" w:color="auto" w:fill="FBE4D5" w:themeFill="accent2" w:themeFillTint="33"/>
          </w:tcPr>
          <w:p w:rsidR="00D23E37" w:rsidRPr="00892A14" w:rsidRDefault="00D23E37" w:rsidP="00D94DDE">
            <w:pPr>
              <w:rPr>
                <w:rFonts w:cs="Arial"/>
                <w:sz w:val="24"/>
                <w:szCs w:val="24"/>
              </w:rPr>
            </w:pPr>
            <w:r w:rsidRPr="00892A14">
              <w:rPr>
                <w:rFonts w:cs="Arial"/>
                <w:sz w:val="24"/>
                <w:szCs w:val="24"/>
              </w:rPr>
              <w:t>308</w:t>
            </w:r>
          </w:p>
          <w:p w:rsidR="00D23E37" w:rsidRPr="00892A14" w:rsidRDefault="00D23E37" w:rsidP="00944D2F">
            <w:pPr>
              <w:jc w:val="right"/>
              <w:rPr>
                <w:rFonts w:cs="Arial"/>
                <w:sz w:val="24"/>
                <w:szCs w:val="24"/>
              </w:rPr>
            </w:pPr>
            <w:r w:rsidRPr="00892A14">
              <w:rPr>
                <w:rFonts w:cs="Arial"/>
                <w:sz w:val="24"/>
                <w:szCs w:val="24"/>
              </w:rPr>
              <w:t>22,4 %</w:t>
            </w:r>
          </w:p>
        </w:tc>
        <w:tc>
          <w:tcPr>
            <w:tcW w:w="1006" w:type="dxa"/>
            <w:shd w:val="clear" w:color="auto" w:fill="F4B083" w:themeFill="accent2" w:themeFillTint="99"/>
          </w:tcPr>
          <w:p w:rsidR="00D23E37" w:rsidRPr="00892A14" w:rsidRDefault="00D23E37" w:rsidP="00D94DDE">
            <w:pPr>
              <w:rPr>
                <w:rFonts w:cs="Arial"/>
                <w:sz w:val="24"/>
                <w:szCs w:val="24"/>
              </w:rPr>
            </w:pPr>
            <w:r w:rsidRPr="00892A14">
              <w:rPr>
                <w:rFonts w:cs="Arial"/>
                <w:sz w:val="24"/>
                <w:szCs w:val="24"/>
              </w:rPr>
              <w:t>36</w:t>
            </w:r>
            <w:r w:rsidR="00BA5587">
              <w:rPr>
                <w:rFonts w:cs="Arial"/>
                <w:sz w:val="24"/>
                <w:szCs w:val="24"/>
              </w:rPr>
              <w:t>4</w:t>
            </w:r>
          </w:p>
          <w:p w:rsidR="00D23E37" w:rsidRPr="00892A14" w:rsidRDefault="00D23E37" w:rsidP="00BA5587">
            <w:pPr>
              <w:jc w:val="right"/>
              <w:rPr>
                <w:rFonts w:cs="Arial"/>
                <w:sz w:val="24"/>
                <w:szCs w:val="24"/>
              </w:rPr>
            </w:pPr>
            <w:r w:rsidRPr="00892A14">
              <w:rPr>
                <w:rFonts w:cs="Arial"/>
                <w:sz w:val="24"/>
                <w:szCs w:val="24"/>
              </w:rPr>
              <w:t>26</w:t>
            </w:r>
            <w:r w:rsidR="00BA5587">
              <w:rPr>
                <w:rFonts w:cs="Arial"/>
                <w:sz w:val="24"/>
                <w:szCs w:val="24"/>
              </w:rPr>
              <w:t>,5</w:t>
            </w:r>
            <w:r w:rsidRPr="00892A14">
              <w:rPr>
                <w:rFonts w:cs="Arial"/>
                <w:sz w:val="24"/>
                <w:szCs w:val="24"/>
              </w:rPr>
              <w:t xml:space="preserve"> %</w:t>
            </w:r>
          </w:p>
        </w:tc>
        <w:tc>
          <w:tcPr>
            <w:tcW w:w="1007" w:type="dxa"/>
          </w:tcPr>
          <w:p w:rsidR="00D23E37" w:rsidRPr="00892A14" w:rsidRDefault="00944D2F" w:rsidP="00D94DDE">
            <w:pPr>
              <w:rPr>
                <w:rFonts w:cs="Arial"/>
                <w:sz w:val="24"/>
                <w:szCs w:val="24"/>
              </w:rPr>
            </w:pPr>
            <w:r w:rsidRPr="00892A14">
              <w:rPr>
                <w:rFonts w:cs="Arial"/>
                <w:sz w:val="24"/>
                <w:szCs w:val="24"/>
              </w:rPr>
              <w:t>76</w:t>
            </w:r>
          </w:p>
          <w:p w:rsidR="00944D2F" w:rsidRPr="00892A14" w:rsidRDefault="00944D2F" w:rsidP="00944D2F">
            <w:pPr>
              <w:jc w:val="right"/>
              <w:rPr>
                <w:rFonts w:cs="Arial"/>
                <w:sz w:val="24"/>
                <w:szCs w:val="24"/>
              </w:rPr>
            </w:pPr>
            <w:r w:rsidRPr="00892A14">
              <w:rPr>
                <w:rFonts w:cs="Arial"/>
                <w:sz w:val="24"/>
                <w:szCs w:val="24"/>
              </w:rPr>
              <w:t>5,5%</w:t>
            </w:r>
          </w:p>
        </w:tc>
      </w:tr>
      <w:tr w:rsidR="00D23E37" w:rsidRPr="00892A14" w:rsidTr="00944D2F">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Dítě je vedeno k samostatnosti, než k prosté poslušnosti</w:t>
            </w:r>
          </w:p>
        </w:tc>
        <w:tc>
          <w:tcPr>
            <w:tcW w:w="1006" w:type="dxa"/>
          </w:tcPr>
          <w:p w:rsidR="00D23E37" w:rsidRPr="00892A14" w:rsidRDefault="00944D2F" w:rsidP="00D94DDE">
            <w:pPr>
              <w:rPr>
                <w:rFonts w:cs="Arial"/>
                <w:sz w:val="24"/>
                <w:szCs w:val="24"/>
              </w:rPr>
            </w:pPr>
            <w:r w:rsidRPr="00892A14">
              <w:rPr>
                <w:rFonts w:cs="Arial"/>
                <w:sz w:val="24"/>
                <w:szCs w:val="24"/>
              </w:rPr>
              <w:t>15</w:t>
            </w:r>
          </w:p>
          <w:p w:rsidR="00944D2F" w:rsidRPr="00892A14" w:rsidRDefault="00944D2F" w:rsidP="00944D2F">
            <w:pPr>
              <w:jc w:val="right"/>
              <w:rPr>
                <w:rFonts w:cs="Arial"/>
                <w:sz w:val="24"/>
                <w:szCs w:val="24"/>
              </w:rPr>
            </w:pPr>
            <w:r w:rsidRPr="00892A14">
              <w:rPr>
                <w:rFonts w:cs="Arial"/>
                <w:sz w:val="24"/>
                <w:szCs w:val="24"/>
              </w:rPr>
              <w:t>1,1 %</w:t>
            </w:r>
          </w:p>
        </w:tc>
        <w:tc>
          <w:tcPr>
            <w:tcW w:w="1006" w:type="dxa"/>
          </w:tcPr>
          <w:p w:rsidR="00D23E37" w:rsidRPr="00892A14" w:rsidRDefault="00944D2F" w:rsidP="00D94DDE">
            <w:pPr>
              <w:rPr>
                <w:rFonts w:cs="Arial"/>
                <w:sz w:val="24"/>
                <w:szCs w:val="24"/>
              </w:rPr>
            </w:pPr>
            <w:r w:rsidRPr="00892A14">
              <w:rPr>
                <w:rFonts w:cs="Arial"/>
                <w:sz w:val="24"/>
                <w:szCs w:val="24"/>
              </w:rPr>
              <w:t>42</w:t>
            </w:r>
          </w:p>
          <w:p w:rsidR="00944D2F" w:rsidRPr="00892A14" w:rsidRDefault="00944D2F" w:rsidP="00944D2F">
            <w:pPr>
              <w:jc w:val="right"/>
              <w:rPr>
                <w:rFonts w:cs="Arial"/>
                <w:sz w:val="24"/>
                <w:szCs w:val="24"/>
              </w:rPr>
            </w:pPr>
            <w:r w:rsidRPr="00892A14">
              <w:rPr>
                <w:rFonts w:cs="Arial"/>
                <w:sz w:val="24"/>
                <w:szCs w:val="24"/>
              </w:rPr>
              <w:t>3,1%</w:t>
            </w:r>
          </w:p>
        </w:tc>
        <w:tc>
          <w:tcPr>
            <w:tcW w:w="1007" w:type="dxa"/>
          </w:tcPr>
          <w:p w:rsidR="00D23E37" w:rsidRPr="00892A14" w:rsidRDefault="00944D2F" w:rsidP="00D94DDE">
            <w:pPr>
              <w:rPr>
                <w:rFonts w:cs="Arial"/>
                <w:sz w:val="24"/>
                <w:szCs w:val="24"/>
              </w:rPr>
            </w:pPr>
            <w:r w:rsidRPr="00892A14">
              <w:rPr>
                <w:rFonts w:cs="Arial"/>
                <w:sz w:val="24"/>
                <w:szCs w:val="24"/>
              </w:rPr>
              <w:t>105</w:t>
            </w:r>
          </w:p>
          <w:p w:rsidR="00944D2F" w:rsidRPr="00892A14" w:rsidRDefault="00944D2F" w:rsidP="00944D2F">
            <w:pPr>
              <w:jc w:val="right"/>
              <w:rPr>
                <w:rFonts w:cs="Arial"/>
                <w:sz w:val="24"/>
                <w:szCs w:val="24"/>
              </w:rPr>
            </w:pPr>
            <w:r w:rsidRPr="00892A14">
              <w:rPr>
                <w:rFonts w:cs="Arial"/>
                <w:sz w:val="24"/>
                <w:szCs w:val="24"/>
              </w:rPr>
              <w:t>7,6 %</w:t>
            </w:r>
          </w:p>
        </w:tc>
        <w:tc>
          <w:tcPr>
            <w:tcW w:w="1006" w:type="dxa"/>
            <w:shd w:val="clear" w:color="auto" w:fill="FBE4D5" w:themeFill="accent2" w:themeFillTint="33"/>
          </w:tcPr>
          <w:p w:rsidR="00D23E37" w:rsidRPr="00892A14" w:rsidRDefault="00BA5587" w:rsidP="00D94DDE">
            <w:pPr>
              <w:rPr>
                <w:rFonts w:cs="Arial"/>
                <w:sz w:val="24"/>
                <w:szCs w:val="24"/>
              </w:rPr>
            </w:pPr>
            <w:r>
              <w:rPr>
                <w:rFonts w:cs="Arial"/>
                <w:sz w:val="24"/>
                <w:szCs w:val="24"/>
              </w:rPr>
              <w:t>332</w:t>
            </w:r>
          </w:p>
          <w:p w:rsidR="00944D2F" w:rsidRPr="00892A14" w:rsidRDefault="00944D2F" w:rsidP="00944D2F">
            <w:pPr>
              <w:jc w:val="right"/>
              <w:rPr>
                <w:rFonts w:cs="Arial"/>
                <w:sz w:val="24"/>
                <w:szCs w:val="24"/>
              </w:rPr>
            </w:pPr>
            <w:r w:rsidRPr="00892A14">
              <w:rPr>
                <w:rFonts w:cs="Arial"/>
                <w:sz w:val="24"/>
                <w:szCs w:val="24"/>
              </w:rPr>
              <w:t>24,2 %</w:t>
            </w:r>
          </w:p>
        </w:tc>
        <w:tc>
          <w:tcPr>
            <w:tcW w:w="1007" w:type="dxa"/>
            <w:shd w:val="clear" w:color="auto" w:fill="F4B083" w:themeFill="accent2" w:themeFillTint="99"/>
          </w:tcPr>
          <w:p w:rsidR="00D23E37" w:rsidRPr="00892A14" w:rsidRDefault="00BA5587" w:rsidP="00D94DDE">
            <w:pPr>
              <w:rPr>
                <w:rFonts w:cs="Arial"/>
                <w:sz w:val="24"/>
                <w:szCs w:val="24"/>
              </w:rPr>
            </w:pPr>
            <w:r>
              <w:rPr>
                <w:rFonts w:cs="Arial"/>
                <w:sz w:val="24"/>
                <w:szCs w:val="24"/>
              </w:rPr>
              <w:t>371</w:t>
            </w:r>
          </w:p>
          <w:p w:rsidR="00944D2F" w:rsidRPr="00892A14" w:rsidRDefault="00944D2F" w:rsidP="00BA5587">
            <w:pPr>
              <w:jc w:val="right"/>
              <w:rPr>
                <w:rFonts w:cs="Arial"/>
                <w:sz w:val="24"/>
                <w:szCs w:val="24"/>
              </w:rPr>
            </w:pPr>
            <w:r w:rsidRPr="00892A14">
              <w:rPr>
                <w:rFonts w:cs="Arial"/>
                <w:sz w:val="24"/>
                <w:szCs w:val="24"/>
              </w:rPr>
              <w:t>2</w:t>
            </w:r>
            <w:r w:rsidR="00BA5587">
              <w:rPr>
                <w:rFonts w:cs="Arial"/>
                <w:sz w:val="24"/>
                <w:szCs w:val="24"/>
              </w:rPr>
              <w:t>7</w:t>
            </w:r>
            <w:r w:rsidRPr="00892A14">
              <w:rPr>
                <w:rFonts w:cs="Arial"/>
                <w:sz w:val="24"/>
                <w:szCs w:val="24"/>
              </w:rPr>
              <w:t>,</w:t>
            </w:r>
            <w:r w:rsidR="00BA5587">
              <w:rPr>
                <w:rFonts w:cs="Arial"/>
                <w:sz w:val="24"/>
                <w:szCs w:val="24"/>
              </w:rPr>
              <w:t>0</w:t>
            </w:r>
            <w:r w:rsidRPr="00892A14">
              <w:rPr>
                <w:rFonts w:cs="Arial"/>
                <w:sz w:val="24"/>
                <w:szCs w:val="24"/>
              </w:rPr>
              <w:t xml:space="preserve"> %</w:t>
            </w:r>
          </w:p>
        </w:tc>
        <w:tc>
          <w:tcPr>
            <w:tcW w:w="1006" w:type="dxa"/>
            <w:shd w:val="clear" w:color="auto" w:fill="C45911" w:themeFill="accent2" w:themeFillShade="BF"/>
          </w:tcPr>
          <w:p w:rsidR="00D23E37" w:rsidRPr="00892A14" w:rsidRDefault="00944D2F" w:rsidP="00D94DDE">
            <w:pPr>
              <w:rPr>
                <w:rFonts w:cs="Arial"/>
                <w:sz w:val="24"/>
                <w:szCs w:val="24"/>
              </w:rPr>
            </w:pPr>
            <w:r w:rsidRPr="00892A14">
              <w:rPr>
                <w:rFonts w:cs="Arial"/>
                <w:sz w:val="24"/>
                <w:szCs w:val="24"/>
              </w:rPr>
              <w:t>433</w:t>
            </w:r>
          </w:p>
          <w:p w:rsidR="00944D2F" w:rsidRPr="00892A14" w:rsidRDefault="00944D2F" w:rsidP="00944D2F">
            <w:pPr>
              <w:jc w:val="right"/>
              <w:rPr>
                <w:rFonts w:cs="Arial"/>
                <w:sz w:val="24"/>
                <w:szCs w:val="24"/>
              </w:rPr>
            </w:pPr>
            <w:r w:rsidRPr="00892A14">
              <w:rPr>
                <w:rFonts w:cs="Arial"/>
                <w:sz w:val="24"/>
                <w:szCs w:val="24"/>
              </w:rPr>
              <w:t>31,5 %</w:t>
            </w:r>
          </w:p>
        </w:tc>
        <w:tc>
          <w:tcPr>
            <w:tcW w:w="1007" w:type="dxa"/>
          </w:tcPr>
          <w:p w:rsidR="00D23E37" w:rsidRPr="00892A14" w:rsidRDefault="00944D2F" w:rsidP="00D94DDE">
            <w:pPr>
              <w:rPr>
                <w:rFonts w:cs="Arial"/>
                <w:sz w:val="24"/>
                <w:szCs w:val="24"/>
              </w:rPr>
            </w:pPr>
            <w:r w:rsidRPr="00892A14">
              <w:rPr>
                <w:rFonts w:cs="Arial"/>
                <w:sz w:val="24"/>
                <w:szCs w:val="24"/>
              </w:rPr>
              <w:t>76</w:t>
            </w:r>
          </w:p>
          <w:p w:rsidR="00944D2F" w:rsidRPr="00892A14" w:rsidRDefault="00944D2F" w:rsidP="00944D2F">
            <w:pPr>
              <w:jc w:val="right"/>
              <w:rPr>
                <w:rFonts w:cs="Arial"/>
                <w:sz w:val="24"/>
                <w:szCs w:val="24"/>
              </w:rPr>
            </w:pPr>
            <w:r w:rsidRPr="00892A14">
              <w:rPr>
                <w:rFonts w:cs="Arial"/>
                <w:sz w:val="24"/>
                <w:szCs w:val="24"/>
              </w:rPr>
              <w:t>5,5 %</w:t>
            </w:r>
          </w:p>
        </w:tc>
      </w:tr>
      <w:tr w:rsidR="00D23E37" w:rsidRPr="00892A14" w:rsidTr="00944D2F">
        <w:trPr>
          <w:trHeight w:hRule="exact" w:val="624"/>
        </w:trPr>
        <w:tc>
          <w:tcPr>
            <w:tcW w:w="7840" w:type="dxa"/>
            <w:vAlign w:val="center"/>
          </w:tcPr>
          <w:p w:rsidR="00D23E37" w:rsidRPr="00892A14" w:rsidRDefault="00D23E37" w:rsidP="00D94DDE">
            <w:pPr>
              <w:rPr>
                <w:rFonts w:eastAsia="Times New Roman" w:cs="Arial"/>
                <w:color w:val="000000"/>
                <w:sz w:val="24"/>
                <w:szCs w:val="24"/>
                <w:lang w:eastAsia="cs-CZ"/>
              </w:rPr>
            </w:pPr>
            <w:r w:rsidRPr="00892A14">
              <w:rPr>
                <w:rFonts w:eastAsia="Times New Roman" w:cs="Arial"/>
                <w:color w:val="000000"/>
                <w:sz w:val="24"/>
                <w:szCs w:val="24"/>
                <w:lang w:eastAsia="cs-CZ"/>
              </w:rPr>
              <w:t>Ve škole je respektována osobnost Vašeho dítěte, jeho individualita</w:t>
            </w:r>
          </w:p>
        </w:tc>
        <w:tc>
          <w:tcPr>
            <w:tcW w:w="1006" w:type="dxa"/>
          </w:tcPr>
          <w:p w:rsidR="00D23E37" w:rsidRPr="00892A14" w:rsidRDefault="00944D2F" w:rsidP="00D94DDE">
            <w:pPr>
              <w:rPr>
                <w:rFonts w:cs="Arial"/>
                <w:sz w:val="24"/>
                <w:szCs w:val="24"/>
              </w:rPr>
            </w:pPr>
            <w:r w:rsidRPr="00892A14">
              <w:rPr>
                <w:rFonts w:cs="Arial"/>
                <w:sz w:val="24"/>
                <w:szCs w:val="24"/>
              </w:rPr>
              <w:t>27</w:t>
            </w:r>
          </w:p>
          <w:p w:rsidR="00944D2F" w:rsidRPr="00892A14" w:rsidRDefault="00944D2F" w:rsidP="00944D2F">
            <w:pPr>
              <w:jc w:val="right"/>
              <w:rPr>
                <w:rFonts w:cs="Arial"/>
                <w:sz w:val="24"/>
                <w:szCs w:val="24"/>
              </w:rPr>
            </w:pPr>
            <w:r w:rsidRPr="00892A14">
              <w:rPr>
                <w:rFonts w:cs="Arial"/>
                <w:sz w:val="24"/>
                <w:szCs w:val="24"/>
              </w:rPr>
              <w:t>2,0 %</w:t>
            </w:r>
          </w:p>
        </w:tc>
        <w:tc>
          <w:tcPr>
            <w:tcW w:w="1006" w:type="dxa"/>
          </w:tcPr>
          <w:p w:rsidR="00D23E37" w:rsidRPr="00892A14" w:rsidRDefault="00944D2F" w:rsidP="00D94DDE">
            <w:pPr>
              <w:rPr>
                <w:rFonts w:cs="Arial"/>
                <w:sz w:val="24"/>
                <w:szCs w:val="24"/>
              </w:rPr>
            </w:pPr>
            <w:r w:rsidRPr="00892A14">
              <w:rPr>
                <w:rFonts w:cs="Arial"/>
                <w:sz w:val="24"/>
                <w:szCs w:val="24"/>
              </w:rPr>
              <w:t>55</w:t>
            </w:r>
          </w:p>
          <w:p w:rsidR="00944D2F" w:rsidRPr="00892A14" w:rsidRDefault="00944D2F" w:rsidP="00944D2F">
            <w:pPr>
              <w:jc w:val="right"/>
              <w:rPr>
                <w:rFonts w:cs="Arial"/>
                <w:sz w:val="24"/>
                <w:szCs w:val="24"/>
              </w:rPr>
            </w:pPr>
            <w:r w:rsidRPr="00892A14">
              <w:rPr>
                <w:rFonts w:cs="Arial"/>
                <w:sz w:val="24"/>
                <w:szCs w:val="24"/>
              </w:rPr>
              <w:t>4,0 %</w:t>
            </w:r>
          </w:p>
        </w:tc>
        <w:tc>
          <w:tcPr>
            <w:tcW w:w="1007" w:type="dxa"/>
          </w:tcPr>
          <w:p w:rsidR="00D23E37" w:rsidRPr="00892A14" w:rsidRDefault="00944D2F" w:rsidP="00D94DDE">
            <w:pPr>
              <w:rPr>
                <w:rFonts w:cs="Arial"/>
                <w:sz w:val="24"/>
                <w:szCs w:val="24"/>
              </w:rPr>
            </w:pPr>
            <w:r w:rsidRPr="00892A14">
              <w:rPr>
                <w:rFonts w:cs="Arial"/>
                <w:sz w:val="24"/>
                <w:szCs w:val="24"/>
              </w:rPr>
              <w:t>102</w:t>
            </w:r>
          </w:p>
          <w:p w:rsidR="00944D2F" w:rsidRPr="00892A14" w:rsidRDefault="00944D2F" w:rsidP="00944D2F">
            <w:pPr>
              <w:jc w:val="right"/>
              <w:rPr>
                <w:rFonts w:cs="Arial"/>
                <w:sz w:val="24"/>
                <w:szCs w:val="24"/>
              </w:rPr>
            </w:pPr>
            <w:r w:rsidRPr="00892A14">
              <w:rPr>
                <w:rFonts w:cs="Arial"/>
                <w:sz w:val="24"/>
                <w:szCs w:val="24"/>
              </w:rPr>
              <w:t>7,4 %</w:t>
            </w:r>
          </w:p>
        </w:tc>
        <w:tc>
          <w:tcPr>
            <w:tcW w:w="1006" w:type="dxa"/>
            <w:shd w:val="clear" w:color="auto" w:fill="F4B083" w:themeFill="accent2" w:themeFillTint="99"/>
          </w:tcPr>
          <w:p w:rsidR="00D23E37" w:rsidRPr="00892A14" w:rsidRDefault="00944D2F" w:rsidP="00D94DDE">
            <w:pPr>
              <w:rPr>
                <w:rFonts w:cs="Arial"/>
                <w:sz w:val="24"/>
                <w:szCs w:val="24"/>
              </w:rPr>
            </w:pPr>
            <w:r w:rsidRPr="00892A14">
              <w:rPr>
                <w:rFonts w:cs="Arial"/>
                <w:sz w:val="24"/>
                <w:szCs w:val="24"/>
              </w:rPr>
              <w:t>353</w:t>
            </w:r>
          </w:p>
          <w:p w:rsidR="00944D2F" w:rsidRPr="00892A14" w:rsidRDefault="00944D2F" w:rsidP="00944D2F">
            <w:pPr>
              <w:jc w:val="right"/>
              <w:rPr>
                <w:rFonts w:cs="Arial"/>
                <w:sz w:val="24"/>
                <w:szCs w:val="24"/>
              </w:rPr>
            </w:pPr>
            <w:r w:rsidRPr="00892A14">
              <w:rPr>
                <w:rFonts w:cs="Arial"/>
                <w:sz w:val="24"/>
                <w:szCs w:val="24"/>
              </w:rPr>
              <w:t>25,7 %</w:t>
            </w:r>
          </w:p>
        </w:tc>
        <w:tc>
          <w:tcPr>
            <w:tcW w:w="1007" w:type="dxa"/>
            <w:shd w:val="clear" w:color="auto" w:fill="FBE4D5" w:themeFill="accent2" w:themeFillTint="33"/>
          </w:tcPr>
          <w:p w:rsidR="00D23E37" w:rsidRPr="00892A14" w:rsidRDefault="00E33A40" w:rsidP="00D94DDE">
            <w:pPr>
              <w:rPr>
                <w:rFonts w:cs="Arial"/>
                <w:sz w:val="24"/>
                <w:szCs w:val="24"/>
              </w:rPr>
            </w:pPr>
            <w:r>
              <w:rPr>
                <w:rFonts w:cs="Arial"/>
                <w:sz w:val="24"/>
                <w:szCs w:val="24"/>
              </w:rPr>
              <w:t>343</w:t>
            </w:r>
          </w:p>
          <w:p w:rsidR="00944D2F" w:rsidRPr="00892A14" w:rsidRDefault="00944D2F" w:rsidP="00944D2F">
            <w:pPr>
              <w:jc w:val="right"/>
              <w:rPr>
                <w:rFonts w:cs="Arial"/>
                <w:sz w:val="24"/>
                <w:szCs w:val="24"/>
              </w:rPr>
            </w:pPr>
            <w:r w:rsidRPr="00892A14">
              <w:rPr>
                <w:rFonts w:cs="Arial"/>
                <w:sz w:val="24"/>
                <w:szCs w:val="24"/>
              </w:rPr>
              <w:t>25,0 %</w:t>
            </w:r>
          </w:p>
        </w:tc>
        <w:tc>
          <w:tcPr>
            <w:tcW w:w="1006" w:type="dxa"/>
            <w:shd w:val="clear" w:color="auto" w:fill="C45911" w:themeFill="accent2" w:themeFillShade="BF"/>
          </w:tcPr>
          <w:p w:rsidR="00D23E37" w:rsidRPr="00892A14" w:rsidRDefault="00E33A40" w:rsidP="00D94DDE">
            <w:pPr>
              <w:rPr>
                <w:rFonts w:cs="Arial"/>
                <w:sz w:val="24"/>
                <w:szCs w:val="24"/>
              </w:rPr>
            </w:pPr>
            <w:r>
              <w:rPr>
                <w:rFonts w:cs="Arial"/>
                <w:sz w:val="24"/>
                <w:szCs w:val="24"/>
              </w:rPr>
              <w:t>408</w:t>
            </w:r>
          </w:p>
          <w:p w:rsidR="00944D2F" w:rsidRPr="00892A14" w:rsidRDefault="00E33A40" w:rsidP="00944D2F">
            <w:pPr>
              <w:jc w:val="right"/>
              <w:rPr>
                <w:rFonts w:cs="Arial"/>
                <w:sz w:val="24"/>
                <w:szCs w:val="24"/>
              </w:rPr>
            </w:pPr>
            <w:r>
              <w:rPr>
                <w:rFonts w:cs="Arial"/>
                <w:sz w:val="24"/>
                <w:szCs w:val="24"/>
              </w:rPr>
              <w:t>29,7</w:t>
            </w:r>
            <w:r w:rsidR="00944D2F" w:rsidRPr="00892A14">
              <w:rPr>
                <w:rFonts w:cs="Arial"/>
                <w:sz w:val="24"/>
                <w:szCs w:val="24"/>
              </w:rPr>
              <w:t xml:space="preserve"> %</w:t>
            </w:r>
          </w:p>
        </w:tc>
        <w:tc>
          <w:tcPr>
            <w:tcW w:w="1007" w:type="dxa"/>
          </w:tcPr>
          <w:p w:rsidR="00D23E37" w:rsidRPr="00892A14" w:rsidRDefault="00944D2F" w:rsidP="00D94DDE">
            <w:pPr>
              <w:rPr>
                <w:rFonts w:cs="Arial"/>
                <w:sz w:val="24"/>
                <w:szCs w:val="24"/>
              </w:rPr>
            </w:pPr>
            <w:r w:rsidRPr="00892A14">
              <w:rPr>
                <w:rFonts w:cs="Arial"/>
                <w:sz w:val="24"/>
                <w:szCs w:val="24"/>
              </w:rPr>
              <w:t>86</w:t>
            </w:r>
          </w:p>
          <w:p w:rsidR="00944D2F" w:rsidRPr="00892A14" w:rsidRDefault="00944D2F" w:rsidP="00944D2F">
            <w:pPr>
              <w:jc w:val="right"/>
              <w:rPr>
                <w:rFonts w:cs="Arial"/>
                <w:sz w:val="24"/>
                <w:szCs w:val="24"/>
              </w:rPr>
            </w:pPr>
            <w:r w:rsidRPr="00892A14">
              <w:rPr>
                <w:rFonts w:cs="Arial"/>
                <w:sz w:val="24"/>
                <w:szCs w:val="24"/>
              </w:rPr>
              <w:t>6,3 %</w:t>
            </w:r>
          </w:p>
        </w:tc>
      </w:tr>
      <w:tr w:rsidR="00D23E37" w:rsidRPr="00892A14" w:rsidTr="001C4DBF">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Pokroky Vašeho dítěte jsou hodnoceny ve vztahu k jeho osobnosti, nikoliv ve vztahu k ostatním spolužákům</w:t>
            </w:r>
          </w:p>
        </w:tc>
        <w:tc>
          <w:tcPr>
            <w:tcW w:w="1006" w:type="dxa"/>
          </w:tcPr>
          <w:p w:rsidR="00D23E37" w:rsidRPr="00892A14" w:rsidRDefault="00944D2F" w:rsidP="00D94DDE">
            <w:pPr>
              <w:rPr>
                <w:rFonts w:cs="Arial"/>
                <w:sz w:val="24"/>
                <w:szCs w:val="24"/>
              </w:rPr>
            </w:pPr>
            <w:r w:rsidRPr="00892A14">
              <w:rPr>
                <w:rFonts w:cs="Arial"/>
                <w:sz w:val="24"/>
                <w:szCs w:val="24"/>
              </w:rPr>
              <w:t>24</w:t>
            </w:r>
          </w:p>
          <w:p w:rsidR="00944D2F" w:rsidRPr="00892A14" w:rsidRDefault="00944D2F" w:rsidP="00944D2F">
            <w:pPr>
              <w:jc w:val="right"/>
              <w:rPr>
                <w:rFonts w:cs="Arial"/>
                <w:sz w:val="24"/>
                <w:szCs w:val="24"/>
              </w:rPr>
            </w:pPr>
            <w:r w:rsidRPr="00892A14">
              <w:rPr>
                <w:rFonts w:cs="Arial"/>
                <w:sz w:val="24"/>
                <w:szCs w:val="24"/>
              </w:rPr>
              <w:t>1,7 %</w:t>
            </w:r>
          </w:p>
        </w:tc>
        <w:tc>
          <w:tcPr>
            <w:tcW w:w="1006" w:type="dxa"/>
          </w:tcPr>
          <w:p w:rsidR="00D23E37" w:rsidRPr="00892A14" w:rsidRDefault="00944D2F" w:rsidP="00D94DDE">
            <w:pPr>
              <w:rPr>
                <w:rFonts w:cs="Arial"/>
                <w:sz w:val="24"/>
                <w:szCs w:val="24"/>
              </w:rPr>
            </w:pPr>
            <w:r w:rsidRPr="00892A14">
              <w:rPr>
                <w:rFonts w:cs="Arial"/>
                <w:sz w:val="24"/>
                <w:szCs w:val="24"/>
              </w:rPr>
              <w:t>48</w:t>
            </w:r>
          </w:p>
          <w:p w:rsidR="00944D2F" w:rsidRPr="00892A14" w:rsidRDefault="00944D2F" w:rsidP="00944D2F">
            <w:pPr>
              <w:jc w:val="right"/>
              <w:rPr>
                <w:rFonts w:cs="Arial"/>
                <w:sz w:val="24"/>
                <w:szCs w:val="24"/>
              </w:rPr>
            </w:pPr>
            <w:r w:rsidRPr="00892A14">
              <w:rPr>
                <w:rFonts w:cs="Arial"/>
                <w:sz w:val="24"/>
                <w:szCs w:val="24"/>
              </w:rPr>
              <w:t>3,5 %</w:t>
            </w:r>
          </w:p>
        </w:tc>
        <w:tc>
          <w:tcPr>
            <w:tcW w:w="1007" w:type="dxa"/>
          </w:tcPr>
          <w:p w:rsidR="00D23E37" w:rsidRPr="00892A14" w:rsidRDefault="00944D2F" w:rsidP="00D94DDE">
            <w:pPr>
              <w:rPr>
                <w:rFonts w:cs="Arial"/>
                <w:sz w:val="24"/>
                <w:szCs w:val="24"/>
              </w:rPr>
            </w:pPr>
            <w:r w:rsidRPr="00892A14">
              <w:rPr>
                <w:rFonts w:cs="Arial"/>
                <w:sz w:val="24"/>
                <w:szCs w:val="24"/>
              </w:rPr>
              <w:t>105</w:t>
            </w:r>
          </w:p>
          <w:p w:rsidR="00944D2F" w:rsidRPr="00892A14" w:rsidRDefault="00944D2F" w:rsidP="00944D2F">
            <w:pPr>
              <w:jc w:val="right"/>
              <w:rPr>
                <w:rFonts w:cs="Arial"/>
                <w:sz w:val="24"/>
                <w:szCs w:val="24"/>
              </w:rPr>
            </w:pPr>
            <w:r w:rsidRPr="00892A14">
              <w:rPr>
                <w:rFonts w:cs="Arial"/>
                <w:sz w:val="24"/>
                <w:szCs w:val="24"/>
              </w:rPr>
              <w:t>7,6 %</w:t>
            </w:r>
          </w:p>
        </w:tc>
        <w:tc>
          <w:tcPr>
            <w:tcW w:w="1006" w:type="dxa"/>
            <w:shd w:val="clear" w:color="auto" w:fill="FBE4D5" w:themeFill="accent2" w:themeFillTint="33"/>
          </w:tcPr>
          <w:p w:rsidR="00D23E37" w:rsidRPr="00892A14" w:rsidRDefault="00944D2F" w:rsidP="00D94DDE">
            <w:pPr>
              <w:rPr>
                <w:rFonts w:cs="Arial"/>
                <w:sz w:val="24"/>
                <w:szCs w:val="24"/>
              </w:rPr>
            </w:pPr>
            <w:r w:rsidRPr="00892A14">
              <w:rPr>
                <w:rFonts w:cs="Arial"/>
                <w:sz w:val="24"/>
                <w:szCs w:val="24"/>
              </w:rPr>
              <w:t>297</w:t>
            </w:r>
          </w:p>
          <w:p w:rsidR="00944D2F" w:rsidRPr="00892A14" w:rsidRDefault="00944D2F" w:rsidP="00944D2F">
            <w:pPr>
              <w:jc w:val="right"/>
              <w:rPr>
                <w:rFonts w:cs="Arial"/>
                <w:sz w:val="24"/>
                <w:szCs w:val="24"/>
              </w:rPr>
            </w:pPr>
            <w:r w:rsidRPr="00892A14">
              <w:rPr>
                <w:rFonts w:cs="Arial"/>
                <w:sz w:val="24"/>
                <w:szCs w:val="24"/>
              </w:rPr>
              <w:t>21,6 %</w:t>
            </w:r>
          </w:p>
        </w:tc>
        <w:tc>
          <w:tcPr>
            <w:tcW w:w="1007" w:type="dxa"/>
            <w:shd w:val="clear" w:color="auto" w:fill="F4B083" w:themeFill="accent2" w:themeFillTint="99"/>
          </w:tcPr>
          <w:p w:rsidR="00D23E37" w:rsidRPr="00892A14" w:rsidRDefault="00944D2F" w:rsidP="00D94DDE">
            <w:pPr>
              <w:rPr>
                <w:rFonts w:cs="Arial"/>
                <w:sz w:val="24"/>
                <w:szCs w:val="24"/>
              </w:rPr>
            </w:pPr>
            <w:r w:rsidRPr="00892A14">
              <w:rPr>
                <w:rFonts w:cs="Arial"/>
                <w:sz w:val="24"/>
                <w:szCs w:val="24"/>
              </w:rPr>
              <w:t>366</w:t>
            </w:r>
          </w:p>
          <w:p w:rsidR="00944D2F" w:rsidRPr="00892A14" w:rsidRDefault="00944D2F" w:rsidP="00944D2F">
            <w:pPr>
              <w:jc w:val="right"/>
              <w:rPr>
                <w:rFonts w:cs="Arial"/>
                <w:sz w:val="24"/>
                <w:szCs w:val="24"/>
              </w:rPr>
            </w:pPr>
            <w:r w:rsidRPr="00892A14">
              <w:rPr>
                <w:rFonts w:cs="Arial"/>
                <w:sz w:val="24"/>
                <w:szCs w:val="24"/>
              </w:rPr>
              <w:t>26,6 %</w:t>
            </w:r>
          </w:p>
        </w:tc>
        <w:tc>
          <w:tcPr>
            <w:tcW w:w="1006" w:type="dxa"/>
            <w:shd w:val="clear" w:color="auto" w:fill="C45911" w:themeFill="accent2" w:themeFillShade="BF"/>
          </w:tcPr>
          <w:p w:rsidR="00D23E37" w:rsidRPr="00892A14" w:rsidRDefault="00944D2F" w:rsidP="00D94DDE">
            <w:pPr>
              <w:rPr>
                <w:rFonts w:cs="Arial"/>
                <w:sz w:val="24"/>
                <w:szCs w:val="24"/>
              </w:rPr>
            </w:pPr>
            <w:r w:rsidRPr="00892A14">
              <w:rPr>
                <w:rFonts w:cs="Arial"/>
                <w:sz w:val="24"/>
                <w:szCs w:val="24"/>
              </w:rPr>
              <w:t>446</w:t>
            </w:r>
          </w:p>
          <w:p w:rsidR="00944D2F" w:rsidRPr="00892A14" w:rsidRDefault="00944D2F" w:rsidP="00944D2F">
            <w:pPr>
              <w:jc w:val="right"/>
              <w:rPr>
                <w:rFonts w:cs="Arial"/>
                <w:sz w:val="24"/>
                <w:szCs w:val="24"/>
              </w:rPr>
            </w:pPr>
            <w:r w:rsidRPr="00892A14">
              <w:rPr>
                <w:rFonts w:cs="Arial"/>
                <w:sz w:val="24"/>
                <w:szCs w:val="24"/>
              </w:rPr>
              <w:t>32,5 %</w:t>
            </w:r>
          </w:p>
        </w:tc>
        <w:tc>
          <w:tcPr>
            <w:tcW w:w="1007" w:type="dxa"/>
          </w:tcPr>
          <w:p w:rsidR="00D23E37" w:rsidRPr="00892A14" w:rsidRDefault="00944D2F" w:rsidP="00D94DDE">
            <w:pPr>
              <w:rPr>
                <w:rFonts w:cs="Arial"/>
                <w:sz w:val="24"/>
                <w:szCs w:val="24"/>
              </w:rPr>
            </w:pPr>
            <w:r w:rsidRPr="00892A14">
              <w:rPr>
                <w:rFonts w:cs="Arial"/>
                <w:sz w:val="24"/>
                <w:szCs w:val="24"/>
              </w:rPr>
              <w:t>88</w:t>
            </w:r>
          </w:p>
          <w:p w:rsidR="00944D2F" w:rsidRPr="00892A14" w:rsidRDefault="00944D2F" w:rsidP="00944D2F">
            <w:pPr>
              <w:jc w:val="right"/>
              <w:rPr>
                <w:rFonts w:cs="Arial"/>
                <w:sz w:val="24"/>
                <w:szCs w:val="24"/>
              </w:rPr>
            </w:pPr>
            <w:r w:rsidRPr="00892A14">
              <w:rPr>
                <w:rFonts w:cs="Arial"/>
                <w:sz w:val="24"/>
                <w:szCs w:val="24"/>
              </w:rPr>
              <w:t>6,4 %</w:t>
            </w:r>
          </w:p>
        </w:tc>
      </w:tr>
      <w:tr w:rsidR="00D23E37" w:rsidRPr="00892A14" w:rsidTr="00944D2F">
        <w:trPr>
          <w:trHeight w:hRule="exact" w:val="624"/>
        </w:trPr>
        <w:tc>
          <w:tcPr>
            <w:tcW w:w="7840" w:type="dxa"/>
            <w:vAlign w:val="center"/>
          </w:tcPr>
          <w:p w:rsidR="00D23E37" w:rsidRPr="00892A14" w:rsidRDefault="00D23E37" w:rsidP="00D94DDE">
            <w:pPr>
              <w:rPr>
                <w:rFonts w:eastAsia="Times New Roman" w:cs="Arial"/>
                <w:color w:val="000000"/>
                <w:sz w:val="24"/>
                <w:szCs w:val="24"/>
                <w:lang w:eastAsia="cs-CZ"/>
              </w:rPr>
            </w:pPr>
            <w:r w:rsidRPr="00892A14">
              <w:rPr>
                <w:rFonts w:eastAsia="Times New Roman" w:cs="Arial"/>
                <w:color w:val="000000"/>
                <w:sz w:val="24"/>
                <w:szCs w:val="24"/>
                <w:lang w:eastAsia="cs-CZ"/>
              </w:rPr>
              <w:t>Žáci jsou vedeni ke spolupráci nikoliv k</w:t>
            </w:r>
            <w:r w:rsidR="000C69CC">
              <w:rPr>
                <w:rFonts w:eastAsia="Times New Roman" w:cs="Arial"/>
                <w:color w:val="000000"/>
                <w:sz w:val="24"/>
                <w:szCs w:val="24"/>
                <w:lang w:eastAsia="cs-CZ"/>
              </w:rPr>
              <w:t> </w:t>
            </w:r>
            <w:r w:rsidRPr="00892A14">
              <w:rPr>
                <w:rFonts w:eastAsia="Times New Roman" w:cs="Arial"/>
                <w:color w:val="000000"/>
                <w:sz w:val="24"/>
                <w:szCs w:val="24"/>
                <w:lang w:eastAsia="cs-CZ"/>
              </w:rPr>
              <w:t>rivalitě</w:t>
            </w:r>
          </w:p>
        </w:tc>
        <w:tc>
          <w:tcPr>
            <w:tcW w:w="1006" w:type="dxa"/>
          </w:tcPr>
          <w:p w:rsidR="00D23E37" w:rsidRPr="00892A14" w:rsidRDefault="00944D2F" w:rsidP="00D94DDE">
            <w:pPr>
              <w:rPr>
                <w:rFonts w:cs="Arial"/>
                <w:sz w:val="24"/>
                <w:szCs w:val="24"/>
              </w:rPr>
            </w:pPr>
            <w:r w:rsidRPr="00892A14">
              <w:rPr>
                <w:rFonts w:cs="Arial"/>
                <w:sz w:val="24"/>
                <w:szCs w:val="24"/>
              </w:rPr>
              <w:t>23</w:t>
            </w:r>
          </w:p>
          <w:p w:rsidR="00944D2F" w:rsidRPr="00892A14" w:rsidRDefault="00944D2F" w:rsidP="00944D2F">
            <w:pPr>
              <w:jc w:val="right"/>
              <w:rPr>
                <w:rFonts w:cs="Arial"/>
                <w:sz w:val="24"/>
                <w:szCs w:val="24"/>
              </w:rPr>
            </w:pPr>
            <w:r w:rsidRPr="00892A14">
              <w:rPr>
                <w:rFonts w:cs="Arial"/>
                <w:sz w:val="24"/>
                <w:szCs w:val="24"/>
              </w:rPr>
              <w:t>1,7 %</w:t>
            </w:r>
          </w:p>
        </w:tc>
        <w:tc>
          <w:tcPr>
            <w:tcW w:w="1006" w:type="dxa"/>
          </w:tcPr>
          <w:p w:rsidR="00D23E37" w:rsidRPr="00892A14" w:rsidRDefault="00944D2F" w:rsidP="00D94DDE">
            <w:pPr>
              <w:rPr>
                <w:rFonts w:cs="Arial"/>
                <w:sz w:val="24"/>
                <w:szCs w:val="24"/>
              </w:rPr>
            </w:pPr>
            <w:r w:rsidRPr="00892A14">
              <w:rPr>
                <w:rFonts w:cs="Arial"/>
                <w:sz w:val="24"/>
                <w:szCs w:val="24"/>
              </w:rPr>
              <w:t>30</w:t>
            </w:r>
          </w:p>
          <w:p w:rsidR="00944D2F" w:rsidRPr="00892A14" w:rsidRDefault="00944D2F" w:rsidP="00944D2F">
            <w:pPr>
              <w:jc w:val="right"/>
              <w:rPr>
                <w:rFonts w:cs="Arial"/>
                <w:sz w:val="24"/>
                <w:szCs w:val="24"/>
              </w:rPr>
            </w:pPr>
            <w:r w:rsidRPr="00892A14">
              <w:rPr>
                <w:rFonts w:cs="Arial"/>
                <w:sz w:val="24"/>
                <w:szCs w:val="24"/>
              </w:rPr>
              <w:t>2,2 %</w:t>
            </w:r>
          </w:p>
        </w:tc>
        <w:tc>
          <w:tcPr>
            <w:tcW w:w="1007" w:type="dxa"/>
          </w:tcPr>
          <w:p w:rsidR="00D23E37" w:rsidRPr="00892A14" w:rsidRDefault="00944D2F" w:rsidP="00D94DDE">
            <w:pPr>
              <w:rPr>
                <w:rFonts w:cs="Arial"/>
                <w:sz w:val="24"/>
                <w:szCs w:val="24"/>
              </w:rPr>
            </w:pPr>
            <w:r w:rsidRPr="00892A14">
              <w:rPr>
                <w:rFonts w:cs="Arial"/>
                <w:sz w:val="24"/>
                <w:szCs w:val="24"/>
              </w:rPr>
              <w:t>57</w:t>
            </w:r>
          </w:p>
          <w:p w:rsidR="00944D2F" w:rsidRPr="00892A14" w:rsidRDefault="00944D2F" w:rsidP="00944D2F">
            <w:pPr>
              <w:jc w:val="right"/>
              <w:rPr>
                <w:rFonts w:cs="Arial"/>
                <w:sz w:val="24"/>
                <w:szCs w:val="24"/>
              </w:rPr>
            </w:pPr>
            <w:r w:rsidRPr="00892A14">
              <w:rPr>
                <w:rFonts w:cs="Arial"/>
                <w:sz w:val="24"/>
                <w:szCs w:val="24"/>
              </w:rPr>
              <w:t>4,1 %</w:t>
            </w:r>
          </w:p>
        </w:tc>
        <w:tc>
          <w:tcPr>
            <w:tcW w:w="1006" w:type="dxa"/>
            <w:shd w:val="clear" w:color="auto" w:fill="FBE4D5" w:themeFill="accent2" w:themeFillTint="33"/>
          </w:tcPr>
          <w:p w:rsidR="00D23E37" w:rsidRPr="00892A14" w:rsidRDefault="00944D2F" w:rsidP="00D94DDE">
            <w:pPr>
              <w:rPr>
                <w:rFonts w:cs="Arial"/>
                <w:sz w:val="24"/>
                <w:szCs w:val="24"/>
              </w:rPr>
            </w:pPr>
            <w:r w:rsidRPr="00892A14">
              <w:rPr>
                <w:rFonts w:cs="Arial"/>
                <w:sz w:val="24"/>
                <w:szCs w:val="24"/>
              </w:rPr>
              <w:t>204</w:t>
            </w:r>
          </w:p>
          <w:p w:rsidR="00944D2F" w:rsidRPr="00892A14" w:rsidRDefault="00944D2F" w:rsidP="00944D2F">
            <w:pPr>
              <w:jc w:val="right"/>
              <w:rPr>
                <w:rFonts w:cs="Arial"/>
                <w:sz w:val="24"/>
                <w:szCs w:val="24"/>
              </w:rPr>
            </w:pPr>
            <w:r w:rsidRPr="00892A14">
              <w:rPr>
                <w:rFonts w:cs="Arial"/>
                <w:sz w:val="24"/>
                <w:szCs w:val="24"/>
              </w:rPr>
              <w:t>14,8 %</w:t>
            </w:r>
          </w:p>
        </w:tc>
        <w:tc>
          <w:tcPr>
            <w:tcW w:w="1007" w:type="dxa"/>
            <w:shd w:val="clear" w:color="auto" w:fill="F4B083" w:themeFill="accent2" w:themeFillTint="99"/>
          </w:tcPr>
          <w:p w:rsidR="00D23E37" w:rsidRPr="00892A14" w:rsidRDefault="00944D2F" w:rsidP="00D94DDE">
            <w:pPr>
              <w:rPr>
                <w:rFonts w:cs="Arial"/>
                <w:sz w:val="24"/>
                <w:szCs w:val="24"/>
              </w:rPr>
            </w:pPr>
            <w:r w:rsidRPr="00892A14">
              <w:rPr>
                <w:rFonts w:cs="Arial"/>
                <w:sz w:val="24"/>
                <w:szCs w:val="24"/>
              </w:rPr>
              <w:t>326</w:t>
            </w:r>
          </w:p>
          <w:p w:rsidR="00944D2F" w:rsidRPr="00892A14" w:rsidRDefault="00944D2F" w:rsidP="00944D2F">
            <w:pPr>
              <w:jc w:val="right"/>
              <w:rPr>
                <w:rFonts w:cs="Arial"/>
                <w:sz w:val="24"/>
                <w:szCs w:val="24"/>
              </w:rPr>
            </w:pPr>
            <w:r w:rsidRPr="00892A14">
              <w:rPr>
                <w:rFonts w:cs="Arial"/>
                <w:sz w:val="24"/>
                <w:szCs w:val="24"/>
              </w:rPr>
              <w:t>23,7 %</w:t>
            </w:r>
          </w:p>
        </w:tc>
        <w:tc>
          <w:tcPr>
            <w:tcW w:w="1006" w:type="dxa"/>
            <w:shd w:val="clear" w:color="auto" w:fill="C45911" w:themeFill="accent2" w:themeFillShade="BF"/>
          </w:tcPr>
          <w:p w:rsidR="00D23E37" w:rsidRPr="00892A14" w:rsidRDefault="00944D2F" w:rsidP="00D94DDE">
            <w:pPr>
              <w:rPr>
                <w:rFonts w:cs="Arial"/>
                <w:sz w:val="24"/>
                <w:szCs w:val="24"/>
              </w:rPr>
            </w:pPr>
            <w:r w:rsidRPr="00892A14">
              <w:rPr>
                <w:rFonts w:cs="Arial"/>
                <w:sz w:val="24"/>
                <w:szCs w:val="24"/>
              </w:rPr>
              <w:t>676</w:t>
            </w:r>
          </w:p>
          <w:p w:rsidR="00944D2F" w:rsidRPr="00892A14" w:rsidRDefault="00944D2F" w:rsidP="00944D2F">
            <w:pPr>
              <w:jc w:val="right"/>
              <w:rPr>
                <w:rFonts w:cs="Arial"/>
                <w:sz w:val="24"/>
                <w:szCs w:val="24"/>
              </w:rPr>
            </w:pPr>
            <w:r w:rsidRPr="00892A14">
              <w:rPr>
                <w:rFonts w:cs="Arial"/>
                <w:sz w:val="24"/>
                <w:szCs w:val="24"/>
              </w:rPr>
              <w:t>49,2 %</w:t>
            </w:r>
          </w:p>
        </w:tc>
        <w:tc>
          <w:tcPr>
            <w:tcW w:w="1007" w:type="dxa"/>
          </w:tcPr>
          <w:p w:rsidR="00D23E37" w:rsidRPr="00892A14" w:rsidRDefault="00944D2F" w:rsidP="00D94DDE">
            <w:pPr>
              <w:rPr>
                <w:rFonts w:cs="Arial"/>
                <w:sz w:val="24"/>
                <w:szCs w:val="24"/>
              </w:rPr>
            </w:pPr>
            <w:r w:rsidRPr="00892A14">
              <w:rPr>
                <w:rFonts w:cs="Arial"/>
                <w:sz w:val="24"/>
                <w:szCs w:val="24"/>
              </w:rPr>
              <w:t>58</w:t>
            </w:r>
          </w:p>
          <w:p w:rsidR="00944D2F" w:rsidRPr="00892A14" w:rsidRDefault="00944D2F" w:rsidP="00944D2F">
            <w:pPr>
              <w:jc w:val="right"/>
              <w:rPr>
                <w:rFonts w:cs="Arial"/>
                <w:sz w:val="24"/>
                <w:szCs w:val="24"/>
              </w:rPr>
            </w:pPr>
            <w:r w:rsidRPr="00892A14">
              <w:rPr>
                <w:rFonts w:cs="Arial"/>
                <w:sz w:val="24"/>
                <w:szCs w:val="24"/>
              </w:rPr>
              <w:t>4,2 %</w:t>
            </w:r>
          </w:p>
        </w:tc>
      </w:tr>
      <w:tr w:rsidR="00D23E37" w:rsidRPr="00892A14" w:rsidTr="00944D2F">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Ve třídě převládají mezi dětmi přátelské vztahy</w:t>
            </w:r>
          </w:p>
        </w:tc>
        <w:tc>
          <w:tcPr>
            <w:tcW w:w="1006" w:type="dxa"/>
          </w:tcPr>
          <w:p w:rsidR="00D23E37" w:rsidRPr="00892A14" w:rsidRDefault="00944D2F" w:rsidP="00D94DDE">
            <w:pPr>
              <w:rPr>
                <w:rFonts w:cs="Arial"/>
                <w:sz w:val="24"/>
                <w:szCs w:val="24"/>
              </w:rPr>
            </w:pPr>
            <w:r w:rsidRPr="00892A14">
              <w:rPr>
                <w:rFonts w:cs="Arial"/>
                <w:sz w:val="24"/>
                <w:szCs w:val="24"/>
              </w:rPr>
              <w:t>17</w:t>
            </w:r>
          </w:p>
          <w:p w:rsidR="00944D2F" w:rsidRPr="00892A14" w:rsidRDefault="00944D2F" w:rsidP="00944D2F">
            <w:pPr>
              <w:jc w:val="right"/>
              <w:rPr>
                <w:rFonts w:cs="Arial"/>
                <w:sz w:val="24"/>
                <w:szCs w:val="24"/>
              </w:rPr>
            </w:pPr>
            <w:r w:rsidRPr="00892A14">
              <w:rPr>
                <w:rFonts w:cs="Arial"/>
                <w:sz w:val="24"/>
                <w:szCs w:val="24"/>
              </w:rPr>
              <w:t>1,2 %</w:t>
            </w:r>
          </w:p>
        </w:tc>
        <w:tc>
          <w:tcPr>
            <w:tcW w:w="1006" w:type="dxa"/>
          </w:tcPr>
          <w:p w:rsidR="00D23E37" w:rsidRPr="00892A14" w:rsidRDefault="00944D2F" w:rsidP="00D94DDE">
            <w:pPr>
              <w:rPr>
                <w:rFonts w:cs="Arial"/>
                <w:sz w:val="24"/>
                <w:szCs w:val="24"/>
              </w:rPr>
            </w:pPr>
            <w:r w:rsidRPr="00892A14">
              <w:rPr>
                <w:rFonts w:cs="Arial"/>
                <w:sz w:val="24"/>
                <w:szCs w:val="24"/>
              </w:rPr>
              <w:t>46</w:t>
            </w:r>
          </w:p>
          <w:p w:rsidR="00944D2F" w:rsidRPr="00892A14" w:rsidRDefault="00944D2F" w:rsidP="00944D2F">
            <w:pPr>
              <w:jc w:val="right"/>
              <w:rPr>
                <w:rFonts w:cs="Arial"/>
                <w:sz w:val="24"/>
                <w:szCs w:val="24"/>
              </w:rPr>
            </w:pPr>
            <w:r w:rsidRPr="00892A14">
              <w:rPr>
                <w:rFonts w:cs="Arial"/>
                <w:sz w:val="24"/>
                <w:szCs w:val="24"/>
              </w:rPr>
              <w:t>3,3 %</w:t>
            </w:r>
          </w:p>
        </w:tc>
        <w:tc>
          <w:tcPr>
            <w:tcW w:w="1007" w:type="dxa"/>
          </w:tcPr>
          <w:p w:rsidR="00D23E37" w:rsidRPr="00892A14" w:rsidRDefault="00944D2F" w:rsidP="00D94DDE">
            <w:pPr>
              <w:rPr>
                <w:rFonts w:cs="Arial"/>
                <w:sz w:val="24"/>
                <w:szCs w:val="24"/>
              </w:rPr>
            </w:pPr>
            <w:r w:rsidRPr="00892A14">
              <w:rPr>
                <w:rFonts w:cs="Arial"/>
                <w:sz w:val="24"/>
                <w:szCs w:val="24"/>
              </w:rPr>
              <w:t>86</w:t>
            </w:r>
          </w:p>
          <w:p w:rsidR="00944D2F" w:rsidRPr="00892A14" w:rsidRDefault="00944D2F" w:rsidP="00944D2F">
            <w:pPr>
              <w:jc w:val="right"/>
              <w:rPr>
                <w:rFonts w:cs="Arial"/>
                <w:sz w:val="24"/>
                <w:szCs w:val="24"/>
              </w:rPr>
            </w:pPr>
            <w:r w:rsidRPr="00892A14">
              <w:rPr>
                <w:rFonts w:cs="Arial"/>
                <w:sz w:val="24"/>
                <w:szCs w:val="24"/>
              </w:rPr>
              <w:t>6,3 %</w:t>
            </w:r>
          </w:p>
        </w:tc>
        <w:tc>
          <w:tcPr>
            <w:tcW w:w="1006" w:type="dxa"/>
            <w:shd w:val="clear" w:color="auto" w:fill="FBE4D5" w:themeFill="accent2" w:themeFillTint="33"/>
          </w:tcPr>
          <w:p w:rsidR="00D23E37" w:rsidRPr="00892A14" w:rsidRDefault="00944D2F" w:rsidP="00D94DDE">
            <w:pPr>
              <w:rPr>
                <w:rFonts w:cs="Arial"/>
                <w:sz w:val="24"/>
                <w:szCs w:val="24"/>
              </w:rPr>
            </w:pPr>
            <w:r w:rsidRPr="00892A14">
              <w:rPr>
                <w:rFonts w:cs="Arial"/>
                <w:sz w:val="24"/>
                <w:szCs w:val="24"/>
              </w:rPr>
              <w:t>289</w:t>
            </w:r>
          </w:p>
          <w:p w:rsidR="00944D2F" w:rsidRPr="00892A14" w:rsidRDefault="00944D2F" w:rsidP="00944D2F">
            <w:pPr>
              <w:jc w:val="right"/>
              <w:rPr>
                <w:rFonts w:cs="Arial"/>
                <w:sz w:val="24"/>
                <w:szCs w:val="24"/>
              </w:rPr>
            </w:pPr>
            <w:r w:rsidRPr="00892A14">
              <w:rPr>
                <w:rFonts w:cs="Arial"/>
                <w:sz w:val="24"/>
                <w:szCs w:val="24"/>
              </w:rPr>
              <w:t>21,0 %</w:t>
            </w:r>
          </w:p>
        </w:tc>
        <w:tc>
          <w:tcPr>
            <w:tcW w:w="1007" w:type="dxa"/>
            <w:shd w:val="clear" w:color="auto" w:fill="F4B083" w:themeFill="accent2" w:themeFillTint="99"/>
          </w:tcPr>
          <w:p w:rsidR="00D23E37" w:rsidRPr="00892A14" w:rsidRDefault="00944D2F" w:rsidP="00D94DDE">
            <w:pPr>
              <w:rPr>
                <w:rFonts w:cs="Arial"/>
                <w:sz w:val="24"/>
                <w:szCs w:val="24"/>
              </w:rPr>
            </w:pPr>
            <w:r w:rsidRPr="00892A14">
              <w:rPr>
                <w:rFonts w:cs="Arial"/>
                <w:sz w:val="24"/>
                <w:szCs w:val="24"/>
              </w:rPr>
              <w:t>408</w:t>
            </w:r>
          </w:p>
          <w:p w:rsidR="00944D2F" w:rsidRPr="00892A14" w:rsidRDefault="00944D2F" w:rsidP="00944D2F">
            <w:pPr>
              <w:jc w:val="right"/>
              <w:rPr>
                <w:rFonts w:cs="Arial"/>
                <w:sz w:val="24"/>
                <w:szCs w:val="24"/>
              </w:rPr>
            </w:pPr>
            <w:r w:rsidRPr="00892A14">
              <w:rPr>
                <w:rFonts w:cs="Arial"/>
                <w:sz w:val="24"/>
                <w:szCs w:val="24"/>
              </w:rPr>
              <w:t>29,7 %</w:t>
            </w:r>
          </w:p>
        </w:tc>
        <w:tc>
          <w:tcPr>
            <w:tcW w:w="1006" w:type="dxa"/>
            <w:shd w:val="clear" w:color="auto" w:fill="C45911" w:themeFill="accent2" w:themeFillShade="BF"/>
          </w:tcPr>
          <w:p w:rsidR="00D23E37" w:rsidRPr="00892A14" w:rsidRDefault="00944D2F" w:rsidP="00D94DDE">
            <w:pPr>
              <w:rPr>
                <w:rFonts w:cs="Arial"/>
                <w:sz w:val="24"/>
                <w:szCs w:val="24"/>
              </w:rPr>
            </w:pPr>
            <w:r w:rsidRPr="00892A14">
              <w:rPr>
                <w:rFonts w:cs="Arial"/>
                <w:sz w:val="24"/>
                <w:szCs w:val="24"/>
              </w:rPr>
              <w:t>459</w:t>
            </w:r>
          </w:p>
          <w:p w:rsidR="00944D2F" w:rsidRPr="00892A14" w:rsidRDefault="00944D2F" w:rsidP="00944D2F">
            <w:pPr>
              <w:jc w:val="right"/>
              <w:rPr>
                <w:rFonts w:cs="Arial"/>
                <w:sz w:val="24"/>
                <w:szCs w:val="24"/>
              </w:rPr>
            </w:pPr>
            <w:r w:rsidRPr="00892A14">
              <w:rPr>
                <w:rFonts w:cs="Arial"/>
                <w:sz w:val="24"/>
                <w:szCs w:val="24"/>
              </w:rPr>
              <w:t>33,4 %</w:t>
            </w:r>
          </w:p>
        </w:tc>
        <w:tc>
          <w:tcPr>
            <w:tcW w:w="1007" w:type="dxa"/>
          </w:tcPr>
          <w:p w:rsidR="00D23E37" w:rsidRPr="00892A14" w:rsidRDefault="00944D2F" w:rsidP="00D94DDE">
            <w:pPr>
              <w:rPr>
                <w:rFonts w:cs="Arial"/>
                <w:sz w:val="24"/>
                <w:szCs w:val="24"/>
              </w:rPr>
            </w:pPr>
            <w:r w:rsidRPr="00892A14">
              <w:rPr>
                <w:rFonts w:cs="Arial"/>
                <w:sz w:val="24"/>
                <w:szCs w:val="24"/>
              </w:rPr>
              <w:t>69</w:t>
            </w:r>
          </w:p>
          <w:p w:rsidR="00944D2F" w:rsidRPr="00892A14" w:rsidRDefault="00944D2F" w:rsidP="00944D2F">
            <w:pPr>
              <w:jc w:val="right"/>
              <w:rPr>
                <w:rFonts w:cs="Arial"/>
                <w:sz w:val="24"/>
                <w:szCs w:val="24"/>
              </w:rPr>
            </w:pPr>
            <w:r w:rsidRPr="00892A14">
              <w:rPr>
                <w:rFonts w:cs="Arial"/>
                <w:sz w:val="24"/>
                <w:szCs w:val="24"/>
              </w:rPr>
              <w:t>5,0 %</w:t>
            </w:r>
          </w:p>
        </w:tc>
      </w:tr>
      <w:tr w:rsidR="00D23E37" w:rsidRPr="00892A14" w:rsidTr="009E5CA3">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Výuka se vyznačuje verbalismem – žáci si nic nezkouší, neexperimentují (tzv. není na to čas), veškerou látku  jen slovně popisují</w:t>
            </w:r>
          </w:p>
        </w:tc>
        <w:tc>
          <w:tcPr>
            <w:tcW w:w="1006" w:type="dxa"/>
            <w:shd w:val="clear" w:color="auto" w:fill="F4B083" w:themeFill="accent2" w:themeFillTint="99"/>
          </w:tcPr>
          <w:p w:rsidR="00D23E37" w:rsidRPr="00892A14" w:rsidRDefault="00944D2F" w:rsidP="00D94DDE">
            <w:pPr>
              <w:rPr>
                <w:rFonts w:cs="Arial"/>
                <w:sz w:val="24"/>
                <w:szCs w:val="24"/>
              </w:rPr>
            </w:pPr>
            <w:r w:rsidRPr="00892A14">
              <w:rPr>
                <w:rFonts w:cs="Arial"/>
                <w:sz w:val="24"/>
                <w:szCs w:val="24"/>
              </w:rPr>
              <w:t>229</w:t>
            </w:r>
          </w:p>
          <w:p w:rsidR="00944D2F" w:rsidRPr="00892A14" w:rsidRDefault="00944D2F" w:rsidP="00944D2F">
            <w:pPr>
              <w:jc w:val="right"/>
              <w:rPr>
                <w:rFonts w:cs="Arial"/>
                <w:sz w:val="24"/>
                <w:szCs w:val="24"/>
              </w:rPr>
            </w:pPr>
            <w:r w:rsidRPr="00892A14">
              <w:rPr>
                <w:rFonts w:cs="Arial"/>
                <w:sz w:val="24"/>
                <w:szCs w:val="24"/>
              </w:rPr>
              <w:t>16,7 %</w:t>
            </w:r>
          </w:p>
        </w:tc>
        <w:tc>
          <w:tcPr>
            <w:tcW w:w="1006" w:type="dxa"/>
            <w:shd w:val="clear" w:color="auto" w:fill="FBE4D5" w:themeFill="accent2" w:themeFillTint="33"/>
          </w:tcPr>
          <w:p w:rsidR="00D23E37" w:rsidRPr="00892A14" w:rsidRDefault="00944D2F" w:rsidP="00D94DDE">
            <w:pPr>
              <w:rPr>
                <w:rFonts w:cs="Arial"/>
                <w:sz w:val="24"/>
                <w:szCs w:val="24"/>
              </w:rPr>
            </w:pPr>
            <w:r w:rsidRPr="00892A14">
              <w:rPr>
                <w:rFonts w:cs="Arial"/>
                <w:sz w:val="24"/>
                <w:szCs w:val="24"/>
              </w:rPr>
              <w:t>189</w:t>
            </w:r>
          </w:p>
          <w:p w:rsidR="00944D2F" w:rsidRPr="00892A14" w:rsidRDefault="00944D2F" w:rsidP="00944D2F">
            <w:pPr>
              <w:jc w:val="right"/>
              <w:rPr>
                <w:rFonts w:cs="Arial"/>
                <w:sz w:val="24"/>
                <w:szCs w:val="24"/>
              </w:rPr>
            </w:pPr>
            <w:r w:rsidRPr="00892A14">
              <w:rPr>
                <w:rFonts w:cs="Arial"/>
                <w:sz w:val="24"/>
                <w:szCs w:val="24"/>
              </w:rPr>
              <w:t>13,8 %</w:t>
            </w:r>
          </w:p>
        </w:tc>
        <w:tc>
          <w:tcPr>
            <w:tcW w:w="1007" w:type="dxa"/>
          </w:tcPr>
          <w:p w:rsidR="00D23E37" w:rsidRPr="00892A14" w:rsidRDefault="00E33A40" w:rsidP="00D94DDE">
            <w:pPr>
              <w:rPr>
                <w:rFonts w:cs="Arial"/>
                <w:sz w:val="24"/>
                <w:szCs w:val="24"/>
              </w:rPr>
            </w:pPr>
            <w:r>
              <w:rPr>
                <w:rFonts w:cs="Arial"/>
                <w:sz w:val="24"/>
                <w:szCs w:val="24"/>
              </w:rPr>
              <w:t>143</w:t>
            </w:r>
          </w:p>
          <w:p w:rsidR="00944D2F" w:rsidRPr="00892A14" w:rsidRDefault="00944D2F" w:rsidP="00E33A40">
            <w:pPr>
              <w:jc w:val="right"/>
              <w:rPr>
                <w:rFonts w:cs="Arial"/>
                <w:sz w:val="24"/>
                <w:szCs w:val="24"/>
              </w:rPr>
            </w:pPr>
            <w:r w:rsidRPr="00892A14">
              <w:rPr>
                <w:rFonts w:cs="Arial"/>
                <w:sz w:val="24"/>
                <w:szCs w:val="24"/>
              </w:rPr>
              <w:t>10,</w:t>
            </w:r>
            <w:r w:rsidR="00E33A40">
              <w:rPr>
                <w:rFonts w:cs="Arial"/>
                <w:sz w:val="24"/>
                <w:szCs w:val="24"/>
              </w:rPr>
              <w:t>4</w:t>
            </w:r>
            <w:r w:rsidRPr="00892A14">
              <w:rPr>
                <w:rFonts w:cs="Arial"/>
                <w:sz w:val="24"/>
                <w:szCs w:val="24"/>
              </w:rPr>
              <w:t xml:space="preserve"> %</w:t>
            </w:r>
          </w:p>
        </w:tc>
        <w:tc>
          <w:tcPr>
            <w:tcW w:w="1006" w:type="dxa"/>
            <w:shd w:val="clear" w:color="auto" w:fill="C45911" w:themeFill="accent2" w:themeFillShade="BF"/>
          </w:tcPr>
          <w:p w:rsidR="00D23E37" w:rsidRPr="00892A14" w:rsidRDefault="00944D2F" w:rsidP="00D94DDE">
            <w:pPr>
              <w:rPr>
                <w:rFonts w:cs="Arial"/>
                <w:sz w:val="24"/>
                <w:szCs w:val="24"/>
              </w:rPr>
            </w:pPr>
            <w:r w:rsidRPr="00892A14">
              <w:rPr>
                <w:rFonts w:cs="Arial"/>
                <w:sz w:val="24"/>
                <w:szCs w:val="24"/>
              </w:rPr>
              <w:t>405</w:t>
            </w:r>
          </w:p>
          <w:p w:rsidR="00944D2F" w:rsidRPr="00892A14" w:rsidRDefault="00944D2F" w:rsidP="00944D2F">
            <w:pPr>
              <w:jc w:val="right"/>
              <w:rPr>
                <w:rFonts w:cs="Arial"/>
                <w:sz w:val="24"/>
                <w:szCs w:val="24"/>
              </w:rPr>
            </w:pPr>
            <w:r w:rsidRPr="00892A14">
              <w:rPr>
                <w:rFonts w:cs="Arial"/>
                <w:sz w:val="24"/>
                <w:szCs w:val="24"/>
              </w:rPr>
              <w:t>29,5 %</w:t>
            </w:r>
          </w:p>
        </w:tc>
        <w:tc>
          <w:tcPr>
            <w:tcW w:w="1007" w:type="dxa"/>
          </w:tcPr>
          <w:p w:rsidR="00D23E37" w:rsidRPr="00892A14" w:rsidRDefault="00944D2F" w:rsidP="00D94DDE">
            <w:pPr>
              <w:rPr>
                <w:rFonts w:cs="Arial"/>
                <w:sz w:val="24"/>
                <w:szCs w:val="24"/>
              </w:rPr>
            </w:pPr>
            <w:r w:rsidRPr="00892A14">
              <w:rPr>
                <w:rFonts w:cs="Arial"/>
                <w:sz w:val="24"/>
                <w:szCs w:val="24"/>
              </w:rPr>
              <w:t>159</w:t>
            </w:r>
          </w:p>
          <w:p w:rsidR="00944D2F" w:rsidRPr="00892A14" w:rsidRDefault="00944D2F" w:rsidP="00944D2F">
            <w:pPr>
              <w:jc w:val="right"/>
              <w:rPr>
                <w:rFonts w:cs="Arial"/>
                <w:sz w:val="24"/>
                <w:szCs w:val="24"/>
              </w:rPr>
            </w:pPr>
            <w:r w:rsidRPr="00892A14">
              <w:rPr>
                <w:rFonts w:cs="Arial"/>
                <w:sz w:val="24"/>
                <w:szCs w:val="24"/>
              </w:rPr>
              <w:t>11,6 %</w:t>
            </w:r>
          </w:p>
        </w:tc>
        <w:tc>
          <w:tcPr>
            <w:tcW w:w="1006" w:type="dxa"/>
          </w:tcPr>
          <w:p w:rsidR="00D23E37" w:rsidRPr="00892A14" w:rsidRDefault="00944D2F" w:rsidP="00D94DDE">
            <w:pPr>
              <w:rPr>
                <w:rFonts w:cs="Arial"/>
                <w:sz w:val="24"/>
                <w:szCs w:val="24"/>
              </w:rPr>
            </w:pPr>
            <w:r w:rsidRPr="00892A14">
              <w:rPr>
                <w:rFonts w:cs="Arial"/>
                <w:sz w:val="24"/>
                <w:szCs w:val="24"/>
              </w:rPr>
              <w:t>13</w:t>
            </w:r>
            <w:r w:rsidR="00E33A40">
              <w:rPr>
                <w:rFonts w:cs="Arial"/>
                <w:sz w:val="24"/>
                <w:szCs w:val="24"/>
              </w:rPr>
              <w:t>3</w:t>
            </w:r>
          </w:p>
          <w:p w:rsidR="00944D2F" w:rsidRPr="00892A14" w:rsidRDefault="00944D2F" w:rsidP="00E33A40">
            <w:pPr>
              <w:jc w:val="right"/>
              <w:rPr>
                <w:rFonts w:cs="Arial"/>
                <w:sz w:val="24"/>
                <w:szCs w:val="24"/>
              </w:rPr>
            </w:pPr>
            <w:r w:rsidRPr="00892A14">
              <w:rPr>
                <w:rFonts w:cs="Arial"/>
                <w:sz w:val="24"/>
                <w:szCs w:val="24"/>
              </w:rPr>
              <w:t>9,</w:t>
            </w:r>
            <w:r w:rsidR="00E33A40">
              <w:rPr>
                <w:rFonts w:cs="Arial"/>
                <w:sz w:val="24"/>
                <w:szCs w:val="24"/>
              </w:rPr>
              <w:t>7</w:t>
            </w:r>
            <w:r w:rsidRPr="00892A14">
              <w:rPr>
                <w:rFonts w:cs="Arial"/>
                <w:sz w:val="24"/>
                <w:szCs w:val="24"/>
              </w:rPr>
              <w:t xml:space="preserve"> %</w:t>
            </w:r>
          </w:p>
        </w:tc>
        <w:tc>
          <w:tcPr>
            <w:tcW w:w="1007" w:type="dxa"/>
          </w:tcPr>
          <w:p w:rsidR="00D23E37" w:rsidRPr="00892A14" w:rsidRDefault="00944D2F" w:rsidP="00D94DDE">
            <w:pPr>
              <w:rPr>
                <w:rFonts w:cs="Arial"/>
                <w:sz w:val="24"/>
                <w:szCs w:val="24"/>
              </w:rPr>
            </w:pPr>
            <w:r w:rsidRPr="00892A14">
              <w:rPr>
                <w:rFonts w:cs="Arial"/>
                <w:sz w:val="24"/>
                <w:szCs w:val="24"/>
              </w:rPr>
              <w:t>116</w:t>
            </w:r>
          </w:p>
          <w:p w:rsidR="00944D2F" w:rsidRPr="00892A14" w:rsidRDefault="00944D2F" w:rsidP="00944D2F">
            <w:pPr>
              <w:jc w:val="right"/>
              <w:rPr>
                <w:rFonts w:cs="Arial"/>
                <w:sz w:val="24"/>
                <w:szCs w:val="24"/>
              </w:rPr>
            </w:pPr>
            <w:r w:rsidRPr="00892A14">
              <w:rPr>
                <w:rFonts w:cs="Arial"/>
                <w:sz w:val="24"/>
                <w:szCs w:val="24"/>
              </w:rPr>
              <w:t>8,4 %</w:t>
            </w:r>
          </w:p>
        </w:tc>
      </w:tr>
      <w:tr w:rsidR="00D23E37" w:rsidRPr="00892A14" w:rsidTr="009E5CA3">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Po dětech se vyžaduje učení zpaměti, bez porozumění</w:t>
            </w:r>
          </w:p>
        </w:tc>
        <w:tc>
          <w:tcPr>
            <w:tcW w:w="1006" w:type="dxa"/>
            <w:shd w:val="clear" w:color="auto" w:fill="C45911" w:themeFill="accent2" w:themeFillShade="BF"/>
          </w:tcPr>
          <w:p w:rsidR="00D23E37" w:rsidRPr="00892A14" w:rsidRDefault="00E33A40" w:rsidP="00D94DDE">
            <w:pPr>
              <w:rPr>
                <w:rFonts w:cs="Arial"/>
                <w:sz w:val="24"/>
                <w:szCs w:val="24"/>
              </w:rPr>
            </w:pPr>
            <w:r>
              <w:rPr>
                <w:rFonts w:cs="Arial"/>
                <w:sz w:val="24"/>
                <w:szCs w:val="24"/>
              </w:rPr>
              <w:t>351</w:t>
            </w:r>
          </w:p>
          <w:p w:rsidR="009E5CA3" w:rsidRPr="00892A14" w:rsidRDefault="009E5CA3" w:rsidP="009E5CA3">
            <w:pPr>
              <w:jc w:val="right"/>
              <w:rPr>
                <w:rFonts w:cs="Arial"/>
                <w:sz w:val="24"/>
                <w:szCs w:val="24"/>
              </w:rPr>
            </w:pPr>
            <w:r w:rsidRPr="00892A14">
              <w:rPr>
                <w:rFonts w:cs="Arial"/>
                <w:sz w:val="24"/>
                <w:szCs w:val="24"/>
              </w:rPr>
              <w:t>25,5 %</w:t>
            </w:r>
          </w:p>
        </w:tc>
        <w:tc>
          <w:tcPr>
            <w:tcW w:w="1006" w:type="dxa"/>
            <w:shd w:val="clear" w:color="auto" w:fill="FBE4D5" w:themeFill="accent2" w:themeFillTint="33"/>
          </w:tcPr>
          <w:p w:rsidR="00D23E37" w:rsidRPr="00892A14" w:rsidRDefault="009E5CA3" w:rsidP="00D94DDE">
            <w:pPr>
              <w:rPr>
                <w:rFonts w:cs="Arial"/>
                <w:sz w:val="24"/>
                <w:szCs w:val="24"/>
              </w:rPr>
            </w:pPr>
            <w:r w:rsidRPr="00892A14">
              <w:rPr>
                <w:rFonts w:cs="Arial"/>
                <w:sz w:val="24"/>
                <w:szCs w:val="24"/>
              </w:rPr>
              <w:t>241</w:t>
            </w:r>
          </w:p>
          <w:p w:rsidR="009E5CA3" w:rsidRPr="00892A14" w:rsidRDefault="009E5CA3" w:rsidP="009E5CA3">
            <w:pPr>
              <w:jc w:val="right"/>
              <w:rPr>
                <w:rFonts w:cs="Arial"/>
                <w:sz w:val="24"/>
                <w:szCs w:val="24"/>
              </w:rPr>
            </w:pPr>
            <w:r w:rsidRPr="00892A14">
              <w:rPr>
                <w:rFonts w:cs="Arial"/>
                <w:sz w:val="24"/>
                <w:szCs w:val="24"/>
              </w:rPr>
              <w:t>17,5 %</w:t>
            </w:r>
          </w:p>
        </w:tc>
        <w:tc>
          <w:tcPr>
            <w:tcW w:w="1007" w:type="dxa"/>
          </w:tcPr>
          <w:p w:rsidR="00D23E37" w:rsidRPr="00892A14" w:rsidRDefault="00E33A40" w:rsidP="00D94DDE">
            <w:pPr>
              <w:rPr>
                <w:rFonts w:cs="Arial"/>
                <w:sz w:val="24"/>
                <w:szCs w:val="24"/>
              </w:rPr>
            </w:pPr>
            <w:r>
              <w:rPr>
                <w:rFonts w:cs="Arial"/>
                <w:sz w:val="24"/>
                <w:szCs w:val="24"/>
              </w:rPr>
              <w:t>155</w:t>
            </w:r>
          </w:p>
          <w:p w:rsidR="009E5CA3" w:rsidRPr="00892A14" w:rsidRDefault="009E5CA3" w:rsidP="00E33A40">
            <w:pPr>
              <w:jc w:val="right"/>
              <w:rPr>
                <w:rFonts w:cs="Arial"/>
                <w:sz w:val="24"/>
                <w:szCs w:val="24"/>
              </w:rPr>
            </w:pPr>
            <w:r w:rsidRPr="00892A14">
              <w:rPr>
                <w:rFonts w:cs="Arial"/>
                <w:sz w:val="24"/>
                <w:szCs w:val="24"/>
              </w:rPr>
              <w:t>11,</w:t>
            </w:r>
            <w:r w:rsidR="00E33A40">
              <w:rPr>
                <w:rFonts w:cs="Arial"/>
                <w:sz w:val="24"/>
                <w:szCs w:val="24"/>
              </w:rPr>
              <w:t>3</w:t>
            </w:r>
            <w:r w:rsidRPr="00892A14">
              <w:rPr>
                <w:rFonts w:cs="Arial"/>
                <w:sz w:val="24"/>
                <w:szCs w:val="24"/>
              </w:rPr>
              <w:t xml:space="preserve"> %</w:t>
            </w:r>
          </w:p>
        </w:tc>
        <w:tc>
          <w:tcPr>
            <w:tcW w:w="1006" w:type="dxa"/>
            <w:shd w:val="clear" w:color="auto" w:fill="F4B083" w:themeFill="accent2" w:themeFillTint="99"/>
          </w:tcPr>
          <w:p w:rsidR="00D23E37" w:rsidRPr="00892A14" w:rsidRDefault="009E5CA3" w:rsidP="00D94DDE">
            <w:pPr>
              <w:rPr>
                <w:rFonts w:cs="Arial"/>
                <w:sz w:val="24"/>
                <w:szCs w:val="24"/>
              </w:rPr>
            </w:pPr>
            <w:r w:rsidRPr="00892A14">
              <w:rPr>
                <w:rFonts w:cs="Arial"/>
                <w:sz w:val="24"/>
                <w:szCs w:val="24"/>
              </w:rPr>
              <w:t>307</w:t>
            </w:r>
          </w:p>
          <w:p w:rsidR="009E5CA3" w:rsidRPr="00892A14" w:rsidRDefault="009E5CA3" w:rsidP="009E5CA3">
            <w:pPr>
              <w:jc w:val="right"/>
              <w:rPr>
                <w:rFonts w:cs="Arial"/>
                <w:sz w:val="24"/>
                <w:szCs w:val="24"/>
              </w:rPr>
            </w:pPr>
            <w:r w:rsidRPr="00892A14">
              <w:rPr>
                <w:rFonts w:cs="Arial"/>
                <w:sz w:val="24"/>
                <w:szCs w:val="24"/>
              </w:rPr>
              <w:t>22,3 %</w:t>
            </w:r>
          </w:p>
        </w:tc>
        <w:tc>
          <w:tcPr>
            <w:tcW w:w="1007" w:type="dxa"/>
          </w:tcPr>
          <w:p w:rsidR="00D23E37" w:rsidRPr="00892A14" w:rsidRDefault="009E5CA3" w:rsidP="00D94DDE">
            <w:pPr>
              <w:rPr>
                <w:rFonts w:cs="Arial"/>
                <w:sz w:val="24"/>
                <w:szCs w:val="24"/>
              </w:rPr>
            </w:pPr>
            <w:r w:rsidRPr="00892A14">
              <w:rPr>
                <w:rFonts w:cs="Arial"/>
                <w:sz w:val="24"/>
                <w:szCs w:val="24"/>
              </w:rPr>
              <w:t>132</w:t>
            </w:r>
          </w:p>
          <w:p w:rsidR="009E5CA3" w:rsidRPr="00892A14" w:rsidRDefault="009E5CA3" w:rsidP="009E5CA3">
            <w:pPr>
              <w:jc w:val="right"/>
              <w:rPr>
                <w:rFonts w:cs="Arial"/>
                <w:sz w:val="24"/>
                <w:szCs w:val="24"/>
              </w:rPr>
            </w:pPr>
            <w:r w:rsidRPr="00892A14">
              <w:rPr>
                <w:rFonts w:cs="Arial"/>
                <w:sz w:val="24"/>
                <w:szCs w:val="24"/>
              </w:rPr>
              <w:t>9,6 %</w:t>
            </w:r>
          </w:p>
        </w:tc>
        <w:tc>
          <w:tcPr>
            <w:tcW w:w="1006" w:type="dxa"/>
          </w:tcPr>
          <w:p w:rsidR="00D23E37" w:rsidRPr="00892A14" w:rsidRDefault="009E5CA3" w:rsidP="00D94DDE">
            <w:pPr>
              <w:rPr>
                <w:rFonts w:cs="Arial"/>
                <w:sz w:val="24"/>
                <w:szCs w:val="24"/>
              </w:rPr>
            </w:pPr>
            <w:r w:rsidRPr="00892A14">
              <w:rPr>
                <w:rFonts w:cs="Arial"/>
                <w:sz w:val="24"/>
                <w:szCs w:val="24"/>
              </w:rPr>
              <w:t>108</w:t>
            </w:r>
          </w:p>
          <w:p w:rsidR="009E5CA3" w:rsidRPr="00892A14" w:rsidRDefault="009E5CA3" w:rsidP="009E5CA3">
            <w:pPr>
              <w:jc w:val="right"/>
              <w:rPr>
                <w:rFonts w:cs="Arial"/>
                <w:sz w:val="24"/>
                <w:szCs w:val="24"/>
              </w:rPr>
            </w:pPr>
            <w:r w:rsidRPr="00892A14">
              <w:rPr>
                <w:rFonts w:cs="Arial"/>
                <w:sz w:val="24"/>
                <w:szCs w:val="24"/>
              </w:rPr>
              <w:t>7,9 %</w:t>
            </w:r>
          </w:p>
        </w:tc>
        <w:tc>
          <w:tcPr>
            <w:tcW w:w="1007" w:type="dxa"/>
          </w:tcPr>
          <w:p w:rsidR="00D23E37" w:rsidRPr="00892A14" w:rsidRDefault="009E5CA3" w:rsidP="00D94DDE">
            <w:pPr>
              <w:rPr>
                <w:rFonts w:cs="Arial"/>
                <w:sz w:val="24"/>
                <w:szCs w:val="24"/>
              </w:rPr>
            </w:pPr>
            <w:r w:rsidRPr="00892A14">
              <w:rPr>
                <w:rFonts w:cs="Arial"/>
                <w:sz w:val="24"/>
                <w:szCs w:val="24"/>
              </w:rPr>
              <w:t>80</w:t>
            </w:r>
          </w:p>
          <w:p w:rsidR="009E5CA3" w:rsidRPr="00892A14" w:rsidRDefault="009E5CA3" w:rsidP="009E5CA3">
            <w:pPr>
              <w:jc w:val="right"/>
              <w:rPr>
                <w:rFonts w:cs="Arial"/>
                <w:sz w:val="24"/>
                <w:szCs w:val="24"/>
              </w:rPr>
            </w:pPr>
            <w:r w:rsidRPr="00892A14">
              <w:rPr>
                <w:rFonts w:cs="Arial"/>
                <w:sz w:val="24"/>
                <w:szCs w:val="24"/>
              </w:rPr>
              <w:t>5,8 %</w:t>
            </w:r>
          </w:p>
        </w:tc>
      </w:tr>
      <w:tr w:rsidR="00D23E37" w:rsidRPr="00892A14" w:rsidTr="009E5CA3">
        <w:trPr>
          <w:trHeight w:hRule="exact" w:val="624"/>
        </w:trPr>
        <w:tc>
          <w:tcPr>
            <w:tcW w:w="7840" w:type="dxa"/>
            <w:vAlign w:val="center"/>
          </w:tcPr>
          <w:p w:rsidR="00D23E37" w:rsidRPr="00892A14" w:rsidRDefault="00D23E37" w:rsidP="00D94DDE">
            <w:pPr>
              <w:jc w:val="both"/>
              <w:rPr>
                <w:rFonts w:cs="Arial"/>
                <w:b/>
                <w:color w:val="ED7D31" w:themeColor="accent2"/>
                <w:sz w:val="28"/>
                <w:szCs w:val="28"/>
              </w:rPr>
            </w:pPr>
            <w:r w:rsidRPr="00892A14">
              <w:rPr>
                <w:rFonts w:eastAsia="Times New Roman" w:cs="Arial"/>
                <w:color w:val="000000"/>
                <w:sz w:val="24"/>
                <w:szCs w:val="24"/>
                <w:lang w:eastAsia="cs-CZ"/>
              </w:rPr>
              <w:t>Ve třídě převládá jednotný způsob školního vyučování – všichni žáci se všechno učí stejně bez ohledu na jejich individuální zvláštnosti</w:t>
            </w:r>
          </w:p>
        </w:tc>
        <w:tc>
          <w:tcPr>
            <w:tcW w:w="1006" w:type="dxa"/>
            <w:shd w:val="clear" w:color="auto" w:fill="FBE4D5" w:themeFill="accent2" w:themeFillTint="33"/>
          </w:tcPr>
          <w:p w:rsidR="00D23E37" w:rsidRPr="00892A14" w:rsidRDefault="009E5CA3" w:rsidP="00D94DDE">
            <w:pPr>
              <w:rPr>
                <w:rFonts w:cs="Arial"/>
                <w:sz w:val="24"/>
                <w:szCs w:val="24"/>
              </w:rPr>
            </w:pPr>
            <w:r w:rsidRPr="00892A14">
              <w:rPr>
                <w:rFonts w:cs="Arial"/>
                <w:sz w:val="24"/>
                <w:szCs w:val="24"/>
              </w:rPr>
              <w:t>207</w:t>
            </w:r>
          </w:p>
          <w:p w:rsidR="009E5CA3" w:rsidRPr="00892A14" w:rsidRDefault="009E5CA3" w:rsidP="009E5CA3">
            <w:pPr>
              <w:jc w:val="right"/>
              <w:rPr>
                <w:rFonts w:cs="Arial"/>
                <w:sz w:val="24"/>
                <w:szCs w:val="24"/>
              </w:rPr>
            </w:pPr>
            <w:r w:rsidRPr="00892A14">
              <w:rPr>
                <w:rFonts w:cs="Arial"/>
                <w:sz w:val="24"/>
                <w:szCs w:val="24"/>
              </w:rPr>
              <w:t>15,1 %</w:t>
            </w:r>
          </w:p>
        </w:tc>
        <w:tc>
          <w:tcPr>
            <w:tcW w:w="1006" w:type="dxa"/>
          </w:tcPr>
          <w:p w:rsidR="00D23E37" w:rsidRPr="00892A14" w:rsidRDefault="009E5CA3" w:rsidP="00D94DDE">
            <w:pPr>
              <w:rPr>
                <w:rFonts w:cs="Arial"/>
                <w:sz w:val="24"/>
                <w:szCs w:val="24"/>
              </w:rPr>
            </w:pPr>
            <w:r w:rsidRPr="00892A14">
              <w:rPr>
                <w:rFonts w:cs="Arial"/>
                <w:sz w:val="24"/>
                <w:szCs w:val="24"/>
              </w:rPr>
              <w:t>148</w:t>
            </w:r>
          </w:p>
          <w:p w:rsidR="009E5CA3" w:rsidRPr="00892A14" w:rsidRDefault="009E5CA3" w:rsidP="009E5CA3">
            <w:pPr>
              <w:jc w:val="right"/>
              <w:rPr>
                <w:rFonts w:cs="Arial"/>
                <w:sz w:val="24"/>
                <w:szCs w:val="24"/>
              </w:rPr>
            </w:pPr>
            <w:r w:rsidRPr="00892A14">
              <w:rPr>
                <w:rFonts w:cs="Arial"/>
                <w:sz w:val="24"/>
                <w:szCs w:val="24"/>
              </w:rPr>
              <w:t>10,8 %</w:t>
            </w:r>
          </w:p>
        </w:tc>
        <w:tc>
          <w:tcPr>
            <w:tcW w:w="1007" w:type="dxa"/>
          </w:tcPr>
          <w:p w:rsidR="00D23E37" w:rsidRPr="00892A14" w:rsidRDefault="009E5CA3" w:rsidP="00D94DDE">
            <w:pPr>
              <w:rPr>
                <w:rFonts w:cs="Arial"/>
                <w:sz w:val="24"/>
                <w:szCs w:val="24"/>
              </w:rPr>
            </w:pPr>
            <w:r w:rsidRPr="00892A14">
              <w:rPr>
                <w:rFonts w:cs="Arial"/>
                <w:sz w:val="24"/>
                <w:szCs w:val="24"/>
              </w:rPr>
              <w:t>134</w:t>
            </w:r>
          </w:p>
          <w:p w:rsidR="009E5CA3" w:rsidRPr="00892A14" w:rsidRDefault="009E5CA3" w:rsidP="009E5CA3">
            <w:pPr>
              <w:jc w:val="right"/>
              <w:rPr>
                <w:rFonts w:cs="Arial"/>
                <w:sz w:val="24"/>
                <w:szCs w:val="24"/>
              </w:rPr>
            </w:pPr>
            <w:r w:rsidRPr="00892A14">
              <w:rPr>
                <w:rFonts w:cs="Arial"/>
                <w:sz w:val="24"/>
                <w:szCs w:val="24"/>
              </w:rPr>
              <w:t>9,8 %</w:t>
            </w:r>
          </w:p>
        </w:tc>
        <w:tc>
          <w:tcPr>
            <w:tcW w:w="1006" w:type="dxa"/>
            <w:shd w:val="clear" w:color="auto" w:fill="C45911" w:themeFill="accent2" w:themeFillShade="BF"/>
          </w:tcPr>
          <w:p w:rsidR="00D23E37" w:rsidRPr="00892A14" w:rsidRDefault="009E5CA3" w:rsidP="00D94DDE">
            <w:pPr>
              <w:rPr>
                <w:rFonts w:cs="Arial"/>
                <w:sz w:val="24"/>
                <w:szCs w:val="24"/>
              </w:rPr>
            </w:pPr>
            <w:r w:rsidRPr="00892A14">
              <w:rPr>
                <w:rFonts w:cs="Arial"/>
                <w:sz w:val="24"/>
                <w:szCs w:val="24"/>
              </w:rPr>
              <w:t>333</w:t>
            </w:r>
          </w:p>
          <w:p w:rsidR="009E5CA3" w:rsidRPr="00892A14" w:rsidRDefault="009E5CA3" w:rsidP="009E5CA3">
            <w:pPr>
              <w:jc w:val="right"/>
              <w:rPr>
                <w:rFonts w:cs="Arial"/>
                <w:sz w:val="24"/>
                <w:szCs w:val="24"/>
              </w:rPr>
            </w:pPr>
            <w:r w:rsidRPr="00892A14">
              <w:rPr>
                <w:rFonts w:cs="Arial"/>
                <w:sz w:val="24"/>
                <w:szCs w:val="24"/>
              </w:rPr>
              <w:t>24,2 %</w:t>
            </w:r>
          </w:p>
        </w:tc>
        <w:tc>
          <w:tcPr>
            <w:tcW w:w="1007" w:type="dxa"/>
            <w:shd w:val="clear" w:color="auto" w:fill="FBE4D5" w:themeFill="accent2" w:themeFillTint="33"/>
          </w:tcPr>
          <w:p w:rsidR="00D23E37" w:rsidRPr="00892A14" w:rsidRDefault="009E5CA3" w:rsidP="00D94DDE">
            <w:pPr>
              <w:rPr>
                <w:rFonts w:cs="Arial"/>
                <w:sz w:val="24"/>
                <w:szCs w:val="24"/>
              </w:rPr>
            </w:pPr>
            <w:r w:rsidRPr="00892A14">
              <w:rPr>
                <w:rFonts w:cs="Arial"/>
                <w:sz w:val="24"/>
                <w:szCs w:val="24"/>
              </w:rPr>
              <w:t>208</w:t>
            </w:r>
          </w:p>
          <w:p w:rsidR="009E5CA3" w:rsidRPr="00892A14" w:rsidRDefault="009E5CA3" w:rsidP="009E5CA3">
            <w:pPr>
              <w:jc w:val="right"/>
              <w:rPr>
                <w:rFonts w:cs="Arial"/>
                <w:sz w:val="24"/>
                <w:szCs w:val="24"/>
              </w:rPr>
            </w:pPr>
            <w:r w:rsidRPr="00892A14">
              <w:rPr>
                <w:rFonts w:cs="Arial"/>
                <w:sz w:val="24"/>
                <w:szCs w:val="24"/>
              </w:rPr>
              <w:t>15,1 %</w:t>
            </w:r>
          </w:p>
        </w:tc>
        <w:tc>
          <w:tcPr>
            <w:tcW w:w="1006" w:type="dxa"/>
            <w:shd w:val="clear" w:color="auto" w:fill="F4B083" w:themeFill="accent2" w:themeFillTint="99"/>
          </w:tcPr>
          <w:p w:rsidR="00D23E37" w:rsidRPr="00892A14" w:rsidRDefault="009E5CA3" w:rsidP="00D94DDE">
            <w:pPr>
              <w:rPr>
                <w:rFonts w:cs="Arial"/>
                <w:sz w:val="24"/>
                <w:szCs w:val="24"/>
              </w:rPr>
            </w:pPr>
            <w:r w:rsidRPr="00892A14">
              <w:rPr>
                <w:rFonts w:cs="Arial"/>
                <w:sz w:val="24"/>
                <w:szCs w:val="24"/>
              </w:rPr>
              <w:t>235</w:t>
            </w:r>
          </w:p>
          <w:p w:rsidR="009E5CA3" w:rsidRPr="00892A14" w:rsidRDefault="009E5CA3" w:rsidP="009E5CA3">
            <w:pPr>
              <w:jc w:val="right"/>
              <w:rPr>
                <w:rFonts w:cs="Arial"/>
                <w:sz w:val="24"/>
                <w:szCs w:val="24"/>
              </w:rPr>
            </w:pPr>
            <w:r w:rsidRPr="00892A14">
              <w:rPr>
                <w:rFonts w:cs="Arial"/>
                <w:sz w:val="24"/>
                <w:szCs w:val="24"/>
              </w:rPr>
              <w:t>17,1 %</w:t>
            </w:r>
          </w:p>
        </w:tc>
        <w:tc>
          <w:tcPr>
            <w:tcW w:w="1007" w:type="dxa"/>
          </w:tcPr>
          <w:p w:rsidR="00D23E37" w:rsidRPr="00892A14" w:rsidRDefault="009E5CA3" w:rsidP="00D94DDE">
            <w:pPr>
              <w:rPr>
                <w:rFonts w:cs="Arial"/>
                <w:sz w:val="24"/>
                <w:szCs w:val="24"/>
              </w:rPr>
            </w:pPr>
            <w:r w:rsidRPr="00892A14">
              <w:rPr>
                <w:rFonts w:cs="Arial"/>
                <w:sz w:val="24"/>
                <w:szCs w:val="24"/>
              </w:rPr>
              <w:t>109</w:t>
            </w:r>
          </w:p>
          <w:p w:rsidR="009E5CA3" w:rsidRPr="00892A14" w:rsidRDefault="009E5CA3" w:rsidP="009E5CA3">
            <w:pPr>
              <w:jc w:val="right"/>
              <w:rPr>
                <w:rFonts w:cs="Arial"/>
                <w:sz w:val="24"/>
                <w:szCs w:val="24"/>
              </w:rPr>
            </w:pPr>
            <w:r w:rsidRPr="00892A14">
              <w:rPr>
                <w:rFonts w:cs="Arial"/>
                <w:sz w:val="24"/>
                <w:szCs w:val="24"/>
              </w:rPr>
              <w:t>7,9 %</w:t>
            </w:r>
          </w:p>
        </w:tc>
      </w:tr>
    </w:tbl>
    <w:p w:rsidR="0077473C" w:rsidRDefault="000C69CC" w:rsidP="0077473C">
      <w:pPr>
        <w:tabs>
          <w:tab w:val="center" w:pos="7285"/>
        </w:tabs>
        <w:jc w:val="center"/>
        <w:rPr>
          <w:rFonts w:cs="Arial"/>
          <w:b/>
          <w:color w:val="ED7D31" w:themeColor="accent2"/>
          <w:sz w:val="28"/>
          <w:szCs w:val="28"/>
        </w:rPr>
      </w:pPr>
      <w:r w:rsidRPr="001C4DBF">
        <w:rPr>
          <w:rFonts w:ascii="Times New Roman" w:hAnsi="Times New Roman" w:cs="Times New Roman"/>
          <w:i/>
          <w:sz w:val="24"/>
          <w:szCs w:val="24"/>
        </w:rPr>
        <w:t xml:space="preserve">Legenda: </w:t>
      </w:r>
      <w:r w:rsidR="0077473C" w:rsidRPr="00755091">
        <w:rPr>
          <w:rFonts w:ascii="Times New Roman" w:hAnsi="Times New Roman" w:cs="Times New Roman"/>
          <w:i/>
          <w:sz w:val="24"/>
          <w:szCs w:val="24"/>
        </w:rPr>
        <w:t xml:space="preserve">0 znamená, že se </w:t>
      </w:r>
      <w:r w:rsidR="0077473C">
        <w:rPr>
          <w:rFonts w:ascii="Times New Roman" w:hAnsi="Times New Roman" w:cs="Times New Roman"/>
          <w:i/>
          <w:sz w:val="24"/>
          <w:szCs w:val="24"/>
        </w:rPr>
        <w:t>to školy podle rodičů netýká</w:t>
      </w:r>
      <w:r w:rsidR="0077473C" w:rsidRPr="00755091">
        <w:rPr>
          <w:rFonts w:ascii="Times New Roman" w:hAnsi="Times New Roman" w:cs="Times New Roman"/>
          <w:i/>
          <w:sz w:val="24"/>
          <w:szCs w:val="24"/>
        </w:rPr>
        <w:t xml:space="preserve">, 1 – </w:t>
      </w:r>
      <w:r w:rsidR="0077473C">
        <w:rPr>
          <w:rFonts w:ascii="Times New Roman" w:hAnsi="Times New Roman" w:cs="Times New Roman"/>
          <w:i/>
          <w:sz w:val="24"/>
          <w:szCs w:val="24"/>
        </w:rPr>
        <w:t xml:space="preserve">týká se </w:t>
      </w:r>
      <w:r w:rsidR="0077473C" w:rsidRPr="00755091">
        <w:rPr>
          <w:rFonts w:ascii="Times New Roman" w:hAnsi="Times New Roman" w:cs="Times New Roman"/>
          <w:i/>
          <w:sz w:val="24"/>
          <w:szCs w:val="24"/>
        </w:rPr>
        <w:t xml:space="preserve">v malé míře až 5 – </w:t>
      </w:r>
      <w:r w:rsidR="0077473C">
        <w:rPr>
          <w:rFonts w:ascii="Times New Roman" w:hAnsi="Times New Roman" w:cs="Times New Roman"/>
          <w:i/>
          <w:sz w:val="24"/>
          <w:szCs w:val="24"/>
        </w:rPr>
        <w:t xml:space="preserve">týká se </w:t>
      </w:r>
      <w:r w:rsidR="0077473C" w:rsidRPr="00755091">
        <w:rPr>
          <w:rFonts w:ascii="Times New Roman" w:hAnsi="Times New Roman" w:cs="Times New Roman"/>
          <w:i/>
          <w:sz w:val="24"/>
          <w:szCs w:val="24"/>
        </w:rPr>
        <w:t>ve velké míře</w:t>
      </w:r>
      <w:r w:rsidR="00405E41">
        <w:rPr>
          <w:rFonts w:ascii="Times New Roman" w:hAnsi="Times New Roman" w:cs="Times New Roman"/>
          <w:i/>
          <w:sz w:val="24"/>
          <w:szCs w:val="24"/>
        </w:rPr>
        <w:t>, N - nevyplněno</w:t>
      </w:r>
    </w:p>
    <w:p w:rsidR="009E5CA3" w:rsidRPr="0077473C" w:rsidRDefault="009E5CA3" w:rsidP="0077473C">
      <w:pPr>
        <w:rPr>
          <w:rFonts w:cs="Arial"/>
          <w:sz w:val="28"/>
          <w:szCs w:val="28"/>
        </w:rPr>
        <w:sectPr w:rsidR="009E5CA3" w:rsidRPr="0077473C" w:rsidSect="0077473C">
          <w:pgSz w:w="16838" w:h="11906" w:orient="landscape"/>
          <w:pgMar w:top="1134" w:right="1134" w:bottom="1134" w:left="1134" w:header="709" w:footer="709" w:gutter="0"/>
          <w:cols w:space="709"/>
          <w:docGrid w:linePitch="360"/>
        </w:sectPr>
      </w:pPr>
    </w:p>
    <w:p w:rsidR="00195E92" w:rsidRPr="001C4DBF" w:rsidRDefault="000C69CC" w:rsidP="000B7CDA">
      <w:pPr>
        <w:spacing w:after="120" w:line="360" w:lineRule="auto"/>
        <w:jc w:val="both"/>
        <w:rPr>
          <w:rFonts w:cs="Arial"/>
          <w:sz w:val="24"/>
          <w:szCs w:val="24"/>
        </w:rPr>
      </w:pPr>
      <w:r w:rsidRPr="001C4DBF">
        <w:rPr>
          <w:rFonts w:cs="Arial"/>
          <w:sz w:val="24"/>
          <w:szCs w:val="24"/>
        </w:rPr>
        <w:lastRenderedPageBreak/>
        <w:t>Tabulka č. 1</w:t>
      </w:r>
      <w:r w:rsidR="002542D2" w:rsidRPr="001C4DBF">
        <w:rPr>
          <w:rFonts w:cs="Arial"/>
          <w:sz w:val="24"/>
          <w:szCs w:val="24"/>
        </w:rPr>
        <w:t xml:space="preserve"> </w:t>
      </w:r>
      <w:r w:rsidRPr="001C4DBF">
        <w:rPr>
          <w:rFonts w:cs="Arial"/>
          <w:sz w:val="24"/>
          <w:szCs w:val="24"/>
        </w:rPr>
        <w:t xml:space="preserve">dávala respondentům možnost ohodnotit výroky, které charakterizují některé z principů moderní školy tak, jak se, podle jejich názoru, vyskytují nebo mají vyskytovat ve třídě, do které chodí/bude chodit jejich dítě.  </w:t>
      </w:r>
      <w:r w:rsidR="000B7CDA" w:rsidRPr="001C4DBF">
        <w:rPr>
          <w:rFonts w:cs="Arial"/>
          <w:sz w:val="24"/>
          <w:szCs w:val="24"/>
        </w:rPr>
        <w:t xml:space="preserve">Z výše uvedené tabulky je patrné, že většina respondentů se přiklání k pozitivním </w:t>
      </w:r>
      <w:r w:rsidR="000B7CDA" w:rsidRPr="00892A14">
        <w:rPr>
          <w:rFonts w:cs="Arial"/>
          <w:sz w:val="24"/>
          <w:szCs w:val="24"/>
        </w:rPr>
        <w:t>hodnotám, které popisují charakteristiky moderní školy. V následujícím komentáři popíšeme zevrubně význam výsledků v pozitivní, průměrném a podprůměrném hodnocení nabízených položek dotazníku.</w:t>
      </w:r>
      <w:r>
        <w:rPr>
          <w:rFonts w:cs="Arial"/>
          <w:color w:val="FF0000"/>
          <w:sz w:val="24"/>
          <w:szCs w:val="24"/>
        </w:rPr>
        <w:t xml:space="preserve"> </w:t>
      </w:r>
      <w:r w:rsidRPr="001C4DBF">
        <w:rPr>
          <w:rFonts w:cs="Arial"/>
          <w:sz w:val="24"/>
          <w:szCs w:val="24"/>
        </w:rPr>
        <w:t xml:space="preserve">V následujícím </w:t>
      </w:r>
      <w:r w:rsidR="00195E92" w:rsidRPr="001C4DBF">
        <w:rPr>
          <w:rFonts w:cs="Arial"/>
          <w:sz w:val="24"/>
          <w:szCs w:val="24"/>
        </w:rPr>
        <w:t>komentáři konkretizujeme výsledky pro tři oblasti: představujeme nejvíce pozitivní odezvy, dále sledujeme, u jakých položek respondenti volili průměrné hodnoty a kde se  vyjadřovali negativně. Vždy se přitom pokoušíme popsat pořadí tří signifikantních položek dotazníku.</w:t>
      </w:r>
    </w:p>
    <w:p w:rsidR="00D54EAB" w:rsidRPr="000C69CC" w:rsidRDefault="000C69CC" w:rsidP="000B7CDA">
      <w:pPr>
        <w:spacing w:after="120" w:line="360" w:lineRule="auto"/>
        <w:jc w:val="both"/>
        <w:rPr>
          <w:rFonts w:cs="Arial"/>
          <w:color w:val="FF0000"/>
          <w:sz w:val="24"/>
          <w:szCs w:val="24"/>
        </w:rPr>
      </w:pPr>
      <w:r>
        <w:rPr>
          <w:rFonts w:cs="Arial"/>
          <w:color w:val="FF0000"/>
          <w:sz w:val="24"/>
          <w:szCs w:val="24"/>
        </w:rPr>
        <w:t xml:space="preserve">   </w:t>
      </w:r>
    </w:p>
    <w:p w:rsidR="00D54EAB" w:rsidRPr="000C69CC" w:rsidRDefault="000B7CDA" w:rsidP="000B7CDA">
      <w:pPr>
        <w:pStyle w:val="Odstavecseseznamem"/>
        <w:numPr>
          <w:ilvl w:val="0"/>
          <w:numId w:val="5"/>
        </w:numPr>
        <w:spacing w:after="120" w:line="360" w:lineRule="auto"/>
        <w:jc w:val="both"/>
        <w:rPr>
          <w:rFonts w:cs="Arial"/>
          <w:b/>
          <w:i/>
          <w:color w:val="ED7D31" w:themeColor="accent2"/>
          <w:sz w:val="24"/>
          <w:szCs w:val="24"/>
        </w:rPr>
      </w:pPr>
      <w:r w:rsidRPr="00892A14">
        <w:rPr>
          <w:rFonts w:cs="Arial"/>
          <w:b/>
          <w:i/>
          <w:color w:val="ED7D31" w:themeColor="accent2"/>
          <w:sz w:val="24"/>
          <w:szCs w:val="24"/>
        </w:rPr>
        <w:t xml:space="preserve">Nadprůměrné hodnocení </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Při výběru variant hodnocení od </w:t>
      </w:r>
      <w:r w:rsidRPr="001C4DBF">
        <w:rPr>
          <w:rFonts w:cs="Arial"/>
          <w:sz w:val="24"/>
          <w:szCs w:val="24"/>
        </w:rPr>
        <w:t>1 (nejméně) k 5 (nejvíce)</w:t>
      </w:r>
      <w:r w:rsidR="000C69CC" w:rsidRPr="001C4DBF">
        <w:rPr>
          <w:rFonts w:cs="Arial"/>
          <w:sz w:val="24"/>
          <w:szCs w:val="24"/>
        </w:rPr>
        <w:t xml:space="preserve"> jsme se rozhodli sumariz</w:t>
      </w:r>
      <w:r w:rsidR="00195E92" w:rsidRPr="001C4DBF">
        <w:rPr>
          <w:rFonts w:cs="Arial"/>
          <w:sz w:val="24"/>
          <w:szCs w:val="24"/>
        </w:rPr>
        <w:t>ovat výsledky u dvou škál s nejvyšším ohodnocením – hodnoty škály 4 a 5. Takto</w:t>
      </w:r>
      <w:r w:rsidRPr="001C4DBF">
        <w:rPr>
          <w:rFonts w:cs="Arial"/>
          <w:sz w:val="24"/>
          <w:szCs w:val="24"/>
        </w:rPr>
        <w:t xml:space="preserve"> dosáhl kumulativní součet hlasů pro pozitivní hodnocení nabízených kategorií </w:t>
      </w:r>
      <w:r w:rsidRPr="00892A14">
        <w:rPr>
          <w:rFonts w:cs="Arial"/>
          <w:sz w:val="24"/>
          <w:szCs w:val="24"/>
        </w:rPr>
        <w:t>nejvyšší hodnocení u následujících tří kategorií:</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1. </w:t>
      </w:r>
      <w:r w:rsidRPr="00195E92">
        <w:rPr>
          <w:rFonts w:cs="Arial"/>
          <w:i/>
          <w:sz w:val="24"/>
          <w:szCs w:val="24"/>
        </w:rPr>
        <w:t>Žáci jsou vedeni ke spolupráci, nikoliv k rivalitě</w:t>
      </w:r>
      <w:r w:rsidRPr="00892A14">
        <w:rPr>
          <w:rFonts w:cs="Arial"/>
          <w:sz w:val="24"/>
          <w:szCs w:val="24"/>
        </w:rPr>
        <w:t xml:space="preserve"> (1 002 respondentů).</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2. </w:t>
      </w:r>
      <w:r w:rsidRPr="00195E92">
        <w:rPr>
          <w:rFonts w:cs="Arial"/>
          <w:i/>
          <w:sz w:val="24"/>
          <w:szCs w:val="24"/>
        </w:rPr>
        <w:t>Škola vítá a podporuje aktivitu rodičů – učitelé se k Vám chovají partnersky, nikoliv nadřazeně</w:t>
      </w:r>
      <w:r w:rsidRPr="00892A14">
        <w:rPr>
          <w:rFonts w:cs="Arial"/>
          <w:sz w:val="24"/>
          <w:szCs w:val="24"/>
        </w:rPr>
        <w:t xml:space="preserve"> (977 respondentů).</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3. </w:t>
      </w:r>
      <w:r w:rsidRPr="00195E92">
        <w:rPr>
          <w:rFonts w:cs="Arial"/>
          <w:i/>
          <w:sz w:val="24"/>
          <w:szCs w:val="24"/>
        </w:rPr>
        <w:t>Škola vítá a podporuje aktivitu Vašeho dítěte/dětí – učitelé se chovají partnersky, nikoliv nadřazeně</w:t>
      </w:r>
      <w:r w:rsidRPr="00892A14">
        <w:rPr>
          <w:rFonts w:cs="Arial"/>
          <w:sz w:val="24"/>
          <w:szCs w:val="24"/>
        </w:rPr>
        <w:t xml:space="preserve"> (912 respondentů).</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Uvedené výsledky naznačují, že významná většina respondentů cítí, že se škola snaží v dětech podporovat kooperaci a spolupráci. Vzhledem k tomu, že schopnost pracovat a jednat s druhými je vnímána jako jedna z klíčových kompetencí, která podporuje uplatnitelnost absolventů škol v dalším studiu i v praxi, jedná se o velmi pozitivní výsledek. </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S tímto zjištěním následně koreluje fakt, že na třetím místě se objevuje souhlas rodičů s výrokem, kterým označujeme učitelovu schopnost podporovat děti a vytvářet s nimi partnerský vztah. Tento pocit, který rodiče zřejmě vyjádřili na základě své zkušenosti z jednání se školou a s učiteli, by samozřejmě verifikovalo zjištění názoru samotných žáků. Na druhou stranu tento názor rodičů naznačuje, že cítí u učitele snahu vnímat děti v partnerském modu </w:t>
      </w:r>
      <w:r w:rsidRPr="00892A14">
        <w:rPr>
          <w:rFonts w:cs="Arial"/>
          <w:sz w:val="24"/>
          <w:szCs w:val="24"/>
        </w:rPr>
        <w:lastRenderedPageBreak/>
        <w:t xml:space="preserve">vztahu. Jedná se tedy o moment naznačující převládající důvěru ve vztahové rovině učitelovy pedagogické práce. </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Mezi výrazně pozitivně hodnocené výroky dále patřilo ocenění učitelovy snahy o vytváření partnerského vztahu s rodiči (výrok se umístil na celkově 2. místě). Pokud rodiče cítí, že učitelé se k nim nechovají nadřazeně a podporují jejich aktivitu, je to v situaci, kdy škola spoléhá na aktivní spolupráci s rodiči, dobrý signál. </w:t>
      </w:r>
    </w:p>
    <w:p w:rsidR="000B7CDA" w:rsidRPr="00892A14" w:rsidRDefault="000B7CDA" w:rsidP="000B7CDA">
      <w:pPr>
        <w:spacing w:after="120" w:line="360" w:lineRule="auto"/>
        <w:jc w:val="both"/>
        <w:rPr>
          <w:rFonts w:cs="Arial"/>
          <w:sz w:val="24"/>
          <w:szCs w:val="24"/>
        </w:rPr>
      </w:pPr>
    </w:p>
    <w:p w:rsidR="00D54EAB" w:rsidRPr="00195E92" w:rsidRDefault="000B7CDA" w:rsidP="000B7CDA">
      <w:pPr>
        <w:pStyle w:val="Odstavecseseznamem"/>
        <w:numPr>
          <w:ilvl w:val="0"/>
          <w:numId w:val="5"/>
        </w:numPr>
        <w:spacing w:after="120" w:line="360" w:lineRule="auto"/>
        <w:jc w:val="both"/>
        <w:rPr>
          <w:rFonts w:cs="Arial"/>
          <w:b/>
          <w:i/>
          <w:color w:val="ED7D31" w:themeColor="accent2"/>
          <w:sz w:val="24"/>
          <w:szCs w:val="24"/>
        </w:rPr>
      </w:pPr>
      <w:r w:rsidRPr="00892A14">
        <w:rPr>
          <w:rFonts w:cs="Arial"/>
          <w:b/>
          <w:i/>
          <w:color w:val="ED7D31" w:themeColor="accent2"/>
          <w:sz w:val="24"/>
          <w:szCs w:val="24"/>
        </w:rPr>
        <w:t xml:space="preserve">Průměrné hodnocení </w:t>
      </w:r>
    </w:p>
    <w:p w:rsidR="00D54EAB" w:rsidRPr="00892A14" w:rsidRDefault="000B7CDA" w:rsidP="000B7CDA">
      <w:pPr>
        <w:spacing w:after="120" w:line="360" w:lineRule="auto"/>
        <w:jc w:val="both"/>
        <w:rPr>
          <w:rFonts w:cs="Arial"/>
          <w:sz w:val="24"/>
          <w:szCs w:val="24"/>
        </w:rPr>
      </w:pPr>
      <w:r w:rsidRPr="00892A14">
        <w:rPr>
          <w:rFonts w:cs="Arial"/>
          <w:sz w:val="24"/>
          <w:szCs w:val="24"/>
        </w:rPr>
        <w:t xml:space="preserve">Další skupina výroků patří mezi </w:t>
      </w:r>
      <w:r w:rsidRPr="001C4DBF">
        <w:rPr>
          <w:rFonts w:cs="Arial"/>
          <w:sz w:val="24"/>
          <w:szCs w:val="24"/>
        </w:rPr>
        <w:t xml:space="preserve">průměrně ohodnocené, jedná se o dvě položky, kde se </w:t>
      </w:r>
      <w:r w:rsidR="00195E92" w:rsidRPr="001C4DBF">
        <w:rPr>
          <w:rFonts w:cs="Arial"/>
          <w:sz w:val="24"/>
          <w:szCs w:val="24"/>
        </w:rPr>
        <w:t>neobjevily ani jednoznačně pozitivní hodnoty</w:t>
      </w:r>
      <w:r w:rsidRPr="001C4DBF">
        <w:rPr>
          <w:rFonts w:cs="Arial"/>
          <w:sz w:val="24"/>
          <w:szCs w:val="24"/>
        </w:rPr>
        <w:t>, ani nepřevládla</w:t>
      </w:r>
      <w:r w:rsidR="00195E92" w:rsidRPr="001C4DBF">
        <w:rPr>
          <w:rFonts w:cs="Arial"/>
          <w:sz w:val="24"/>
          <w:szCs w:val="24"/>
        </w:rPr>
        <w:t xml:space="preserve"> explicitně vyjádřená</w:t>
      </w:r>
      <w:r w:rsidRPr="001C4DBF">
        <w:rPr>
          <w:rFonts w:cs="Arial"/>
          <w:sz w:val="24"/>
          <w:szCs w:val="24"/>
        </w:rPr>
        <w:t xml:space="preserve"> negativní stanoviska. V našem p</w:t>
      </w:r>
      <w:r w:rsidR="00195E92" w:rsidRPr="001C4DBF">
        <w:rPr>
          <w:rFonts w:cs="Arial"/>
          <w:sz w:val="24"/>
          <w:szCs w:val="24"/>
        </w:rPr>
        <w:t xml:space="preserve">řípadě šlo o položku s výroky: </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1. </w:t>
      </w:r>
      <w:r w:rsidRPr="00195E92">
        <w:rPr>
          <w:rFonts w:cs="Arial"/>
          <w:i/>
          <w:sz w:val="24"/>
          <w:szCs w:val="24"/>
        </w:rPr>
        <w:t>Dítě je motivováno učitelem - spíše tím, čemu</w:t>
      </w:r>
      <w:r w:rsidR="003A3C75" w:rsidRPr="00195E92">
        <w:rPr>
          <w:rFonts w:cs="Arial"/>
          <w:i/>
          <w:sz w:val="24"/>
          <w:szCs w:val="24"/>
        </w:rPr>
        <w:t xml:space="preserve"> a jak se učí, než známkami</w:t>
      </w:r>
      <w:r w:rsidR="003A3C75">
        <w:rPr>
          <w:rFonts w:cs="Arial"/>
          <w:sz w:val="24"/>
          <w:szCs w:val="24"/>
        </w:rPr>
        <w:t xml:space="preserve"> (407</w:t>
      </w:r>
      <w:r w:rsidRPr="00892A14">
        <w:rPr>
          <w:rFonts w:cs="Arial"/>
          <w:sz w:val="24"/>
          <w:szCs w:val="24"/>
        </w:rPr>
        <w:t xml:space="preserve"> respondentů volilo variantu 3).</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2. </w:t>
      </w:r>
      <w:r w:rsidRPr="00195E92">
        <w:rPr>
          <w:rFonts w:cs="Arial"/>
          <w:i/>
          <w:sz w:val="24"/>
          <w:szCs w:val="24"/>
        </w:rPr>
        <w:t>Ve škole je respektována osobnost Vašeho dítěte, jeho individualita</w:t>
      </w:r>
      <w:r w:rsidRPr="00892A14">
        <w:rPr>
          <w:rFonts w:cs="Arial"/>
          <w:sz w:val="24"/>
          <w:szCs w:val="24"/>
        </w:rPr>
        <w:t xml:space="preserve"> (353 respondentů volilo variantu 3).</w:t>
      </w:r>
    </w:p>
    <w:p w:rsidR="00D54EAB" w:rsidRPr="00892A14" w:rsidRDefault="000B7CDA" w:rsidP="000B7CDA">
      <w:pPr>
        <w:spacing w:after="120" w:line="360" w:lineRule="auto"/>
        <w:jc w:val="both"/>
        <w:rPr>
          <w:rFonts w:cs="Arial"/>
          <w:sz w:val="24"/>
          <w:szCs w:val="24"/>
        </w:rPr>
      </w:pPr>
      <w:r w:rsidRPr="00892A14">
        <w:rPr>
          <w:rFonts w:cs="Arial"/>
          <w:sz w:val="24"/>
          <w:szCs w:val="24"/>
        </w:rPr>
        <w:t xml:space="preserve">3. </w:t>
      </w:r>
      <w:r w:rsidRPr="00195E92">
        <w:rPr>
          <w:rFonts w:cs="Arial"/>
          <w:i/>
          <w:sz w:val="24"/>
          <w:szCs w:val="24"/>
        </w:rPr>
        <w:t xml:space="preserve">Dítě je vedeno k samostatnosti, než </w:t>
      </w:r>
      <w:r w:rsidR="003A3C75" w:rsidRPr="00195E92">
        <w:rPr>
          <w:rFonts w:cs="Arial"/>
          <w:i/>
          <w:sz w:val="24"/>
          <w:szCs w:val="24"/>
        </w:rPr>
        <w:t>k prosté poslušnosti</w:t>
      </w:r>
      <w:r w:rsidR="003A3C75">
        <w:rPr>
          <w:rFonts w:cs="Arial"/>
          <w:sz w:val="24"/>
          <w:szCs w:val="24"/>
        </w:rPr>
        <w:t xml:space="preserve"> (332</w:t>
      </w:r>
      <w:r w:rsidRPr="00892A14">
        <w:rPr>
          <w:rFonts w:cs="Arial"/>
          <w:sz w:val="24"/>
          <w:szCs w:val="24"/>
        </w:rPr>
        <w:t xml:space="preserve"> r</w:t>
      </w:r>
      <w:r w:rsidR="00195E92">
        <w:rPr>
          <w:rFonts w:cs="Arial"/>
          <w:sz w:val="24"/>
          <w:szCs w:val="24"/>
        </w:rPr>
        <w:t>espondentů volilo variantu 3).</w:t>
      </w:r>
    </w:p>
    <w:p w:rsidR="00D54EAB" w:rsidRDefault="00195E92" w:rsidP="000B7CDA">
      <w:pPr>
        <w:spacing w:after="120" w:line="360" w:lineRule="auto"/>
        <w:jc w:val="both"/>
        <w:rPr>
          <w:rFonts w:cs="Arial"/>
          <w:sz w:val="24"/>
          <w:szCs w:val="24"/>
        </w:rPr>
      </w:pPr>
      <w:r w:rsidRPr="001C4DBF">
        <w:rPr>
          <w:rFonts w:cs="Arial"/>
          <w:sz w:val="24"/>
          <w:szCs w:val="24"/>
        </w:rPr>
        <w:t xml:space="preserve">Použití středního pole škálování nabízí celou řasu interpretací, od respondentovy nejistoty </w:t>
      </w:r>
      <w:r w:rsidR="004F347B" w:rsidRPr="001C4DBF">
        <w:rPr>
          <w:rFonts w:cs="Arial"/>
          <w:sz w:val="24"/>
          <w:szCs w:val="24"/>
        </w:rPr>
        <w:t xml:space="preserve">při reinterpretaci formulace dotazu, </w:t>
      </w:r>
      <w:r w:rsidRPr="001C4DBF">
        <w:rPr>
          <w:rFonts w:cs="Arial"/>
          <w:sz w:val="24"/>
          <w:szCs w:val="24"/>
        </w:rPr>
        <w:t xml:space="preserve">po nejasnost </w:t>
      </w:r>
      <w:r w:rsidR="004F347B" w:rsidRPr="001C4DBF">
        <w:rPr>
          <w:rFonts w:cs="Arial"/>
          <w:sz w:val="24"/>
          <w:szCs w:val="24"/>
        </w:rPr>
        <w:t>vlastního názoru či</w:t>
      </w:r>
      <w:r w:rsidRPr="001C4DBF">
        <w:rPr>
          <w:rFonts w:cs="Arial"/>
          <w:sz w:val="24"/>
          <w:szCs w:val="24"/>
        </w:rPr>
        <w:t xml:space="preserve"> neochotu se položkou hlouběji zabývat.  </w:t>
      </w:r>
      <w:r w:rsidR="000B7CDA" w:rsidRPr="001C4DBF">
        <w:rPr>
          <w:rFonts w:cs="Arial"/>
          <w:sz w:val="24"/>
          <w:szCs w:val="24"/>
        </w:rPr>
        <w:t>Nejistota</w:t>
      </w:r>
      <w:r w:rsidR="004F347B" w:rsidRPr="001C4DBF">
        <w:rPr>
          <w:rFonts w:cs="Arial"/>
          <w:sz w:val="24"/>
          <w:szCs w:val="24"/>
        </w:rPr>
        <w:t xml:space="preserve"> zdá se</w:t>
      </w:r>
      <w:r w:rsidR="000B7CDA" w:rsidRPr="001C4DBF">
        <w:rPr>
          <w:rFonts w:cs="Arial"/>
          <w:sz w:val="24"/>
          <w:szCs w:val="24"/>
        </w:rPr>
        <w:t xml:space="preserve"> převládala především u první uvedené položky. Je zde patrné, že</w:t>
      </w:r>
      <w:r w:rsidR="004F347B" w:rsidRPr="001C4DBF">
        <w:rPr>
          <w:rFonts w:cs="Arial"/>
          <w:sz w:val="24"/>
          <w:szCs w:val="24"/>
        </w:rPr>
        <w:t xml:space="preserve"> otázky hodnocení dítěte jsou pro respondenty problematické. Ukazuje se proto, že </w:t>
      </w:r>
      <w:r w:rsidR="000B7CDA" w:rsidRPr="001C4DBF">
        <w:rPr>
          <w:rFonts w:cs="Arial"/>
          <w:sz w:val="24"/>
          <w:szCs w:val="24"/>
        </w:rPr>
        <w:t xml:space="preserve"> pro současnou školu je stále typická snaha hodnotit </w:t>
      </w:r>
      <w:proofErr w:type="spellStart"/>
      <w:r w:rsidR="000B7CDA" w:rsidRPr="00892A14">
        <w:rPr>
          <w:rFonts w:cs="Arial"/>
          <w:sz w:val="24"/>
          <w:szCs w:val="24"/>
        </w:rPr>
        <w:t>sumativním</w:t>
      </w:r>
      <w:proofErr w:type="spellEnd"/>
      <w:r w:rsidR="000B7CDA" w:rsidRPr="00892A14">
        <w:rPr>
          <w:rFonts w:cs="Arial"/>
          <w:sz w:val="24"/>
          <w:szCs w:val="24"/>
        </w:rPr>
        <w:t xml:space="preserve"> způsobem s důrazem na známkování, tedy na prvky vnější motivace. </w:t>
      </w:r>
      <w:r w:rsidR="004F347B" w:rsidRPr="001C4DBF">
        <w:rPr>
          <w:rFonts w:cs="Arial"/>
          <w:sz w:val="24"/>
          <w:szCs w:val="24"/>
        </w:rPr>
        <w:t>Toto zjištění objektivizuje fakt, že výsledek</w:t>
      </w:r>
      <w:r w:rsidR="000B7CDA" w:rsidRPr="001C4DBF">
        <w:rPr>
          <w:rFonts w:cs="Arial"/>
          <w:sz w:val="24"/>
          <w:szCs w:val="24"/>
        </w:rPr>
        <w:t xml:space="preserve"> koreluje i s dalšími výše uvedenými</w:t>
      </w:r>
      <w:r w:rsidR="004F347B" w:rsidRPr="001C4DBF">
        <w:rPr>
          <w:rFonts w:cs="Arial"/>
          <w:sz w:val="24"/>
          <w:szCs w:val="24"/>
        </w:rPr>
        <w:t xml:space="preserve"> položkami dotazníku, obsahujícími </w:t>
      </w:r>
      <w:r w:rsidR="000B7CDA" w:rsidRPr="001C4DBF">
        <w:rPr>
          <w:rFonts w:cs="Arial"/>
          <w:sz w:val="24"/>
          <w:szCs w:val="24"/>
        </w:rPr>
        <w:t xml:space="preserve"> výroky, které naznačují nejistotu části rodičů v tom, do jaké míry r</w:t>
      </w:r>
      <w:r w:rsidR="000B7CDA" w:rsidRPr="00892A14">
        <w:rPr>
          <w:rFonts w:cs="Arial"/>
          <w:sz w:val="24"/>
          <w:szCs w:val="24"/>
        </w:rPr>
        <w:t>odiče cítí učitelovo zohlednění osobnosti či individuální osobitosti dítěte. Jistá nejistota v oblasti podpory samostatnosti žáků může být také vnímána v souvislosti se schopností odhalovat a rozvíjet vnitřní (tedy samostatné) motivy k práci dítěte ve škole.</w:t>
      </w:r>
    </w:p>
    <w:p w:rsidR="001C4DBF" w:rsidRPr="00892A14" w:rsidRDefault="001C4DBF" w:rsidP="000B7CDA">
      <w:pPr>
        <w:spacing w:after="120" w:line="360" w:lineRule="auto"/>
        <w:jc w:val="both"/>
        <w:rPr>
          <w:rFonts w:cs="Arial"/>
          <w:sz w:val="24"/>
          <w:szCs w:val="24"/>
        </w:rPr>
      </w:pPr>
    </w:p>
    <w:p w:rsidR="00D54EAB" w:rsidRPr="004F347B" w:rsidRDefault="000B7CDA" w:rsidP="000B7CDA">
      <w:pPr>
        <w:pStyle w:val="Odstavecseseznamem"/>
        <w:numPr>
          <w:ilvl w:val="0"/>
          <w:numId w:val="5"/>
        </w:numPr>
        <w:spacing w:after="120" w:line="360" w:lineRule="auto"/>
        <w:jc w:val="both"/>
        <w:rPr>
          <w:rFonts w:cs="Arial"/>
          <w:b/>
          <w:i/>
          <w:color w:val="ED7D31" w:themeColor="accent2"/>
          <w:sz w:val="24"/>
          <w:szCs w:val="24"/>
        </w:rPr>
      </w:pPr>
      <w:r w:rsidRPr="00892A14">
        <w:rPr>
          <w:rFonts w:cs="Arial"/>
          <w:b/>
          <w:i/>
          <w:color w:val="ED7D31" w:themeColor="accent2"/>
          <w:sz w:val="24"/>
          <w:szCs w:val="24"/>
        </w:rPr>
        <w:lastRenderedPageBreak/>
        <w:t xml:space="preserve">Podprůměrné hodnocení </w:t>
      </w:r>
    </w:p>
    <w:p w:rsidR="00D54EAB" w:rsidRPr="00892A14" w:rsidRDefault="000B7CDA" w:rsidP="000B7CDA">
      <w:pPr>
        <w:spacing w:after="120" w:line="360" w:lineRule="auto"/>
        <w:jc w:val="both"/>
        <w:rPr>
          <w:rFonts w:cs="Arial"/>
          <w:sz w:val="24"/>
          <w:szCs w:val="24"/>
        </w:rPr>
      </w:pPr>
      <w:r w:rsidRPr="00892A14">
        <w:rPr>
          <w:rFonts w:cs="Arial"/>
          <w:sz w:val="24"/>
          <w:szCs w:val="24"/>
        </w:rPr>
        <w:t xml:space="preserve">Poslední tři výroky získaly od svých respondentů v negativním hodnocení nejvíce bodů. Jednalo se o výroky položené negativním </w:t>
      </w:r>
      <w:r w:rsidRPr="001C4DBF">
        <w:rPr>
          <w:rFonts w:cs="Arial"/>
          <w:sz w:val="24"/>
          <w:szCs w:val="24"/>
        </w:rPr>
        <w:t>způ</w:t>
      </w:r>
      <w:r w:rsidR="004F347B" w:rsidRPr="001C4DBF">
        <w:rPr>
          <w:rFonts w:cs="Arial"/>
          <w:sz w:val="24"/>
          <w:szCs w:val="24"/>
        </w:rPr>
        <w:t>sobem, tedy čím více respondentů souhlasilo (položky 4 a 5)</w:t>
      </w:r>
      <w:r w:rsidRPr="001C4DBF">
        <w:rPr>
          <w:rFonts w:cs="Arial"/>
          <w:sz w:val="24"/>
          <w:szCs w:val="24"/>
        </w:rPr>
        <w:t>, tím více se ztotožňovali</w:t>
      </w:r>
      <w:r w:rsidR="004F347B" w:rsidRPr="001C4DBF">
        <w:rPr>
          <w:rFonts w:cs="Arial"/>
          <w:sz w:val="24"/>
          <w:szCs w:val="24"/>
        </w:rPr>
        <w:t xml:space="preserve"> s negativním hodnocením </w:t>
      </w:r>
      <w:r w:rsidR="004F347B">
        <w:rPr>
          <w:rFonts w:cs="Arial"/>
          <w:sz w:val="24"/>
          <w:szCs w:val="24"/>
        </w:rPr>
        <w:t>školy:</w:t>
      </w:r>
    </w:p>
    <w:p w:rsidR="000B7CDA" w:rsidRPr="00892A14" w:rsidRDefault="000B7CDA" w:rsidP="000B7CDA">
      <w:pPr>
        <w:spacing w:after="120" w:line="360" w:lineRule="auto"/>
        <w:jc w:val="both"/>
        <w:rPr>
          <w:rFonts w:cs="Arial"/>
          <w:sz w:val="24"/>
          <w:szCs w:val="24"/>
        </w:rPr>
      </w:pPr>
      <w:r w:rsidRPr="00892A14">
        <w:rPr>
          <w:rFonts w:cs="Arial"/>
          <w:sz w:val="24"/>
          <w:szCs w:val="24"/>
        </w:rPr>
        <w:t xml:space="preserve">1. </w:t>
      </w:r>
      <w:r w:rsidRPr="004F347B">
        <w:rPr>
          <w:rFonts w:cs="Arial"/>
          <w:i/>
          <w:sz w:val="24"/>
          <w:szCs w:val="24"/>
        </w:rPr>
        <w:t>Ve třídě převládá jednotný způsob školního vyučování – všichni žáci se všechno učí stejně bez ohledu na jejich individuální zvláštnosti</w:t>
      </w:r>
      <w:r w:rsidRPr="00892A14">
        <w:rPr>
          <w:rFonts w:cs="Arial"/>
          <w:sz w:val="24"/>
          <w:szCs w:val="24"/>
        </w:rPr>
        <w:t xml:space="preserve"> (443 respondentů).</w:t>
      </w:r>
    </w:p>
    <w:p w:rsidR="003A3C75" w:rsidRDefault="000B7CDA" w:rsidP="000B7CDA">
      <w:pPr>
        <w:spacing w:after="120" w:line="360" w:lineRule="auto"/>
        <w:jc w:val="both"/>
        <w:rPr>
          <w:rFonts w:cs="Arial"/>
          <w:sz w:val="24"/>
          <w:szCs w:val="24"/>
        </w:rPr>
      </w:pPr>
      <w:r w:rsidRPr="00892A14">
        <w:rPr>
          <w:rFonts w:cs="Arial"/>
          <w:sz w:val="24"/>
          <w:szCs w:val="24"/>
        </w:rPr>
        <w:t xml:space="preserve">2. </w:t>
      </w:r>
      <w:r w:rsidR="003A3C75" w:rsidRPr="004F347B">
        <w:rPr>
          <w:rFonts w:cs="Arial"/>
          <w:i/>
          <w:sz w:val="24"/>
          <w:szCs w:val="24"/>
        </w:rPr>
        <w:t>Výuka se vyznačuje verbalismem – žáci si nic nezkouší, neexperimentují (tzv. není na to čas), veškerou látku  jen slovně popisují</w:t>
      </w:r>
      <w:r w:rsidR="003A3C75" w:rsidRPr="00892A14">
        <w:rPr>
          <w:rFonts w:cs="Arial"/>
          <w:sz w:val="24"/>
          <w:szCs w:val="24"/>
        </w:rPr>
        <w:t xml:space="preserve"> (2</w:t>
      </w:r>
      <w:r w:rsidR="003A3C75">
        <w:rPr>
          <w:rFonts w:cs="Arial"/>
          <w:sz w:val="24"/>
          <w:szCs w:val="24"/>
        </w:rPr>
        <w:t xml:space="preserve">92 </w:t>
      </w:r>
      <w:r w:rsidR="003A3C75" w:rsidRPr="00892A14">
        <w:rPr>
          <w:rFonts w:cs="Arial"/>
          <w:sz w:val="24"/>
          <w:szCs w:val="24"/>
        </w:rPr>
        <w:t>respondentů).</w:t>
      </w:r>
    </w:p>
    <w:p w:rsidR="000B7CDA" w:rsidRPr="00892A14" w:rsidRDefault="003A3C75" w:rsidP="000B7CDA">
      <w:pPr>
        <w:spacing w:after="120" w:line="360" w:lineRule="auto"/>
        <w:jc w:val="both"/>
        <w:rPr>
          <w:rFonts w:cs="Arial"/>
          <w:sz w:val="24"/>
          <w:szCs w:val="24"/>
        </w:rPr>
      </w:pPr>
      <w:r>
        <w:rPr>
          <w:rFonts w:cs="Arial"/>
          <w:sz w:val="24"/>
          <w:szCs w:val="24"/>
        </w:rPr>
        <w:t xml:space="preserve">3. </w:t>
      </w:r>
      <w:r w:rsidR="000B7CDA" w:rsidRPr="004F347B">
        <w:rPr>
          <w:rFonts w:cs="Arial"/>
          <w:i/>
          <w:sz w:val="24"/>
          <w:szCs w:val="24"/>
        </w:rPr>
        <w:t>Po dětech se vyžaduje učení zpaměti, bez porozumění</w:t>
      </w:r>
      <w:r w:rsidR="000B7CDA" w:rsidRPr="00892A14">
        <w:rPr>
          <w:rFonts w:cs="Arial"/>
          <w:sz w:val="24"/>
          <w:szCs w:val="24"/>
        </w:rPr>
        <w:t xml:space="preserve"> (</w:t>
      </w:r>
      <w:r>
        <w:rPr>
          <w:rFonts w:cs="Arial"/>
          <w:sz w:val="24"/>
          <w:szCs w:val="24"/>
        </w:rPr>
        <w:t>240</w:t>
      </w:r>
      <w:r w:rsidR="000B7CDA" w:rsidRPr="00892A14">
        <w:rPr>
          <w:rFonts w:cs="Arial"/>
          <w:sz w:val="24"/>
          <w:szCs w:val="24"/>
        </w:rPr>
        <w:t xml:space="preserve"> respondentů).</w:t>
      </w:r>
    </w:p>
    <w:p w:rsidR="00D54EAB" w:rsidRPr="00892A14" w:rsidRDefault="00D54EAB" w:rsidP="000B7CDA">
      <w:pPr>
        <w:spacing w:after="120" w:line="360" w:lineRule="auto"/>
        <w:jc w:val="both"/>
        <w:rPr>
          <w:rFonts w:cs="Arial"/>
          <w:sz w:val="24"/>
          <w:szCs w:val="24"/>
        </w:rPr>
      </w:pPr>
    </w:p>
    <w:p w:rsidR="004F347B" w:rsidRPr="007E6817" w:rsidRDefault="000B7CDA" w:rsidP="000B7CDA">
      <w:pPr>
        <w:spacing w:after="120" w:line="360" w:lineRule="auto"/>
        <w:jc w:val="both"/>
        <w:rPr>
          <w:rFonts w:cs="Arial"/>
          <w:color w:val="FF0000"/>
          <w:sz w:val="24"/>
          <w:szCs w:val="24"/>
        </w:rPr>
      </w:pPr>
      <w:r w:rsidRPr="00892A14">
        <w:rPr>
          <w:rFonts w:cs="Arial"/>
          <w:sz w:val="24"/>
          <w:szCs w:val="24"/>
        </w:rPr>
        <w:t>Výše uvedené výroky lze více méně vztáhnout k didaktickým aspektům učitelovy práce a lze je považovat v po</w:t>
      </w:r>
      <w:r w:rsidRPr="001C4DBF">
        <w:rPr>
          <w:rFonts w:cs="Arial"/>
          <w:sz w:val="24"/>
          <w:szCs w:val="24"/>
        </w:rPr>
        <w:t xml:space="preserve">dstatě za letité charakteristiky tradičního způsobu vyučování. Pro objektivizaci výsledků je nutno říci, že uvedená kritika ze strany rodičů není absolutní. Například u </w:t>
      </w:r>
      <w:r w:rsidR="004F347B" w:rsidRPr="001C4DBF">
        <w:rPr>
          <w:rFonts w:cs="Arial"/>
          <w:sz w:val="24"/>
          <w:szCs w:val="24"/>
        </w:rPr>
        <w:t xml:space="preserve">položky dotazující se na výskyt </w:t>
      </w:r>
      <w:r w:rsidRPr="001C4DBF">
        <w:rPr>
          <w:rFonts w:cs="Arial"/>
          <w:sz w:val="24"/>
          <w:szCs w:val="24"/>
        </w:rPr>
        <w:t>paměťového učení bez porozumění</w:t>
      </w:r>
      <w:r w:rsidR="004F347B" w:rsidRPr="001C4DBF">
        <w:rPr>
          <w:rFonts w:cs="Arial"/>
          <w:sz w:val="24"/>
          <w:szCs w:val="24"/>
        </w:rPr>
        <w:t>,</w:t>
      </w:r>
      <w:r w:rsidRPr="001C4DBF">
        <w:rPr>
          <w:rFonts w:cs="Arial"/>
          <w:sz w:val="24"/>
          <w:szCs w:val="24"/>
        </w:rPr>
        <w:t xml:space="preserve"> jde o poměr 39</w:t>
      </w:r>
      <w:r w:rsidR="00F45ECE" w:rsidRPr="001C4DBF">
        <w:rPr>
          <w:rFonts w:cs="Arial"/>
          <w:sz w:val="24"/>
          <w:szCs w:val="24"/>
        </w:rPr>
        <w:t>6</w:t>
      </w:r>
      <w:r w:rsidRPr="001C4DBF">
        <w:rPr>
          <w:rFonts w:cs="Arial"/>
          <w:sz w:val="24"/>
          <w:szCs w:val="24"/>
        </w:rPr>
        <w:t xml:space="preserve"> respondentů nesouhlasících s výskytem tohoto jevu ku 240 respondentům s opačným názorem. Vysoké je také procento nerozhodnutých rodičů a rodičů odmítajících se vyjádřit. Ukazuje se tak, že </w:t>
      </w:r>
      <w:r w:rsidR="004F347B" w:rsidRPr="001C4DBF">
        <w:rPr>
          <w:rFonts w:cs="Arial"/>
          <w:sz w:val="24"/>
          <w:szCs w:val="24"/>
        </w:rPr>
        <w:t xml:space="preserve">respondenti </w:t>
      </w:r>
      <w:r w:rsidR="007E6817" w:rsidRPr="001C4DBF">
        <w:rPr>
          <w:rFonts w:cs="Arial"/>
          <w:sz w:val="24"/>
          <w:szCs w:val="24"/>
        </w:rPr>
        <w:t>jen obtížně dané jevy posuzovali</w:t>
      </w:r>
      <w:r w:rsidRPr="001C4DBF">
        <w:rPr>
          <w:rFonts w:cs="Arial"/>
          <w:sz w:val="24"/>
          <w:szCs w:val="24"/>
        </w:rPr>
        <w:t xml:space="preserve"> a jejich názory na didaktickou úroveň výuky</w:t>
      </w:r>
      <w:r w:rsidR="007E6817" w:rsidRPr="001C4DBF">
        <w:rPr>
          <w:rFonts w:cs="Arial"/>
          <w:sz w:val="24"/>
          <w:szCs w:val="24"/>
        </w:rPr>
        <w:t xml:space="preserve"> byly formulovány pravděpodobně spíše intuitivně. Přesto, vzhledem k dalším výsledkům výzkumu, je patrné, že především výtka vůči jednotnému způsobu výuky bude důležitá. V otevřených položkách se rodiče velmi často totiž vyjadřovali prot</w:t>
      </w:r>
      <w:r w:rsidR="001C4DBF" w:rsidRPr="001C4DBF">
        <w:rPr>
          <w:rFonts w:cs="Arial"/>
          <w:sz w:val="24"/>
          <w:szCs w:val="24"/>
        </w:rPr>
        <w:t>i specifickému přístupu k dětem</w:t>
      </w:r>
      <w:r w:rsidR="007E6817" w:rsidRPr="001C4DBF">
        <w:rPr>
          <w:rFonts w:cs="Arial"/>
          <w:sz w:val="24"/>
          <w:szCs w:val="24"/>
        </w:rPr>
        <w:t xml:space="preserve"> se speciálními potřebami, zde však „jednotný“ způsob výuky považují spíše za negativum současné školy.</w:t>
      </w:r>
    </w:p>
    <w:p w:rsidR="00D94DDE" w:rsidRDefault="00D94DDE" w:rsidP="009B76C5">
      <w:pPr>
        <w:jc w:val="center"/>
        <w:rPr>
          <w:rFonts w:cs="Arial"/>
          <w:b/>
          <w:color w:val="ED7D31" w:themeColor="accent2"/>
          <w:sz w:val="28"/>
          <w:szCs w:val="28"/>
        </w:rPr>
      </w:pPr>
    </w:p>
    <w:p w:rsidR="001C4DBF" w:rsidRDefault="001C4DBF" w:rsidP="009B76C5">
      <w:pPr>
        <w:jc w:val="center"/>
        <w:rPr>
          <w:rFonts w:cs="Arial"/>
          <w:b/>
          <w:color w:val="ED7D31" w:themeColor="accent2"/>
          <w:sz w:val="28"/>
          <w:szCs w:val="28"/>
        </w:rPr>
      </w:pPr>
    </w:p>
    <w:p w:rsidR="001C4DBF" w:rsidRPr="00892A14" w:rsidRDefault="001C4DBF" w:rsidP="009B76C5">
      <w:pPr>
        <w:jc w:val="center"/>
        <w:rPr>
          <w:rFonts w:cs="Arial"/>
          <w:b/>
          <w:color w:val="ED7D31" w:themeColor="accent2"/>
          <w:sz w:val="28"/>
          <w:szCs w:val="28"/>
        </w:rPr>
      </w:pPr>
    </w:p>
    <w:p w:rsidR="009B76C5" w:rsidRPr="00892A14" w:rsidRDefault="009B76C5" w:rsidP="009B76C5">
      <w:pPr>
        <w:jc w:val="center"/>
        <w:rPr>
          <w:rFonts w:cs="Arial"/>
          <w:b/>
          <w:color w:val="ED7D31" w:themeColor="accent2"/>
          <w:sz w:val="28"/>
          <w:szCs w:val="28"/>
        </w:rPr>
      </w:pPr>
    </w:p>
    <w:p w:rsidR="009B76C5" w:rsidRPr="00892A14" w:rsidRDefault="009B76C5" w:rsidP="009B76C5">
      <w:pPr>
        <w:jc w:val="both"/>
        <w:rPr>
          <w:rFonts w:cs="Arial"/>
          <w:color w:val="ED7D31" w:themeColor="accent2"/>
          <w:sz w:val="24"/>
          <w:szCs w:val="24"/>
        </w:rPr>
      </w:pPr>
    </w:p>
    <w:p w:rsidR="009E5CA3" w:rsidRDefault="009E5CA3" w:rsidP="00C455A4">
      <w:pPr>
        <w:jc w:val="both"/>
        <w:rPr>
          <w:rFonts w:cs="Arial"/>
          <w:sz w:val="24"/>
          <w:szCs w:val="24"/>
        </w:rPr>
      </w:pPr>
    </w:p>
    <w:p w:rsidR="007E6817" w:rsidRPr="00892A14" w:rsidRDefault="007E6817" w:rsidP="00C455A4">
      <w:pPr>
        <w:jc w:val="both"/>
        <w:rPr>
          <w:rFonts w:cs="Arial"/>
          <w:sz w:val="24"/>
          <w:szCs w:val="24"/>
        </w:rPr>
      </w:pPr>
    </w:p>
    <w:p w:rsidR="001C4DBF" w:rsidRDefault="001C4DBF" w:rsidP="007620D0">
      <w:pPr>
        <w:jc w:val="center"/>
        <w:rPr>
          <w:rFonts w:cs="Arial"/>
          <w:b/>
          <w:color w:val="ED7D31" w:themeColor="accent2"/>
          <w:sz w:val="28"/>
          <w:szCs w:val="28"/>
        </w:rPr>
        <w:sectPr w:rsidR="001C4DBF" w:rsidSect="0077473C">
          <w:pgSz w:w="11906" w:h="16838"/>
          <w:pgMar w:top="1418" w:right="1418" w:bottom="1418" w:left="1418" w:header="709" w:footer="709" w:gutter="0"/>
          <w:cols w:space="709"/>
          <w:docGrid w:linePitch="360"/>
        </w:sectPr>
      </w:pPr>
    </w:p>
    <w:p w:rsidR="007620D0" w:rsidRPr="00892A14" w:rsidRDefault="007620D0" w:rsidP="007620D0">
      <w:pPr>
        <w:jc w:val="center"/>
        <w:rPr>
          <w:rFonts w:cs="Arial"/>
          <w:sz w:val="24"/>
          <w:szCs w:val="24"/>
        </w:rPr>
      </w:pPr>
      <w:r w:rsidRPr="00892A14">
        <w:rPr>
          <w:rFonts w:cs="Arial"/>
          <w:b/>
          <w:color w:val="ED7D31" w:themeColor="accent2"/>
          <w:sz w:val="28"/>
          <w:szCs w:val="28"/>
        </w:rPr>
        <w:lastRenderedPageBreak/>
        <w:t>ZÁJEM RODIČŮ O ZM</w:t>
      </w:r>
      <w:r w:rsidR="00932B7B">
        <w:rPr>
          <w:rFonts w:cs="Arial"/>
          <w:b/>
          <w:color w:val="ED7D31" w:themeColor="accent2"/>
          <w:sz w:val="28"/>
          <w:szCs w:val="28"/>
        </w:rPr>
        <w:t>Ě</w:t>
      </w:r>
      <w:r w:rsidRPr="00892A14">
        <w:rPr>
          <w:rFonts w:cs="Arial"/>
          <w:b/>
          <w:color w:val="ED7D31" w:themeColor="accent2"/>
          <w:sz w:val="28"/>
          <w:szCs w:val="28"/>
        </w:rPr>
        <w:t>NU VZDĚLÁVÁNÍ JEJICH DÍTĚTE</w:t>
      </w:r>
      <w:r w:rsidR="00932B7B">
        <w:rPr>
          <w:rFonts w:cs="Arial"/>
          <w:b/>
          <w:color w:val="ED7D31" w:themeColor="accent2"/>
          <w:sz w:val="28"/>
          <w:szCs w:val="28"/>
        </w:rPr>
        <w:t xml:space="preserve"> </w:t>
      </w:r>
      <w:bookmarkStart w:id="2" w:name="_Hlk502579537"/>
      <w:r w:rsidR="00932B7B" w:rsidRPr="00932B7B">
        <w:rPr>
          <w:rFonts w:cs="Arial"/>
          <w:color w:val="ED7D31" w:themeColor="accent2"/>
          <w:sz w:val="28"/>
          <w:szCs w:val="28"/>
        </w:rPr>
        <w:t xml:space="preserve">(otázky č. 6 </w:t>
      </w:r>
      <w:r w:rsidR="00932B7B">
        <w:rPr>
          <w:rFonts w:cs="Arial"/>
          <w:color w:val="ED7D31" w:themeColor="accent2"/>
          <w:sz w:val="28"/>
          <w:szCs w:val="28"/>
        </w:rPr>
        <w:t xml:space="preserve">až </w:t>
      </w:r>
      <w:r w:rsidR="00932B7B" w:rsidRPr="00932B7B">
        <w:rPr>
          <w:rFonts w:cs="Arial"/>
          <w:color w:val="ED7D31" w:themeColor="accent2"/>
          <w:sz w:val="28"/>
          <w:szCs w:val="28"/>
        </w:rPr>
        <w:t>9)</w:t>
      </w:r>
      <w:bookmarkEnd w:id="2"/>
    </w:p>
    <w:p w:rsidR="007E6817" w:rsidRPr="001C4DBF" w:rsidRDefault="007E6817" w:rsidP="00D54EAB">
      <w:pPr>
        <w:spacing w:after="120" w:line="360" w:lineRule="auto"/>
        <w:jc w:val="both"/>
        <w:rPr>
          <w:rFonts w:cs="Arial"/>
          <w:sz w:val="24"/>
          <w:szCs w:val="24"/>
        </w:rPr>
      </w:pPr>
      <w:r w:rsidRPr="001C4DBF">
        <w:rPr>
          <w:rFonts w:cs="Arial"/>
          <w:sz w:val="24"/>
          <w:szCs w:val="24"/>
        </w:rPr>
        <w:t>Další část dotazníku sledovala, do jaké míry a za jakých podmínek by měli rodiče zájem o změnu vzdělávání pro své dítě. Odpovědi na tyto otázky (</w:t>
      </w:r>
      <w:r w:rsidR="00932B7B">
        <w:rPr>
          <w:rFonts w:cs="Arial"/>
          <w:sz w:val="24"/>
          <w:szCs w:val="24"/>
        </w:rPr>
        <w:t>otázky č.</w:t>
      </w:r>
      <w:r w:rsidRPr="001C4DBF">
        <w:rPr>
          <w:rFonts w:cs="Arial"/>
          <w:sz w:val="24"/>
          <w:szCs w:val="24"/>
        </w:rPr>
        <w:t xml:space="preserve"> </w:t>
      </w:r>
      <w:proofErr w:type="gramStart"/>
      <w:r w:rsidRPr="001C4DBF">
        <w:rPr>
          <w:rFonts w:cs="Arial"/>
          <w:sz w:val="24"/>
          <w:szCs w:val="24"/>
        </w:rPr>
        <w:t>6 – 9</w:t>
      </w:r>
      <w:proofErr w:type="gramEnd"/>
      <w:r w:rsidRPr="001C4DBF">
        <w:rPr>
          <w:rFonts w:cs="Arial"/>
          <w:sz w:val="24"/>
          <w:szCs w:val="24"/>
        </w:rPr>
        <w:t xml:space="preserve">) představujeme v následujícím komentáři doprovázeném vyjádřením výsledků pomocí koláčových grafů. </w:t>
      </w:r>
    </w:p>
    <w:p w:rsidR="007E6817" w:rsidRPr="007E6817" w:rsidRDefault="009E5CA3" w:rsidP="00D54EAB">
      <w:pPr>
        <w:spacing w:after="120" w:line="360" w:lineRule="auto"/>
        <w:jc w:val="both"/>
        <w:rPr>
          <w:rFonts w:cs="Arial"/>
          <w:sz w:val="24"/>
          <w:szCs w:val="24"/>
        </w:rPr>
      </w:pPr>
      <w:r w:rsidRPr="001C4DBF">
        <w:rPr>
          <w:rFonts w:cs="Arial"/>
          <w:sz w:val="24"/>
          <w:szCs w:val="24"/>
        </w:rPr>
        <w:t>Výsledky týkající se otázky</w:t>
      </w:r>
      <w:r w:rsidR="007E6817" w:rsidRPr="001C4DBF">
        <w:rPr>
          <w:rFonts w:cs="Arial"/>
          <w:sz w:val="24"/>
          <w:szCs w:val="24"/>
        </w:rPr>
        <w:t xml:space="preserve"> 6</w:t>
      </w:r>
      <w:r w:rsidRPr="001C4DBF">
        <w:rPr>
          <w:rFonts w:cs="Arial"/>
          <w:sz w:val="24"/>
          <w:szCs w:val="24"/>
        </w:rPr>
        <w:t xml:space="preserve">, zda by, jako rodiče, stáli o změnu vzdělávání svého dítěte, jsou </w:t>
      </w:r>
      <w:r w:rsidRPr="00892A14">
        <w:rPr>
          <w:rFonts w:cs="Arial"/>
          <w:sz w:val="24"/>
          <w:szCs w:val="24"/>
        </w:rPr>
        <w:t>zobrazeny v grafu č. 1.</w:t>
      </w:r>
      <w:r w:rsidR="007620D0" w:rsidRPr="00892A14">
        <w:rPr>
          <w:rFonts w:cs="Arial"/>
          <w:sz w:val="24"/>
          <w:szCs w:val="24"/>
        </w:rPr>
        <w:t xml:space="preserve"> (ano – 134, spíše ano – 255, spíše ne – 576, ne – 339, otázku nezodpovědělo 70 respondentů). </w:t>
      </w:r>
      <w:r w:rsidR="001456AA" w:rsidRPr="00892A14">
        <w:rPr>
          <w:rFonts w:cs="Arial"/>
          <w:sz w:val="24"/>
          <w:szCs w:val="24"/>
        </w:rPr>
        <w:t>V případě, že by vznikla na Českokrumlovsku nová škola, zájem o zařazení projevilo 137 rodičů, „</w:t>
      </w:r>
      <w:r w:rsidR="001456AA" w:rsidRPr="00892A14">
        <w:rPr>
          <w:rFonts w:cs="Arial"/>
          <w:i/>
          <w:sz w:val="24"/>
          <w:szCs w:val="24"/>
        </w:rPr>
        <w:t>spíše ano“</w:t>
      </w:r>
      <w:r w:rsidR="001456AA" w:rsidRPr="00892A14">
        <w:rPr>
          <w:rFonts w:cs="Arial"/>
          <w:sz w:val="24"/>
          <w:szCs w:val="24"/>
        </w:rPr>
        <w:t xml:space="preserve"> odpovědělo 260, </w:t>
      </w:r>
      <w:r w:rsidR="001456AA" w:rsidRPr="00892A14">
        <w:rPr>
          <w:rFonts w:cs="Arial"/>
          <w:i/>
          <w:sz w:val="24"/>
          <w:szCs w:val="24"/>
        </w:rPr>
        <w:t>„spíše ne“</w:t>
      </w:r>
      <w:r w:rsidR="001456AA" w:rsidRPr="00892A14">
        <w:rPr>
          <w:rFonts w:cs="Arial"/>
          <w:sz w:val="24"/>
          <w:szCs w:val="24"/>
        </w:rPr>
        <w:t xml:space="preserve"> 575, </w:t>
      </w:r>
      <w:r w:rsidR="001456AA" w:rsidRPr="00892A14">
        <w:rPr>
          <w:rFonts w:cs="Arial"/>
          <w:i/>
          <w:sz w:val="24"/>
          <w:szCs w:val="24"/>
        </w:rPr>
        <w:t>„ne“</w:t>
      </w:r>
      <w:r w:rsidR="001456AA" w:rsidRPr="00892A14">
        <w:rPr>
          <w:rFonts w:cs="Arial"/>
          <w:sz w:val="24"/>
          <w:szCs w:val="24"/>
        </w:rPr>
        <w:t xml:space="preserve"> 338, dotazník nevyplnilo 64 respondentů (graf č. 2).</w:t>
      </w:r>
      <w:r w:rsidR="00D54EAB" w:rsidRPr="00892A14">
        <w:t xml:space="preserve"> </w:t>
      </w:r>
    </w:p>
    <w:p w:rsidR="009E5CA3" w:rsidRPr="00892A14" w:rsidRDefault="00D54EAB" w:rsidP="00D54EAB">
      <w:pPr>
        <w:spacing w:after="120" w:line="360" w:lineRule="auto"/>
        <w:jc w:val="both"/>
        <w:rPr>
          <w:rFonts w:cs="Arial"/>
          <w:sz w:val="24"/>
          <w:szCs w:val="24"/>
        </w:rPr>
      </w:pPr>
      <w:r w:rsidRPr="00892A14">
        <w:rPr>
          <w:rFonts w:cs="Arial"/>
          <w:sz w:val="24"/>
          <w:szCs w:val="24"/>
        </w:rPr>
        <w:t xml:space="preserve">Výše uvedené výsledky tedy nenaznačují masový zájem o změnu poměrů ve vzdělávání ve sledovaném regionu. Přesto poměr hlasů pro potenciální změnu 389 respondentů (varianta </w:t>
      </w:r>
      <w:r w:rsidRPr="00892A14">
        <w:rPr>
          <w:rFonts w:cs="Arial"/>
          <w:i/>
          <w:sz w:val="24"/>
          <w:szCs w:val="24"/>
        </w:rPr>
        <w:t>„ano“</w:t>
      </w:r>
      <w:r w:rsidRPr="00892A14">
        <w:rPr>
          <w:rFonts w:cs="Arial"/>
          <w:sz w:val="24"/>
          <w:szCs w:val="24"/>
        </w:rPr>
        <w:t xml:space="preserve"> či </w:t>
      </w:r>
      <w:r w:rsidRPr="00892A14">
        <w:rPr>
          <w:rFonts w:cs="Arial"/>
          <w:i/>
          <w:sz w:val="24"/>
          <w:szCs w:val="24"/>
        </w:rPr>
        <w:t>„spíše ano“</w:t>
      </w:r>
      <w:r w:rsidRPr="00892A14">
        <w:rPr>
          <w:rFonts w:cs="Arial"/>
          <w:sz w:val="24"/>
          <w:szCs w:val="24"/>
        </w:rPr>
        <w:t>), ku 915 respondentů s odmítáním změny vzdělávání (</w:t>
      </w:r>
      <w:r w:rsidRPr="00892A14">
        <w:rPr>
          <w:rFonts w:cs="Arial"/>
          <w:i/>
          <w:sz w:val="24"/>
          <w:szCs w:val="24"/>
        </w:rPr>
        <w:t>„spíše ne“</w:t>
      </w:r>
      <w:r w:rsidRPr="00892A14">
        <w:rPr>
          <w:rFonts w:cs="Arial"/>
          <w:sz w:val="24"/>
          <w:szCs w:val="24"/>
        </w:rPr>
        <w:t xml:space="preserve"> či </w:t>
      </w:r>
      <w:r w:rsidRPr="00892A14">
        <w:rPr>
          <w:rFonts w:cs="Arial"/>
          <w:i/>
          <w:sz w:val="24"/>
          <w:szCs w:val="24"/>
        </w:rPr>
        <w:t>„ne“</w:t>
      </w:r>
      <w:r w:rsidRPr="00892A14">
        <w:rPr>
          <w:rFonts w:cs="Arial"/>
          <w:sz w:val="24"/>
          <w:szCs w:val="24"/>
        </w:rPr>
        <w:t xml:space="preserve">) ukazuje, že se rodiče o potenciální změny zajímají. </w:t>
      </w:r>
    </w:p>
    <w:p w:rsidR="009E5CA3" w:rsidRDefault="009E5CA3" w:rsidP="00C455A4">
      <w:pPr>
        <w:jc w:val="both"/>
        <w:rPr>
          <w:rFonts w:cs="Arial"/>
          <w:sz w:val="24"/>
          <w:szCs w:val="24"/>
        </w:rPr>
      </w:pPr>
      <w:r w:rsidRPr="00892A14">
        <w:rPr>
          <w:rFonts w:cs="Arial"/>
          <w:i/>
          <w:sz w:val="24"/>
          <w:szCs w:val="24"/>
        </w:rPr>
        <w:t>Graf č. 1: Zájem o změnu vzdělávání svého dítěte</w:t>
      </w:r>
      <w:r w:rsidR="001C4DBF">
        <w:rPr>
          <w:rFonts w:cs="Arial"/>
          <w:i/>
          <w:sz w:val="24"/>
          <w:szCs w:val="24"/>
        </w:rPr>
        <w:t xml:space="preserve">                                                      </w:t>
      </w:r>
      <w:r w:rsidR="001C4DBF" w:rsidRPr="00892A14">
        <w:rPr>
          <w:rFonts w:cs="Arial"/>
          <w:i/>
          <w:sz w:val="24"/>
          <w:szCs w:val="24"/>
        </w:rPr>
        <w:t>Graf č. 2: Zájem o „novou školu“ na Českokrumlovsku</w:t>
      </w:r>
      <w:r w:rsidR="001C4DBF" w:rsidRPr="00892A14">
        <w:rPr>
          <w:rFonts w:cs="Arial"/>
          <w:sz w:val="24"/>
          <w:szCs w:val="24"/>
        </w:rPr>
        <w:t xml:space="preserve">                                              </w:t>
      </w:r>
      <w:r w:rsidR="006B4ABE" w:rsidRPr="00892A14">
        <w:rPr>
          <w:rFonts w:cs="Arial"/>
          <w:i/>
          <w:noProof/>
          <w:sz w:val="24"/>
          <w:szCs w:val="24"/>
          <w:lang w:eastAsia="cs-CZ"/>
        </w:rPr>
        <w:drawing>
          <wp:inline distT="0" distB="0" distL="0" distR="0" wp14:anchorId="2266ACCC">
            <wp:extent cx="4337127" cy="25146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021" cy="2530773"/>
                    </a:xfrm>
                    <a:prstGeom prst="rect">
                      <a:avLst/>
                    </a:prstGeom>
                    <a:noFill/>
                  </pic:spPr>
                </pic:pic>
              </a:graphicData>
            </a:graphic>
          </wp:inline>
        </w:drawing>
      </w:r>
      <w:r w:rsidR="001C4DBF" w:rsidRPr="00892A14">
        <w:rPr>
          <w:rFonts w:cs="Arial"/>
          <w:noProof/>
          <w:lang w:eastAsia="cs-CZ"/>
        </w:rPr>
        <w:drawing>
          <wp:inline distT="0" distB="0" distL="0" distR="0" wp14:anchorId="7D270ED9" wp14:editId="5E71A7D8">
            <wp:extent cx="4248150" cy="2514600"/>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4DBF" w:rsidRDefault="001C4DBF" w:rsidP="00C455A4">
      <w:pPr>
        <w:jc w:val="both"/>
        <w:rPr>
          <w:rFonts w:cs="Arial"/>
          <w:sz w:val="24"/>
          <w:szCs w:val="24"/>
        </w:rPr>
        <w:sectPr w:rsidR="001C4DBF" w:rsidSect="001C4DBF">
          <w:pgSz w:w="16838" w:h="11906" w:orient="landscape"/>
          <w:pgMar w:top="1418" w:right="1418" w:bottom="1418" w:left="1418" w:header="709" w:footer="709" w:gutter="0"/>
          <w:cols w:space="709"/>
          <w:docGrid w:linePitch="360"/>
        </w:sectPr>
      </w:pPr>
    </w:p>
    <w:p w:rsidR="007620D0" w:rsidRPr="00892A14" w:rsidRDefault="007620D0" w:rsidP="007E6817">
      <w:pPr>
        <w:jc w:val="center"/>
        <w:rPr>
          <w:rFonts w:cs="Arial"/>
          <w:b/>
          <w:color w:val="ED7D31" w:themeColor="accent2"/>
          <w:sz w:val="28"/>
          <w:szCs w:val="28"/>
        </w:rPr>
      </w:pPr>
      <w:r w:rsidRPr="00892A14">
        <w:rPr>
          <w:rFonts w:cs="Arial"/>
          <w:b/>
          <w:color w:val="ED7D31" w:themeColor="accent2"/>
          <w:sz w:val="28"/>
          <w:szCs w:val="28"/>
        </w:rPr>
        <w:lastRenderedPageBreak/>
        <w:t>ZÁJEM O NOVÉ FORMY VZDĚLÁVÁNÍ NA ČESKOKRUMLOVSKU</w:t>
      </w:r>
      <w:r w:rsidR="00932B7B" w:rsidRPr="00932B7B">
        <w:rPr>
          <w:rFonts w:cs="Arial"/>
          <w:color w:val="ED7D31" w:themeColor="accent2"/>
          <w:sz w:val="28"/>
          <w:szCs w:val="28"/>
        </w:rPr>
        <w:t xml:space="preserve"> </w:t>
      </w:r>
      <w:bookmarkStart w:id="3" w:name="_Hlk502579568"/>
      <w:r w:rsidR="00932B7B" w:rsidRPr="00932B7B">
        <w:rPr>
          <w:rFonts w:cs="Arial"/>
          <w:color w:val="ED7D31" w:themeColor="accent2"/>
          <w:sz w:val="28"/>
          <w:szCs w:val="28"/>
        </w:rPr>
        <w:t>(otázk</w:t>
      </w:r>
      <w:r w:rsidR="00932B7B">
        <w:rPr>
          <w:rFonts w:cs="Arial"/>
          <w:color w:val="ED7D31" w:themeColor="accent2"/>
          <w:sz w:val="28"/>
          <w:szCs w:val="28"/>
        </w:rPr>
        <w:t>y</w:t>
      </w:r>
      <w:r w:rsidR="00932B7B" w:rsidRPr="00932B7B">
        <w:rPr>
          <w:rFonts w:cs="Arial"/>
          <w:color w:val="ED7D31" w:themeColor="accent2"/>
          <w:sz w:val="28"/>
          <w:szCs w:val="28"/>
        </w:rPr>
        <w:t xml:space="preserve"> č. 8 a 9)</w:t>
      </w:r>
      <w:bookmarkEnd w:id="3"/>
    </w:p>
    <w:p w:rsidR="00CC36B0" w:rsidRPr="00892A14" w:rsidRDefault="009E0DD4" w:rsidP="009E0DD4">
      <w:pPr>
        <w:spacing w:after="120" w:line="360" w:lineRule="auto"/>
        <w:ind w:left="-567"/>
        <w:jc w:val="both"/>
        <w:rPr>
          <w:rFonts w:cs="Arial"/>
          <w:sz w:val="24"/>
          <w:szCs w:val="24"/>
        </w:rPr>
      </w:pPr>
      <w:r w:rsidRPr="00892A14">
        <w:rPr>
          <w:rFonts w:cs="Arial"/>
          <w:sz w:val="24"/>
          <w:szCs w:val="24"/>
        </w:rPr>
        <w:t xml:space="preserve">Zájem o nové možnosti vzdělávat dítě bude mít celou řadu limitů. Zajímaly nás v tomto případě možnosti finanční a dopravní dostupnost, kdy odpovědi týkající se částky, kterou jsou rodiče schopni (ochotni) investovat navíc, jsou v grafu č. 3 a odpovědi na možnost (ochotu) dopravovat dítě do nové školy jsou v grafu č. 4.  Pokud jde o částku, </w:t>
      </w:r>
      <w:r w:rsidRPr="00892A14">
        <w:rPr>
          <w:rFonts w:cs="Arial"/>
          <w:i/>
          <w:sz w:val="24"/>
          <w:szCs w:val="24"/>
        </w:rPr>
        <w:t>500 Kč</w:t>
      </w:r>
      <w:r w:rsidRPr="00892A14">
        <w:rPr>
          <w:rFonts w:cs="Arial"/>
          <w:sz w:val="24"/>
          <w:szCs w:val="24"/>
        </w:rPr>
        <w:t xml:space="preserve"> by bylo ochotno platit 72 rodičů, </w:t>
      </w:r>
      <w:r w:rsidRPr="00892A14">
        <w:rPr>
          <w:rFonts w:cs="Arial"/>
          <w:i/>
          <w:sz w:val="24"/>
          <w:szCs w:val="24"/>
        </w:rPr>
        <w:t>600 – 1000 Kč</w:t>
      </w:r>
      <w:r w:rsidRPr="00892A14">
        <w:rPr>
          <w:rFonts w:cs="Arial"/>
          <w:sz w:val="24"/>
          <w:szCs w:val="24"/>
        </w:rPr>
        <w:t xml:space="preserve"> 146 rodičů, </w:t>
      </w:r>
      <w:r w:rsidRPr="00892A14">
        <w:rPr>
          <w:rFonts w:cs="Arial"/>
          <w:i/>
          <w:sz w:val="24"/>
          <w:szCs w:val="24"/>
        </w:rPr>
        <w:t>1100 – 1500 Kč</w:t>
      </w:r>
      <w:r w:rsidRPr="00892A14">
        <w:rPr>
          <w:rFonts w:cs="Arial"/>
          <w:sz w:val="24"/>
          <w:szCs w:val="24"/>
        </w:rPr>
        <w:t xml:space="preserve"> uvedlo 70 rodičů, </w:t>
      </w:r>
      <w:r w:rsidRPr="00892A14">
        <w:rPr>
          <w:rFonts w:cs="Arial"/>
          <w:i/>
          <w:sz w:val="24"/>
          <w:szCs w:val="24"/>
        </w:rPr>
        <w:t>1600 – 2000 Kč</w:t>
      </w:r>
      <w:r w:rsidRPr="00892A14">
        <w:rPr>
          <w:rFonts w:cs="Arial"/>
          <w:sz w:val="24"/>
          <w:szCs w:val="24"/>
        </w:rPr>
        <w:t xml:space="preserve"> označilo 51 rodičů a 33 rodičů uvedlo částku </w:t>
      </w:r>
      <w:r w:rsidRPr="00892A14">
        <w:rPr>
          <w:rFonts w:cs="Arial"/>
          <w:i/>
          <w:sz w:val="24"/>
          <w:szCs w:val="24"/>
        </w:rPr>
        <w:t>vyšší než 2000 Kč</w:t>
      </w:r>
      <w:r w:rsidRPr="00892A14">
        <w:rPr>
          <w:rFonts w:cs="Arial"/>
          <w:sz w:val="24"/>
          <w:szCs w:val="24"/>
        </w:rPr>
        <w:t xml:space="preserve">. Zbývající dotazníky nebyly vyplněny, nebo se jich otázka netýkala, neboť rodiče o změně školy vůbec neuvažují. Co se týká dopravy, 151 rodičů by bylo ochotno děti vozit, </w:t>
      </w:r>
      <w:r w:rsidRPr="00892A14">
        <w:rPr>
          <w:rFonts w:cs="Arial"/>
          <w:i/>
          <w:sz w:val="24"/>
          <w:szCs w:val="24"/>
        </w:rPr>
        <w:t>„spíše ano“</w:t>
      </w:r>
      <w:r w:rsidRPr="00892A14">
        <w:rPr>
          <w:rFonts w:cs="Arial"/>
          <w:sz w:val="24"/>
          <w:szCs w:val="24"/>
        </w:rPr>
        <w:t xml:space="preserve"> označilo 169 respondentů</w:t>
      </w:r>
      <w:r w:rsidRPr="00892A14">
        <w:rPr>
          <w:rFonts w:cs="Arial"/>
          <w:i/>
          <w:sz w:val="24"/>
          <w:szCs w:val="24"/>
        </w:rPr>
        <w:t>, „spíše ne“</w:t>
      </w:r>
      <w:r w:rsidRPr="00892A14">
        <w:rPr>
          <w:rFonts w:cs="Arial"/>
          <w:sz w:val="24"/>
          <w:szCs w:val="24"/>
        </w:rPr>
        <w:t xml:space="preserve"> 127 a „ne“ 66. Stejně jako v předchozí otázce zbytek rodičů neodpověděl, nebo se jich to netýkalo. Z daného porovnání je patrné, že pro rodiče je výraznějším limitem dopravní obslužnost regionu, než ochota investovat do změny školy určité prostředky.</w:t>
      </w:r>
    </w:p>
    <w:p w:rsidR="00CC36B0" w:rsidRPr="00892A14" w:rsidRDefault="00CC36B0" w:rsidP="00481FC2">
      <w:pPr>
        <w:ind w:left="-567"/>
        <w:jc w:val="both"/>
        <w:rPr>
          <w:rFonts w:cs="Arial"/>
          <w:i/>
          <w:sz w:val="24"/>
          <w:szCs w:val="24"/>
        </w:rPr>
      </w:pPr>
      <w:r w:rsidRPr="00892A14">
        <w:rPr>
          <w:rFonts w:cs="Arial"/>
          <w:i/>
          <w:sz w:val="24"/>
          <w:szCs w:val="24"/>
        </w:rPr>
        <w:t>G</w:t>
      </w:r>
      <w:r w:rsidR="007620D0" w:rsidRPr="00892A14">
        <w:rPr>
          <w:rFonts w:cs="Arial"/>
          <w:i/>
          <w:sz w:val="24"/>
          <w:szCs w:val="24"/>
        </w:rPr>
        <w:t xml:space="preserve">raf č. 3: Částka  </w:t>
      </w:r>
      <w:r w:rsidR="00481FC2" w:rsidRPr="00892A14">
        <w:rPr>
          <w:rFonts w:cs="Arial"/>
          <w:i/>
          <w:sz w:val="24"/>
          <w:szCs w:val="24"/>
        </w:rPr>
        <w:t xml:space="preserve">           </w:t>
      </w:r>
      <w:r w:rsidRPr="00892A14">
        <w:rPr>
          <w:rFonts w:cs="Arial"/>
          <w:i/>
          <w:sz w:val="24"/>
          <w:szCs w:val="24"/>
        </w:rPr>
        <w:t xml:space="preserve">                                                                                   </w:t>
      </w:r>
      <w:r w:rsidR="00481FC2" w:rsidRPr="00892A14">
        <w:rPr>
          <w:rFonts w:cs="Arial"/>
          <w:i/>
          <w:sz w:val="24"/>
          <w:szCs w:val="24"/>
        </w:rPr>
        <w:t>Graf č. 4: Doprava</w:t>
      </w:r>
      <w:r w:rsidR="007620D0" w:rsidRPr="00892A14">
        <w:rPr>
          <w:rFonts w:cs="Arial"/>
          <w:i/>
          <w:sz w:val="24"/>
          <w:szCs w:val="24"/>
        </w:rPr>
        <w:t xml:space="preserve">                      </w:t>
      </w:r>
      <w:r w:rsidR="001456AA" w:rsidRPr="00892A14">
        <w:rPr>
          <w:rFonts w:cs="Arial"/>
          <w:i/>
          <w:sz w:val="24"/>
          <w:szCs w:val="24"/>
        </w:rPr>
        <w:t xml:space="preserve">      </w:t>
      </w:r>
    </w:p>
    <w:p w:rsidR="00CC36B0" w:rsidRPr="00892A14" w:rsidRDefault="00CC36B0" w:rsidP="00481FC2">
      <w:pPr>
        <w:ind w:left="-567"/>
        <w:jc w:val="both"/>
        <w:rPr>
          <w:rFonts w:cs="Arial"/>
          <w:i/>
          <w:sz w:val="24"/>
          <w:szCs w:val="24"/>
        </w:rPr>
      </w:pPr>
      <w:r w:rsidRPr="00892A14">
        <w:rPr>
          <w:rFonts w:cs="Arial"/>
          <w:noProof/>
          <w:sz w:val="24"/>
          <w:szCs w:val="24"/>
          <w:lang w:eastAsia="cs-CZ"/>
        </w:rPr>
        <w:drawing>
          <wp:inline distT="0" distB="0" distL="0" distR="0" wp14:anchorId="008FB3EF" wp14:editId="23F6908C">
            <wp:extent cx="4645883" cy="2567334"/>
            <wp:effectExtent l="0" t="0" r="2540" b="444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9826" cy="2575039"/>
                    </a:xfrm>
                    <a:prstGeom prst="rect">
                      <a:avLst/>
                    </a:prstGeom>
                    <a:noFill/>
                  </pic:spPr>
                </pic:pic>
              </a:graphicData>
            </a:graphic>
          </wp:inline>
        </w:drawing>
      </w:r>
      <w:r w:rsidRPr="00892A14">
        <w:rPr>
          <w:rFonts w:cs="Arial"/>
          <w:noProof/>
          <w:sz w:val="24"/>
          <w:szCs w:val="24"/>
          <w:lang w:eastAsia="cs-CZ"/>
        </w:rPr>
        <w:drawing>
          <wp:inline distT="0" distB="0" distL="0" distR="0" wp14:anchorId="67776507" wp14:editId="6A6BBD5E">
            <wp:extent cx="4596765" cy="257296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2422" cy="2592925"/>
                    </a:xfrm>
                    <a:prstGeom prst="rect">
                      <a:avLst/>
                    </a:prstGeom>
                    <a:noFill/>
                  </pic:spPr>
                </pic:pic>
              </a:graphicData>
            </a:graphic>
          </wp:inline>
        </w:drawing>
      </w:r>
    </w:p>
    <w:p w:rsidR="00405E41" w:rsidRDefault="00405E41" w:rsidP="00405E41">
      <w:pPr>
        <w:ind w:left="-567"/>
        <w:jc w:val="center"/>
        <w:rPr>
          <w:rFonts w:cs="Arial"/>
          <w:b/>
          <w:color w:val="FF0000"/>
          <w:sz w:val="28"/>
          <w:szCs w:val="28"/>
        </w:rPr>
      </w:pPr>
    </w:p>
    <w:p w:rsidR="007B678F" w:rsidRPr="00892A14" w:rsidRDefault="00405E41" w:rsidP="009E0DD4">
      <w:pPr>
        <w:ind w:left="-567"/>
        <w:jc w:val="center"/>
        <w:rPr>
          <w:rFonts w:cs="Arial"/>
          <w:b/>
          <w:color w:val="ED7D31" w:themeColor="accent2"/>
          <w:sz w:val="28"/>
          <w:szCs w:val="28"/>
        </w:rPr>
      </w:pPr>
      <w:r w:rsidRPr="00405E41">
        <w:rPr>
          <w:rFonts w:cs="Arial"/>
          <w:b/>
          <w:color w:val="ED7D31"/>
          <w:sz w:val="28"/>
          <w:szCs w:val="28"/>
        </w:rPr>
        <w:lastRenderedPageBreak/>
        <w:t xml:space="preserve">Tabulka č. 2: </w:t>
      </w:r>
      <w:r w:rsidR="007B678F" w:rsidRPr="00405E41">
        <w:rPr>
          <w:rFonts w:cs="Arial"/>
          <w:b/>
          <w:color w:val="ED7D31"/>
          <w:sz w:val="28"/>
          <w:szCs w:val="28"/>
        </w:rPr>
        <w:t xml:space="preserve">JAKOU ŠKOLU </w:t>
      </w:r>
      <w:r w:rsidR="007B678F" w:rsidRPr="00892A14">
        <w:rPr>
          <w:rFonts w:cs="Arial"/>
          <w:b/>
          <w:color w:val="ED7D31" w:themeColor="accent2"/>
          <w:sz w:val="28"/>
          <w:szCs w:val="28"/>
        </w:rPr>
        <w:t>BY RODIČE CHTĚLI PRO SVÉ DÍTĚ</w:t>
      </w:r>
      <w:r w:rsidR="00932B7B">
        <w:rPr>
          <w:rFonts w:cs="Arial"/>
          <w:b/>
          <w:color w:val="ED7D31" w:themeColor="accent2"/>
          <w:sz w:val="28"/>
          <w:szCs w:val="28"/>
        </w:rPr>
        <w:t xml:space="preserve"> </w:t>
      </w:r>
      <w:bookmarkStart w:id="4" w:name="_Hlk502579589"/>
      <w:r w:rsidR="00932B7B" w:rsidRPr="00932B7B">
        <w:rPr>
          <w:rFonts w:cs="Arial"/>
          <w:color w:val="ED7D31" w:themeColor="accent2"/>
          <w:sz w:val="28"/>
          <w:szCs w:val="28"/>
        </w:rPr>
        <w:t>(otázka č. 10)</w:t>
      </w:r>
      <w:bookmarkEnd w:id="4"/>
    </w:p>
    <w:tbl>
      <w:tblPr>
        <w:tblStyle w:val="Mkatabulky"/>
        <w:tblW w:w="0" w:type="auto"/>
        <w:tblLook w:val="04A0" w:firstRow="1" w:lastRow="0" w:firstColumn="1" w:lastColumn="0" w:noHBand="0" w:noVBand="1"/>
      </w:tblPr>
      <w:tblGrid>
        <w:gridCol w:w="7950"/>
        <w:gridCol w:w="1006"/>
        <w:gridCol w:w="1007"/>
        <w:gridCol w:w="1007"/>
        <w:gridCol w:w="1007"/>
        <w:gridCol w:w="1007"/>
        <w:gridCol w:w="1008"/>
      </w:tblGrid>
      <w:tr w:rsidR="000C6C5B" w:rsidRPr="00892A14" w:rsidTr="0077473C">
        <w:tc>
          <w:tcPr>
            <w:tcW w:w="7950" w:type="dxa"/>
          </w:tcPr>
          <w:p w:rsidR="00DC65DF" w:rsidRPr="00405E41" w:rsidRDefault="000C6C5B" w:rsidP="00DC65DF">
            <w:pPr>
              <w:jc w:val="center"/>
              <w:rPr>
                <w:rFonts w:cs="Arial"/>
                <w:b/>
                <w:sz w:val="24"/>
                <w:szCs w:val="24"/>
              </w:rPr>
            </w:pPr>
            <w:r w:rsidRPr="00405E41">
              <w:rPr>
                <w:rFonts w:cs="Arial"/>
                <w:b/>
                <w:sz w:val="24"/>
                <w:szCs w:val="24"/>
              </w:rPr>
              <w:t>Chtěl/a bych…</w:t>
            </w:r>
            <w:r w:rsidR="00DC65DF" w:rsidRPr="00405E41">
              <w:rPr>
                <w:rFonts w:cs="Arial"/>
                <w:b/>
                <w:sz w:val="24"/>
                <w:szCs w:val="24"/>
              </w:rPr>
              <w:t xml:space="preserve">  </w:t>
            </w:r>
            <w:proofErr w:type="gramStart"/>
            <w:r w:rsidR="00DC65DF" w:rsidRPr="00405E41">
              <w:rPr>
                <w:rFonts w:cs="Arial"/>
                <w:b/>
                <w:sz w:val="24"/>
                <w:szCs w:val="24"/>
              </w:rPr>
              <w:t>/  škála</w:t>
            </w:r>
            <w:proofErr w:type="gramEnd"/>
            <w:r w:rsidR="00DC65DF" w:rsidRPr="00405E41">
              <w:rPr>
                <w:rFonts w:cs="Arial"/>
                <w:b/>
                <w:sz w:val="24"/>
                <w:szCs w:val="24"/>
              </w:rPr>
              <w:t xml:space="preserve"> od 1 nejméně důležité, 5 nejvíce významné</w:t>
            </w:r>
          </w:p>
        </w:tc>
        <w:tc>
          <w:tcPr>
            <w:tcW w:w="1006" w:type="dxa"/>
            <w:vAlign w:val="center"/>
          </w:tcPr>
          <w:p w:rsidR="000C6C5B" w:rsidRPr="00892A14" w:rsidRDefault="000C6C5B" w:rsidP="000C6C5B">
            <w:pPr>
              <w:jc w:val="center"/>
              <w:rPr>
                <w:rFonts w:cs="Arial"/>
                <w:b/>
                <w:sz w:val="24"/>
                <w:szCs w:val="24"/>
              </w:rPr>
            </w:pPr>
            <w:r w:rsidRPr="00892A14">
              <w:rPr>
                <w:rFonts w:cs="Arial"/>
                <w:b/>
                <w:sz w:val="24"/>
                <w:szCs w:val="24"/>
              </w:rPr>
              <w:t>1</w:t>
            </w:r>
          </w:p>
        </w:tc>
        <w:tc>
          <w:tcPr>
            <w:tcW w:w="1007" w:type="dxa"/>
            <w:vAlign w:val="center"/>
          </w:tcPr>
          <w:p w:rsidR="000C6C5B" w:rsidRPr="00892A14" w:rsidRDefault="000C6C5B" w:rsidP="000C6C5B">
            <w:pPr>
              <w:jc w:val="center"/>
              <w:rPr>
                <w:rFonts w:cs="Arial"/>
                <w:b/>
                <w:sz w:val="24"/>
                <w:szCs w:val="24"/>
              </w:rPr>
            </w:pPr>
            <w:r w:rsidRPr="00892A14">
              <w:rPr>
                <w:rFonts w:cs="Arial"/>
                <w:b/>
                <w:sz w:val="24"/>
                <w:szCs w:val="24"/>
              </w:rPr>
              <w:t>2</w:t>
            </w:r>
          </w:p>
        </w:tc>
        <w:tc>
          <w:tcPr>
            <w:tcW w:w="1007" w:type="dxa"/>
            <w:vAlign w:val="center"/>
          </w:tcPr>
          <w:p w:rsidR="000C6C5B" w:rsidRPr="00892A14" w:rsidRDefault="000C6C5B" w:rsidP="000C6C5B">
            <w:pPr>
              <w:jc w:val="center"/>
              <w:rPr>
                <w:rFonts w:cs="Arial"/>
                <w:b/>
                <w:sz w:val="24"/>
                <w:szCs w:val="24"/>
              </w:rPr>
            </w:pPr>
            <w:r w:rsidRPr="00892A14">
              <w:rPr>
                <w:rFonts w:cs="Arial"/>
                <w:b/>
                <w:sz w:val="24"/>
                <w:szCs w:val="24"/>
              </w:rPr>
              <w:t>3</w:t>
            </w:r>
          </w:p>
        </w:tc>
        <w:tc>
          <w:tcPr>
            <w:tcW w:w="1007" w:type="dxa"/>
            <w:vAlign w:val="center"/>
          </w:tcPr>
          <w:p w:rsidR="000C6C5B" w:rsidRPr="00892A14" w:rsidRDefault="000C6C5B" w:rsidP="000C6C5B">
            <w:pPr>
              <w:jc w:val="center"/>
              <w:rPr>
                <w:rFonts w:cs="Arial"/>
                <w:b/>
                <w:sz w:val="24"/>
                <w:szCs w:val="24"/>
              </w:rPr>
            </w:pPr>
            <w:r w:rsidRPr="00892A14">
              <w:rPr>
                <w:rFonts w:cs="Arial"/>
                <w:b/>
                <w:sz w:val="24"/>
                <w:szCs w:val="24"/>
              </w:rPr>
              <w:t>4</w:t>
            </w:r>
          </w:p>
        </w:tc>
        <w:tc>
          <w:tcPr>
            <w:tcW w:w="1007" w:type="dxa"/>
            <w:vAlign w:val="center"/>
          </w:tcPr>
          <w:p w:rsidR="000C6C5B" w:rsidRPr="00892A14" w:rsidRDefault="000C6C5B" w:rsidP="000C6C5B">
            <w:pPr>
              <w:jc w:val="center"/>
              <w:rPr>
                <w:rFonts w:cs="Arial"/>
                <w:b/>
                <w:sz w:val="24"/>
                <w:szCs w:val="24"/>
              </w:rPr>
            </w:pPr>
            <w:r w:rsidRPr="00892A14">
              <w:rPr>
                <w:rFonts w:cs="Arial"/>
                <w:b/>
                <w:sz w:val="24"/>
                <w:szCs w:val="24"/>
              </w:rPr>
              <w:t>5</w:t>
            </w:r>
          </w:p>
        </w:tc>
        <w:tc>
          <w:tcPr>
            <w:tcW w:w="1008" w:type="dxa"/>
            <w:vAlign w:val="center"/>
          </w:tcPr>
          <w:p w:rsidR="000C6C5B" w:rsidRPr="00892A14" w:rsidRDefault="000C6C5B" w:rsidP="000C6C5B">
            <w:pPr>
              <w:jc w:val="center"/>
              <w:rPr>
                <w:rFonts w:cs="Arial"/>
                <w:b/>
                <w:sz w:val="24"/>
                <w:szCs w:val="24"/>
              </w:rPr>
            </w:pPr>
            <w:r w:rsidRPr="00892A14">
              <w:rPr>
                <w:rFonts w:cs="Arial"/>
                <w:b/>
                <w:sz w:val="24"/>
                <w:szCs w:val="24"/>
              </w:rPr>
              <w:t>N</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učitel respektoval mé dítě takové, jaké je</w:t>
            </w:r>
          </w:p>
        </w:tc>
        <w:tc>
          <w:tcPr>
            <w:tcW w:w="1006" w:type="dxa"/>
            <w:vAlign w:val="center"/>
          </w:tcPr>
          <w:p w:rsidR="007229C5" w:rsidRPr="00892A14" w:rsidRDefault="007229C5" w:rsidP="007229C5">
            <w:pPr>
              <w:rPr>
                <w:rFonts w:cs="Arial"/>
                <w:sz w:val="24"/>
                <w:szCs w:val="24"/>
              </w:rPr>
            </w:pPr>
            <w:r w:rsidRPr="00892A14">
              <w:rPr>
                <w:rFonts w:cs="Arial"/>
                <w:sz w:val="24"/>
                <w:szCs w:val="24"/>
              </w:rPr>
              <w:t>28</w:t>
            </w:r>
          </w:p>
          <w:p w:rsidR="007229C5" w:rsidRPr="00892A14" w:rsidRDefault="007229C5" w:rsidP="007229C5">
            <w:pPr>
              <w:jc w:val="right"/>
              <w:rPr>
                <w:rFonts w:cs="Arial"/>
                <w:sz w:val="24"/>
                <w:szCs w:val="24"/>
              </w:rPr>
            </w:pPr>
            <w:r w:rsidRPr="00892A14">
              <w:rPr>
                <w:rFonts w:cs="Arial"/>
                <w:sz w:val="24"/>
                <w:szCs w:val="24"/>
              </w:rPr>
              <w:t>2,0 %</w:t>
            </w:r>
          </w:p>
        </w:tc>
        <w:tc>
          <w:tcPr>
            <w:tcW w:w="1007" w:type="dxa"/>
            <w:vAlign w:val="center"/>
          </w:tcPr>
          <w:p w:rsidR="000C6C5B" w:rsidRPr="00892A14" w:rsidRDefault="007229C5" w:rsidP="007229C5">
            <w:pPr>
              <w:rPr>
                <w:rFonts w:cs="Arial"/>
                <w:sz w:val="24"/>
                <w:szCs w:val="24"/>
              </w:rPr>
            </w:pPr>
            <w:r w:rsidRPr="00892A14">
              <w:rPr>
                <w:rFonts w:cs="Arial"/>
                <w:sz w:val="24"/>
                <w:szCs w:val="24"/>
              </w:rPr>
              <w:t>19</w:t>
            </w:r>
          </w:p>
          <w:p w:rsidR="007229C5" w:rsidRPr="00892A14" w:rsidRDefault="007229C5" w:rsidP="007229C5">
            <w:pPr>
              <w:jc w:val="right"/>
              <w:rPr>
                <w:rFonts w:cs="Arial"/>
                <w:sz w:val="24"/>
                <w:szCs w:val="24"/>
              </w:rPr>
            </w:pPr>
            <w:r w:rsidRPr="00892A14">
              <w:rPr>
                <w:rFonts w:cs="Arial"/>
                <w:sz w:val="24"/>
                <w:szCs w:val="24"/>
              </w:rPr>
              <w:t>1,4 %</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153</w:t>
            </w:r>
          </w:p>
          <w:p w:rsidR="007229C5" w:rsidRPr="00892A14" w:rsidRDefault="007229C5" w:rsidP="007229C5">
            <w:pPr>
              <w:jc w:val="right"/>
              <w:rPr>
                <w:rFonts w:cs="Arial"/>
                <w:sz w:val="24"/>
                <w:szCs w:val="24"/>
              </w:rPr>
            </w:pPr>
            <w:r w:rsidRPr="00892A14">
              <w:rPr>
                <w:rFonts w:cs="Arial"/>
                <w:sz w:val="24"/>
                <w:szCs w:val="24"/>
              </w:rPr>
              <w:t>11,1 %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213</w:t>
            </w:r>
          </w:p>
          <w:p w:rsidR="007229C5" w:rsidRPr="00892A14" w:rsidRDefault="007229C5" w:rsidP="007229C5">
            <w:pPr>
              <w:jc w:val="right"/>
              <w:rPr>
                <w:rFonts w:cs="Arial"/>
                <w:sz w:val="24"/>
                <w:szCs w:val="24"/>
              </w:rPr>
            </w:pPr>
            <w:r w:rsidRPr="00892A14">
              <w:rPr>
                <w:rFonts w:cs="Arial"/>
                <w:sz w:val="24"/>
                <w:szCs w:val="24"/>
              </w:rPr>
              <w:t>15,5 %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894</w:t>
            </w:r>
          </w:p>
          <w:p w:rsidR="007229C5" w:rsidRPr="00892A14" w:rsidRDefault="007229C5" w:rsidP="007229C5">
            <w:pPr>
              <w:jc w:val="right"/>
              <w:rPr>
                <w:rFonts w:cs="Arial"/>
                <w:sz w:val="24"/>
                <w:szCs w:val="24"/>
              </w:rPr>
            </w:pPr>
            <w:r w:rsidRPr="00892A14">
              <w:rPr>
                <w:rFonts w:cs="Arial"/>
                <w:sz w:val="24"/>
                <w:szCs w:val="24"/>
              </w:rPr>
              <w:t>65,1 %</w:t>
            </w:r>
          </w:p>
        </w:tc>
        <w:tc>
          <w:tcPr>
            <w:tcW w:w="1008" w:type="dxa"/>
            <w:vAlign w:val="center"/>
          </w:tcPr>
          <w:p w:rsidR="000C6C5B" w:rsidRPr="00892A14" w:rsidRDefault="007229C5" w:rsidP="007229C5">
            <w:pPr>
              <w:rPr>
                <w:rFonts w:cs="Arial"/>
                <w:sz w:val="24"/>
                <w:szCs w:val="24"/>
              </w:rPr>
            </w:pPr>
            <w:r w:rsidRPr="00892A14">
              <w:rPr>
                <w:rFonts w:cs="Arial"/>
                <w:sz w:val="24"/>
                <w:szCs w:val="24"/>
              </w:rPr>
              <w:t>67</w:t>
            </w:r>
          </w:p>
          <w:p w:rsidR="007229C5" w:rsidRPr="00892A14" w:rsidRDefault="007229C5" w:rsidP="007229C5">
            <w:pPr>
              <w:jc w:val="right"/>
              <w:rPr>
                <w:rFonts w:cs="Arial"/>
                <w:sz w:val="24"/>
                <w:szCs w:val="24"/>
              </w:rPr>
            </w:pPr>
            <w:r w:rsidRPr="00892A14">
              <w:rPr>
                <w:rFonts w:cs="Arial"/>
                <w:sz w:val="24"/>
                <w:szCs w:val="24"/>
              </w:rPr>
              <w:t>4,9 %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učitel dokázal objevit a podporovat silné stránky mého dítěte</w:t>
            </w:r>
          </w:p>
        </w:tc>
        <w:tc>
          <w:tcPr>
            <w:tcW w:w="1006" w:type="dxa"/>
            <w:vAlign w:val="center"/>
          </w:tcPr>
          <w:p w:rsidR="000C6C5B" w:rsidRPr="00892A14" w:rsidRDefault="007229C5" w:rsidP="007229C5">
            <w:pPr>
              <w:rPr>
                <w:rFonts w:cs="Arial"/>
                <w:sz w:val="24"/>
                <w:szCs w:val="24"/>
              </w:rPr>
            </w:pPr>
            <w:r w:rsidRPr="00892A14">
              <w:rPr>
                <w:rFonts w:cs="Arial"/>
                <w:sz w:val="24"/>
                <w:szCs w:val="24"/>
              </w:rPr>
              <w:t>25</w:t>
            </w:r>
          </w:p>
          <w:p w:rsidR="007229C5" w:rsidRPr="00892A14" w:rsidRDefault="007229C5" w:rsidP="007229C5">
            <w:pPr>
              <w:jc w:val="right"/>
              <w:rPr>
                <w:rFonts w:cs="Arial"/>
                <w:sz w:val="24"/>
                <w:szCs w:val="24"/>
              </w:rPr>
            </w:pPr>
            <w:r w:rsidRPr="00892A14">
              <w:rPr>
                <w:rFonts w:cs="Arial"/>
                <w:sz w:val="24"/>
                <w:szCs w:val="24"/>
              </w:rPr>
              <w:t>1,8 %</w:t>
            </w:r>
          </w:p>
        </w:tc>
        <w:tc>
          <w:tcPr>
            <w:tcW w:w="1007" w:type="dxa"/>
            <w:vAlign w:val="center"/>
          </w:tcPr>
          <w:p w:rsidR="000C6C5B" w:rsidRPr="00892A14" w:rsidRDefault="007229C5" w:rsidP="007229C5">
            <w:pPr>
              <w:rPr>
                <w:rFonts w:cs="Arial"/>
                <w:sz w:val="24"/>
                <w:szCs w:val="24"/>
              </w:rPr>
            </w:pPr>
            <w:r w:rsidRPr="00892A14">
              <w:rPr>
                <w:rFonts w:cs="Arial"/>
                <w:sz w:val="24"/>
                <w:szCs w:val="24"/>
              </w:rPr>
              <w:t>15</w:t>
            </w:r>
          </w:p>
          <w:p w:rsidR="007229C5" w:rsidRPr="00892A14" w:rsidRDefault="007229C5" w:rsidP="007229C5">
            <w:pPr>
              <w:jc w:val="right"/>
              <w:rPr>
                <w:rFonts w:cs="Arial"/>
                <w:sz w:val="24"/>
                <w:szCs w:val="24"/>
              </w:rPr>
            </w:pPr>
            <w:r w:rsidRPr="00892A14">
              <w:rPr>
                <w:rFonts w:cs="Arial"/>
                <w:sz w:val="24"/>
                <w:szCs w:val="24"/>
              </w:rPr>
              <w:t>1,1%</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77</w:t>
            </w:r>
          </w:p>
          <w:p w:rsidR="007229C5" w:rsidRPr="00892A14" w:rsidRDefault="007229C5" w:rsidP="007229C5">
            <w:pPr>
              <w:jc w:val="right"/>
              <w:rPr>
                <w:rFonts w:cs="Arial"/>
                <w:sz w:val="24"/>
                <w:szCs w:val="24"/>
              </w:rPr>
            </w:pPr>
            <w:r w:rsidRPr="00892A14">
              <w:rPr>
                <w:rFonts w:cs="Arial"/>
                <w:sz w:val="24"/>
                <w:szCs w:val="24"/>
              </w:rPr>
              <w:t>5,6 %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190</w:t>
            </w:r>
          </w:p>
          <w:p w:rsidR="007229C5" w:rsidRPr="00892A14" w:rsidRDefault="007229C5" w:rsidP="007229C5">
            <w:pPr>
              <w:jc w:val="right"/>
              <w:rPr>
                <w:rFonts w:cs="Arial"/>
                <w:sz w:val="24"/>
                <w:szCs w:val="24"/>
              </w:rPr>
            </w:pPr>
            <w:r w:rsidRPr="00892A14">
              <w:rPr>
                <w:rFonts w:cs="Arial"/>
                <w:sz w:val="24"/>
                <w:szCs w:val="24"/>
              </w:rPr>
              <w:t>13,8 %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1001</w:t>
            </w:r>
          </w:p>
          <w:p w:rsidR="007229C5" w:rsidRPr="00892A14" w:rsidRDefault="007229C5" w:rsidP="007229C5">
            <w:pPr>
              <w:jc w:val="right"/>
              <w:rPr>
                <w:rFonts w:cs="Arial"/>
                <w:sz w:val="24"/>
                <w:szCs w:val="24"/>
              </w:rPr>
            </w:pPr>
            <w:r w:rsidRPr="00892A14">
              <w:rPr>
                <w:rFonts w:cs="Arial"/>
                <w:sz w:val="24"/>
                <w:szCs w:val="24"/>
              </w:rPr>
              <w:t>72,9 %</w:t>
            </w:r>
          </w:p>
        </w:tc>
        <w:tc>
          <w:tcPr>
            <w:tcW w:w="1008" w:type="dxa"/>
            <w:vAlign w:val="center"/>
          </w:tcPr>
          <w:p w:rsidR="000C6C5B" w:rsidRPr="00892A14" w:rsidRDefault="007229C5" w:rsidP="007229C5">
            <w:pPr>
              <w:rPr>
                <w:rFonts w:cs="Arial"/>
                <w:sz w:val="24"/>
                <w:szCs w:val="24"/>
              </w:rPr>
            </w:pPr>
            <w:r w:rsidRPr="00892A14">
              <w:rPr>
                <w:rFonts w:cs="Arial"/>
                <w:sz w:val="24"/>
                <w:szCs w:val="24"/>
              </w:rPr>
              <w:t>66</w:t>
            </w:r>
          </w:p>
          <w:p w:rsidR="007229C5" w:rsidRPr="00892A14" w:rsidRDefault="007229C5" w:rsidP="007229C5">
            <w:pPr>
              <w:jc w:val="right"/>
              <w:rPr>
                <w:rFonts w:cs="Arial"/>
                <w:sz w:val="24"/>
                <w:szCs w:val="24"/>
              </w:rPr>
            </w:pPr>
            <w:r w:rsidRPr="00892A14">
              <w:rPr>
                <w:rFonts w:cs="Arial"/>
                <w:sz w:val="24"/>
                <w:szCs w:val="24"/>
              </w:rPr>
              <w:t>4,8%</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podporovala v mém dítěti pocit svobody a učila jej svobodnému chování, rozhodování a samostatnosti</w:t>
            </w:r>
          </w:p>
        </w:tc>
        <w:tc>
          <w:tcPr>
            <w:tcW w:w="1006" w:type="dxa"/>
            <w:vAlign w:val="center"/>
          </w:tcPr>
          <w:p w:rsidR="000C6C5B" w:rsidRPr="00892A14" w:rsidRDefault="007229C5" w:rsidP="007229C5">
            <w:pPr>
              <w:rPr>
                <w:rFonts w:cs="Arial"/>
                <w:sz w:val="24"/>
                <w:szCs w:val="24"/>
              </w:rPr>
            </w:pPr>
            <w:r w:rsidRPr="00892A14">
              <w:rPr>
                <w:rFonts w:cs="Arial"/>
                <w:sz w:val="24"/>
                <w:szCs w:val="24"/>
              </w:rPr>
              <w:t>24</w:t>
            </w:r>
          </w:p>
          <w:p w:rsidR="007229C5" w:rsidRPr="00892A14" w:rsidRDefault="007229C5" w:rsidP="007229C5">
            <w:pPr>
              <w:rPr>
                <w:rFonts w:cs="Arial"/>
                <w:sz w:val="24"/>
                <w:szCs w:val="24"/>
              </w:rPr>
            </w:pPr>
            <w:r w:rsidRPr="00892A14">
              <w:rPr>
                <w:rFonts w:cs="Arial"/>
                <w:sz w:val="24"/>
                <w:szCs w:val="24"/>
              </w:rPr>
              <w:t>1,7 %</w:t>
            </w:r>
          </w:p>
        </w:tc>
        <w:tc>
          <w:tcPr>
            <w:tcW w:w="1007" w:type="dxa"/>
            <w:vAlign w:val="center"/>
          </w:tcPr>
          <w:p w:rsidR="000C6C5B" w:rsidRPr="00892A14" w:rsidRDefault="007229C5" w:rsidP="007229C5">
            <w:pPr>
              <w:rPr>
                <w:rFonts w:cs="Arial"/>
                <w:sz w:val="24"/>
                <w:szCs w:val="24"/>
              </w:rPr>
            </w:pPr>
            <w:r w:rsidRPr="00892A14">
              <w:rPr>
                <w:rFonts w:cs="Arial"/>
                <w:sz w:val="24"/>
                <w:szCs w:val="24"/>
              </w:rPr>
              <w:t>17</w:t>
            </w:r>
          </w:p>
          <w:p w:rsidR="007229C5" w:rsidRPr="00892A14" w:rsidRDefault="007229C5" w:rsidP="007229C5">
            <w:pPr>
              <w:rPr>
                <w:rFonts w:cs="Arial"/>
                <w:sz w:val="24"/>
                <w:szCs w:val="24"/>
              </w:rPr>
            </w:pPr>
            <w:r w:rsidRPr="00892A14">
              <w:rPr>
                <w:rFonts w:cs="Arial"/>
                <w:sz w:val="24"/>
                <w:szCs w:val="24"/>
              </w:rPr>
              <w:t>1,2 %</w:t>
            </w:r>
          </w:p>
        </w:tc>
        <w:tc>
          <w:tcPr>
            <w:tcW w:w="1007" w:type="dxa"/>
            <w:shd w:val="clear" w:color="auto" w:fill="FBE4D5" w:themeFill="accent2" w:themeFillTint="33"/>
            <w:vAlign w:val="center"/>
          </w:tcPr>
          <w:p w:rsidR="007229C5" w:rsidRPr="00892A14" w:rsidRDefault="007229C5" w:rsidP="007229C5">
            <w:pPr>
              <w:rPr>
                <w:rFonts w:cs="Arial"/>
                <w:sz w:val="24"/>
                <w:szCs w:val="24"/>
              </w:rPr>
            </w:pPr>
            <w:r w:rsidRPr="00892A14">
              <w:rPr>
                <w:rFonts w:cs="Arial"/>
                <w:sz w:val="24"/>
                <w:szCs w:val="24"/>
              </w:rPr>
              <w:t xml:space="preserve">175 </w:t>
            </w:r>
          </w:p>
          <w:p w:rsidR="000C6C5B" w:rsidRPr="00892A14" w:rsidRDefault="007229C5" w:rsidP="007229C5">
            <w:pPr>
              <w:jc w:val="right"/>
              <w:rPr>
                <w:rFonts w:cs="Arial"/>
                <w:sz w:val="24"/>
                <w:szCs w:val="24"/>
              </w:rPr>
            </w:pPr>
            <w:r w:rsidRPr="00892A14">
              <w:rPr>
                <w:rFonts w:cs="Arial"/>
                <w:sz w:val="24"/>
                <w:szCs w:val="24"/>
              </w:rPr>
              <w:t>12,7 %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 xml:space="preserve">304 </w:t>
            </w:r>
          </w:p>
          <w:p w:rsidR="007229C5" w:rsidRPr="00892A14" w:rsidRDefault="007229C5" w:rsidP="007229C5">
            <w:pPr>
              <w:jc w:val="right"/>
              <w:rPr>
                <w:rFonts w:cs="Arial"/>
                <w:sz w:val="24"/>
                <w:szCs w:val="24"/>
              </w:rPr>
            </w:pPr>
            <w:r w:rsidRPr="00892A14">
              <w:rPr>
                <w:rFonts w:cs="Arial"/>
                <w:sz w:val="24"/>
                <w:szCs w:val="24"/>
              </w:rPr>
              <w:t>22,1 %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782</w:t>
            </w:r>
          </w:p>
          <w:p w:rsidR="007229C5" w:rsidRPr="00892A14" w:rsidRDefault="007229C5" w:rsidP="007229C5">
            <w:pPr>
              <w:jc w:val="right"/>
              <w:rPr>
                <w:rFonts w:cs="Arial"/>
                <w:sz w:val="24"/>
                <w:szCs w:val="24"/>
              </w:rPr>
            </w:pPr>
            <w:r w:rsidRPr="00892A14">
              <w:rPr>
                <w:rFonts w:cs="Arial"/>
                <w:sz w:val="24"/>
                <w:szCs w:val="24"/>
              </w:rPr>
              <w:t>56,9 %</w:t>
            </w:r>
          </w:p>
        </w:tc>
        <w:tc>
          <w:tcPr>
            <w:tcW w:w="1008" w:type="dxa"/>
            <w:vAlign w:val="center"/>
          </w:tcPr>
          <w:p w:rsidR="000C6C5B" w:rsidRPr="00892A14" w:rsidRDefault="007229C5" w:rsidP="007229C5">
            <w:pPr>
              <w:rPr>
                <w:rFonts w:cs="Arial"/>
                <w:sz w:val="24"/>
                <w:szCs w:val="24"/>
              </w:rPr>
            </w:pPr>
            <w:r w:rsidRPr="00892A14">
              <w:rPr>
                <w:rFonts w:cs="Arial"/>
                <w:sz w:val="24"/>
                <w:szCs w:val="24"/>
              </w:rPr>
              <w:t>72</w:t>
            </w:r>
          </w:p>
          <w:p w:rsidR="007229C5" w:rsidRPr="00892A14" w:rsidRDefault="007229C5" w:rsidP="007229C5">
            <w:pPr>
              <w:jc w:val="right"/>
              <w:rPr>
                <w:rFonts w:cs="Arial"/>
                <w:sz w:val="24"/>
                <w:szCs w:val="24"/>
              </w:rPr>
            </w:pPr>
            <w:r w:rsidRPr="00892A14">
              <w:rPr>
                <w:rFonts w:cs="Arial"/>
                <w:sz w:val="24"/>
                <w:szCs w:val="24"/>
              </w:rPr>
              <w:t>5,2 %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do které bude chodit nebo chodí mé dítě, dbala na pozitivní vztahy učitelů k</w:t>
            </w:r>
            <w:r w:rsidR="00DC65DF">
              <w:rPr>
                <w:rFonts w:eastAsia="Times New Roman" w:cs="Arial"/>
                <w:color w:val="000000"/>
                <w:sz w:val="24"/>
                <w:szCs w:val="24"/>
                <w:lang w:eastAsia="cs-CZ"/>
              </w:rPr>
              <w:t> </w:t>
            </w:r>
            <w:r w:rsidRPr="00892A14">
              <w:rPr>
                <w:rFonts w:eastAsia="Times New Roman" w:cs="Arial"/>
                <w:color w:val="000000"/>
                <w:sz w:val="24"/>
                <w:szCs w:val="24"/>
                <w:lang w:eastAsia="cs-CZ"/>
              </w:rPr>
              <w:t>žákům</w:t>
            </w:r>
          </w:p>
        </w:tc>
        <w:tc>
          <w:tcPr>
            <w:tcW w:w="1006" w:type="dxa"/>
            <w:vAlign w:val="center"/>
          </w:tcPr>
          <w:p w:rsidR="000C6C5B" w:rsidRPr="00892A14" w:rsidRDefault="007229C5" w:rsidP="007229C5">
            <w:pPr>
              <w:rPr>
                <w:rFonts w:cs="Arial"/>
                <w:sz w:val="24"/>
                <w:szCs w:val="24"/>
              </w:rPr>
            </w:pPr>
            <w:r w:rsidRPr="00892A14">
              <w:rPr>
                <w:rFonts w:cs="Arial"/>
                <w:sz w:val="24"/>
                <w:szCs w:val="24"/>
              </w:rPr>
              <w:t>24</w:t>
            </w:r>
          </w:p>
          <w:p w:rsidR="007229C5" w:rsidRPr="00892A14" w:rsidRDefault="007229C5" w:rsidP="007229C5">
            <w:pPr>
              <w:jc w:val="right"/>
              <w:rPr>
                <w:rFonts w:cs="Arial"/>
                <w:sz w:val="24"/>
                <w:szCs w:val="24"/>
              </w:rPr>
            </w:pPr>
            <w:r w:rsidRPr="00892A14">
              <w:rPr>
                <w:rFonts w:cs="Arial"/>
                <w:sz w:val="24"/>
                <w:szCs w:val="24"/>
              </w:rPr>
              <w:t>1,7 %</w:t>
            </w:r>
          </w:p>
        </w:tc>
        <w:tc>
          <w:tcPr>
            <w:tcW w:w="1007" w:type="dxa"/>
            <w:vAlign w:val="center"/>
          </w:tcPr>
          <w:p w:rsidR="000C6C5B" w:rsidRPr="00892A14" w:rsidRDefault="007229C5" w:rsidP="007229C5">
            <w:pPr>
              <w:rPr>
                <w:rFonts w:cs="Arial"/>
                <w:sz w:val="24"/>
                <w:szCs w:val="24"/>
              </w:rPr>
            </w:pPr>
            <w:r w:rsidRPr="00892A14">
              <w:rPr>
                <w:rFonts w:cs="Arial"/>
                <w:sz w:val="24"/>
                <w:szCs w:val="24"/>
              </w:rPr>
              <w:t>11</w:t>
            </w:r>
          </w:p>
          <w:p w:rsidR="007229C5" w:rsidRPr="00892A14" w:rsidRDefault="007229C5" w:rsidP="007229C5">
            <w:pPr>
              <w:jc w:val="right"/>
              <w:rPr>
                <w:rFonts w:cs="Arial"/>
                <w:sz w:val="24"/>
                <w:szCs w:val="24"/>
              </w:rPr>
            </w:pPr>
            <w:r w:rsidRPr="00892A14">
              <w:rPr>
                <w:rFonts w:cs="Arial"/>
                <w:sz w:val="24"/>
                <w:szCs w:val="24"/>
              </w:rPr>
              <w:t>0,8 %</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75</w:t>
            </w:r>
          </w:p>
          <w:p w:rsidR="007229C5" w:rsidRPr="00892A14" w:rsidRDefault="007229C5" w:rsidP="007229C5">
            <w:pPr>
              <w:jc w:val="right"/>
              <w:rPr>
                <w:rFonts w:cs="Arial"/>
                <w:sz w:val="24"/>
                <w:szCs w:val="24"/>
              </w:rPr>
            </w:pPr>
            <w:r w:rsidRPr="00892A14">
              <w:rPr>
                <w:rFonts w:cs="Arial"/>
                <w:sz w:val="24"/>
                <w:szCs w:val="24"/>
              </w:rPr>
              <w:t>5,5 %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167</w:t>
            </w:r>
          </w:p>
          <w:p w:rsidR="007229C5" w:rsidRPr="00892A14" w:rsidRDefault="007229C5" w:rsidP="007229C5">
            <w:pPr>
              <w:jc w:val="right"/>
              <w:rPr>
                <w:rFonts w:cs="Arial"/>
                <w:sz w:val="24"/>
                <w:szCs w:val="24"/>
              </w:rPr>
            </w:pPr>
            <w:r w:rsidRPr="00892A14">
              <w:rPr>
                <w:rFonts w:cs="Arial"/>
                <w:sz w:val="24"/>
                <w:szCs w:val="24"/>
              </w:rPr>
              <w:t>12,2 %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1029</w:t>
            </w:r>
          </w:p>
          <w:p w:rsidR="007229C5" w:rsidRPr="00892A14" w:rsidRDefault="007229C5" w:rsidP="007229C5">
            <w:pPr>
              <w:jc w:val="right"/>
              <w:rPr>
                <w:rFonts w:cs="Arial"/>
                <w:sz w:val="24"/>
                <w:szCs w:val="24"/>
              </w:rPr>
            </w:pPr>
            <w:r w:rsidRPr="00892A14">
              <w:rPr>
                <w:rFonts w:cs="Arial"/>
                <w:sz w:val="24"/>
                <w:szCs w:val="24"/>
              </w:rPr>
              <w:t>74,9 %</w:t>
            </w:r>
          </w:p>
        </w:tc>
        <w:tc>
          <w:tcPr>
            <w:tcW w:w="1008" w:type="dxa"/>
            <w:vAlign w:val="center"/>
          </w:tcPr>
          <w:p w:rsidR="000C6C5B" w:rsidRPr="00892A14" w:rsidRDefault="007229C5" w:rsidP="007229C5">
            <w:pPr>
              <w:rPr>
                <w:rFonts w:cs="Arial"/>
                <w:sz w:val="24"/>
                <w:szCs w:val="24"/>
              </w:rPr>
            </w:pPr>
            <w:r w:rsidRPr="00892A14">
              <w:rPr>
                <w:rFonts w:cs="Arial"/>
                <w:sz w:val="24"/>
                <w:szCs w:val="24"/>
              </w:rPr>
              <w:t>68</w:t>
            </w:r>
          </w:p>
          <w:p w:rsidR="007229C5" w:rsidRPr="00892A14" w:rsidRDefault="007229C5" w:rsidP="007229C5">
            <w:pPr>
              <w:jc w:val="right"/>
              <w:rPr>
                <w:rFonts w:cs="Arial"/>
                <w:sz w:val="24"/>
                <w:szCs w:val="24"/>
              </w:rPr>
            </w:pPr>
            <w:r w:rsidRPr="00892A14">
              <w:rPr>
                <w:rFonts w:cs="Arial"/>
                <w:sz w:val="24"/>
                <w:szCs w:val="24"/>
              </w:rPr>
              <w:t>4,9 %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do které bude chodit nebo chodí mé dítě, učila děti vzájemné spolupráci a podpoře</w:t>
            </w:r>
          </w:p>
        </w:tc>
        <w:tc>
          <w:tcPr>
            <w:tcW w:w="1006" w:type="dxa"/>
            <w:vAlign w:val="center"/>
          </w:tcPr>
          <w:p w:rsidR="000C6C5B" w:rsidRPr="00892A14" w:rsidRDefault="007229C5" w:rsidP="007229C5">
            <w:pPr>
              <w:rPr>
                <w:rFonts w:cs="Arial"/>
                <w:sz w:val="24"/>
                <w:szCs w:val="24"/>
              </w:rPr>
            </w:pPr>
            <w:r w:rsidRPr="00892A14">
              <w:rPr>
                <w:rFonts w:cs="Arial"/>
                <w:sz w:val="24"/>
                <w:szCs w:val="24"/>
              </w:rPr>
              <w:t>23</w:t>
            </w:r>
          </w:p>
          <w:p w:rsidR="007229C5" w:rsidRPr="00892A14" w:rsidRDefault="007229C5" w:rsidP="007229C5">
            <w:pPr>
              <w:jc w:val="right"/>
              <w:rPr>
                <w:rFonts w:cs="Arial"/>
                <w:sz w:val="24"/>
                <w:szCs w:val="24"/>
              </w:rPr>
            </w:pPr>
            <w:r w:rsidRPr="00892A14">
              <w:rPr>
                <w:rFonts w:cs="Arial"/>
                <w:sz w:val="24"/>
                <w:szCs w:val="24"/>
              </w:rPr>
              <w:t>1,7 %</w:t>
            </w:r>
          </w:p>
        </w:tc>
        <w:tc>
          <w:tcPr>
            <w:tcW w:w="1007" w:type="dxa"/>
            <w:vAlign w:val="center"/>
          </w:tcPr>
          <w:p w:rsidR="000C6C5B" w:rsidRPr="00892A14" w:rsidRDefault="007229C5" w:rsidP="007229C5">
            <w:pPr>
              <w:rPr>
                <w:rFonts w:cs="Arial"/>
                <w:sz w:val="24"/>
                <w:szCs w:val="24"/>
              </w:rPr>
            </w:pPr>
            <w:r w:rsidRPr="00892A14">
              <w:rPr>
                <w:rFonts w:cs="Arial"/>
                <w:sz w:val="24"/>
                <w:szCs w:val="24"/>
              </w:rPr>
              <w:t>11</w:t>
            </w:r>
          </w:p>
          <w:p w:rsidR="007229C5" w:rsidRPr="00892A14" w:rsidRDefault="007229C5" w:rsidP="007229C5">
            <w:pPr>
              <w:jc w:val="right"/>
              <w:rPr>
                <w:rFonts w:cs="Arial"/>
                <w:sz w:val="24"/>
                <w:szCs w:val="24"/>
              </w:rPr>
            </w:pPr>
            <w:r w:rsidRPr="00892A14">
              <w:rPr>
                <w:rFonts w:cs="Arial"/>
                <w:sz w:val="24"/>
                <w:szCs w:val="24"/>
              </w:rPr>
              <w:t>0,8 %</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61</w:t>
            </w:r>
          </w:p>
          <w:p w:rsidR="007229C5" w:rsidRPr="00892A14" w:rsidRDefault="007229C5" w:rsidP="007229C5">
            <w:pPr>
              <w:jc w:val="right"/>
              <w:rPr>
                <w:rFonts w:cs="Arial"/>
                <w:sz w:val="24"/>
                <w:szCs w:val="24"/>
              </w:rPr>
            </w:pPr>
            <w:r w:rsidRPr="00892A14">
              <w:rPr>
                <w:rFonts w:cs="Arial"/>
                <w:sz w:val="24"/>
                <w:szCs w:val="24"/>
              </w:rPr>
              <w:t>4,4 %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159</w:t>
            </w:r>
          </w:p>
          <w:p w:rsidR="007229C5" w:rsidRPr="00892A14" w:rsidRDefault="007229C5" w:rsidP="007229C5">
            <w:pPr>
              <w:jc w:val="right"/>
              <w:rPr>
                <w:rFonts w:cs="Arial"/>
                <w:sz w:val="24"/>
                <w:szCs w:val="24"/>
              </w:rPr>
            </w:pPr>
            <w:r w:rsidRPr="00892A14">
              <w:rPr>
                <w:rFonts w:cs="Arial"/>
                <w:sz w:val="24"/>
                <w:szCs w:val="24"/>
              </w:rPr>
              <w:t>11,6 %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1056</w:t>
            </w:r>
          </w:p>
          <w:p w:rsidR="007229C5" w:rsidRPr="00892A14" w:rsidRDefault="007229C5" w:rsidP="007229C5">
            <w:pPr>
              <w:jc w:val="right"/>
              <w:rPr>
                <w:rFonts w:cs="Arial"/>
                <w:sz w:val="24"/>
                <w:szCs w:val="24"/>
              </w:rPr>
            </w:pPr>
            <w:r w:rsidRPr="00892A14">
              <w:rPr>
                <w:rFonts w:cs="Arial"/>
                <w:sz w:val="24"/>
                <w:szCs w:val="24"/>
              </w:rPr>
              <w:t>76,9 %</w:t>
            </w:r>
          </w:p>
        </w:tc>
        <w:tc>
          <w:tcPr>
            <w:tcW w:w="1008" w:type="dxa"/>
            <w:vAlign w:val="center"/>
          </w:tcPr>
          <w:p w:rsidR="000C6C5B" w:rsidRPr="00892A14" w:rsidRDefault="007229C5" w:rsidP="007229C5">
            <w:pPr>
              <w:rPr>
                <w:rFonts w:cs="Arial"/>
                <w:sz w:val="24"/>
                <w:szCs w:val="24"/>
              </w:rPr>
            </w:pPr>
            <w:r w:rsidRPr="00892A14">
              <w:rPr>
                <w:rFonts w:cs="Arial"/>
                <w:sz w:val="24"/>
                <w:szCs w:val="24"/>
              </w:rPr>
              <w:t>64</w:t>
            </w:r>
          </w:p>
          <w:p w:rsidR="007229C5" w:rsidRPr="00892A14" w:rsidRDefault="007229C5" w:rsidP="007229C5">
            <w:pPr>
              <w:jc w:val="right"/>
              <w:rPr>
                <w:rFonts w:cs="Arial"/>
                <w:sz w:val="24"/>
                <w:szCs w:val="24"/>
              </w:rPr>
            </w:pPr>
            <w:r w:rsidRPr="00892A14">
              <w:rPr>
                <w:rFonts w:cs="Arial"/>
                <w:sz w:val="24"/>
                <w:szCs w:val="24"/>
              </w:rPr>
              <w:t>4,7 %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umožňovala dětem pracovat moderními způsoby (bádat, objevovat, pracovat na projektech, učit se hrami)</w:t>
            </w:r>
          </w:p>
        </w:tc>
        <w:tc>
          <w:tcPr>
            <w:tcW w:w="1006" w:type="dxa"/>
            <w:vAlign w:val="center"/>
          </w:tcPr>
          <w:p w:rsidR="000C6C5B" w:rsidRPr="00892A14" w:rsidRDefault="007229C5" w:rsidP="007229C5">
            <w:pPr>
              <w:rPr>
                <w:rFonts w:cs="Arial"/>
                <w:sz w:val="24"/>
                <w:szCs w:val="24"/>
              </w:rPr>
            </w:pPr>
            <w:r w:rsidRPr="00892A14">
              <w:rPr>
                <w:rFonts w:cs="Arial"/>
                <w:sz w:val="24"/>
                <w:szCs w:val="24"/>
              </w:rPr>
              <w:t>27</w:t>
            </w:r>
          </w:p>
          <w:p w:rsidR="007229C5" w:rsidRPr="00892A14" w:rsidRDefault="007229C5" w:rsidP="007229C5">
            <w:pPr>
              <w:jc w:val="right"/>
              <w:rPr>
                <w:rFonts w:cs="Arial"/>
                <w:sz w:val="24"/>
                <w:szCs w:val="24"/>
              </w:rPr>
            </w:pPr>
            <w:r w:rsidRPr="00892A14">
              <w:rPr>
                <w:rFonts w:cs="Arial"/>
                <w:sz w:val="24"/>
                <w:szCs w:val="24"/>
              </w:rPr>
              <w:t>2,0 %</w:t>
            </w:r>
          </w:p>
        </w:tc>
        <w:tc>
          <w:tcPr>
            <w:tcW w:w="1007" w:type="dxa"/>
            <w:vAlign w:val="center"/>
          </w:tcPr>
          <w:p w:rsidR="000C6C5B" w:rsidRPr="00892A14" w:rsidRDefault="007229C5" w:rsidP="007229C5">
            <w:pPr>
              <w:rPr>
                <w:rFonts w:cs="Arial"/>
                <w:sz w:val="24"/>
                <w:szCs w:val="24"/>
              </w:rPr>
            </w:pPr>
            <w:r w:rsidRPr="00892A14">
              <w:rPr>
                <w:rFonts w:cs="Arial"/>
                <w:sz w:val="24"/>
                <w:szCs w:val="24"/>
              </w:rPr>
              <w:t>12</w:t>
            </w:r>
          </w:p>
          <w:p w:rsidR="007229C5" w:rsidRPr="00892A14" w:rsidRDefault="007229C5" w:rsidP="007229C5">
            <w:pPr>
              <w:jc w:val="right"/>
              <w:rPr>
                <w:rFonts w:cs="Arial"/>
                <w:sz w:val="24"/>
                <w:szCs w:val="24"/>
              </w:rPr>
            </w:pPr>
            <w:r w:rsidRPr="00892A14">
              <w:rPr>
                <w:rFonts w:cs="Arial"/>
                <w:sz w:val="24"/>
                <w:szCs w:val="24"/>
              </w:rPr>
              <w:t>0,9 %</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117</w:t>
            </w:r>
          </w:p>
          <w:p w:rsidR="007229C5" w:rsidRPr="00892A14" w:rsidRDefault="007229C5" w:rsidP="007229C5">
            <w:pPr>
              <w:jc w:val="right"/>
              <w:rPr>
                <w:rFonts w:cs="Arial"/>
                <w:sz w:val="24"/>
                <w:szCs w:val="24"/>
              </w:rPr>
            </w:pPr>
            <w:r w:rsidRPr="00892A14">
              <w:rPr>
                <w:rFonts w:cs="Arial"/>
                <w:sz w:val="24"/>
                <w:szCs w:val="24"/>
              </w:rPr>
              <w:t>8,5 %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233</w:t>
            </w:r>
          </w:p>
          <w:p w:rsidR="007229C5" w:rsidRPr="00892A14" w:rsidRDefault="007229C5" w:rsidP="007229C5">
            <w:pPr>
              <w:jc w:val="right"/>
              <w:rPr>
                <w:rFonts w:cs="Arial"/>
                <w:sz w:val="24"/>
                <w:szCs w:val="24"/>
              </w:rPr>
            </w:pPr>
            <w:r w:rsidRPr="00892A14">
              <w:rPr>
                <w:rFonts w:cs="Arial"/>
                <w:sz w:val="24"/>
                <w:szCs w:val="24"/>
              </w:rPr>
              <w:t>17,0 %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922</w:t>
            </w:r>
          </w:p>
          <w:p w:rsidR="007229C5" w:rsidRPr="00892A14" w:rsidRDefault="007229C5" w:rsidP="007229C5">
            <w:pPr>
              <w:jc w:val="right"/>
              <w:rPr>
                <w:rFonts w:cs="Arial"/>
                <w:sz w:val="24"/>
                <w:szCs w:val="24"/>
              </w:rPr>
            </w:pPr>
            <w:r w:rsidRPr="00892A14">
              <w:rPr>
                <w:rFonts w:cs="Arial"/>
                <w:sz w:val="24"/>
                <w:szCs w:val="24"/>
              </w:rPr>
              <w:t>67,1 %</w:t>
            </w:r>
          </w:p>
        </w:tc>
        <w:tc>
          <w:tcPr>
            <w:tcW w:w="1008" w:type="dxa"/>
            <w:vAlign w:val="center"/>
          </w:tcPr>
          <w:p w:rsidR="000C6C5B" w:rsidRPr="00892A14" w:rsidRDefault="00E33A40" w:rsidP="007229C5">
            <w:pPr>
              <w:rPr>
                <w:rFonts w:cs="Arial"/>
                <w:sz w:val="24"/>
                <w:szCs w:val="24"/>
              </w:rPr>
            </w:pPr>
            <w:r>
              <w:rPr>
                <w:rFonts w:cs="Arial"/>
                <w:sz w:val="24"/>
                <w:szCs w:val="24"/>
              </w:rPr>
              <w:t>63</w:t>
            </w:r>
          </w:p>
          <w:p w:rsidR="007229C5" w:rsidRPr="00892A14" w:rsidRDefault="007229C5" w:rsidP="007229C5">
            <w:pPr>
              <w:jc w:val="right"/>
              <w:rPr>
                <w:rFonts w:cs="Arial"/>
                <w:sz w:val="24"/>
                <w:szCs w:val="24"/>
              </w:rPr>
            </w:pPr>
            <w:r w:rsidRPr="00892A14">
              <w:rPr>
                <w:rFonts w:cs="Arial"/>
                <w:sz w:val="24"/>
                <w:szCs w:val="24"/>
              </w:rPr>
              <w:t>4,6 %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se škola od ostatních odlišovala pozitivním klimatem, přívětivou atmosférou, osobními vztahy k dětem i k nám rodičům</w:t>
            </w:r>
          </w:p>
        </w:tc>
        <w:tc>
          <w:tcPr>
            <w:tcW w:w="1006" w:type="dxa"/>
            <w:vAlign w:val="center"/>
          </w:tcPr>
          <w:p w:rsidR="000C6C5B" w:rsidRPr="00892A14" w:rsidRDefault="007229C5" w:rsidP="007229C5">
            <w:pPr>
              <w:rPr>
                <w:rFonts w:cs="Arial"/>
                <w:sz w:val="24"/>
                <w:szCs w:val="24"/>
              </w:rPr>
            </w:pPr>
            <w:r w:rsidRPr="00892A14">
              <w:rPr>
                <w:rFonts w:cs="Arial"/>
                <w:sz w:val="24"/>
                <w:szCs w:val="24"/>
              </w:rPr>
              <w:t>24</w:t>
            </w:r>
          </w:p>
          <w:p w:rsidR="007229C5" w:rsidRPr="00892A14" w:rsidRDefault="007229C5" w:rsidP="007229C5">
            <w:pPr>
              <w:jc w:val="right"/>
              <w:rPr>
                <w:rFonts w:cs="Arial"/>
                <w:sz w:val="24"/>
                <w:szCs w:val="24"/>
              </w:rPr>
            </w:pPr>
            <w:r w:rsidRPr="00892A14">
              <w:rPr>
                <w:rFonts w:cs="Arial"/>
                <w:sz w:val="24"/>
                <w:szCs w:val="24"/>
              </w:rPr>
              <w:t>1,7 %</w:t>
            </w:r>
          </w:p>
        </w:tc>
        <w:tc>
          <w:tcPr>
            <w:tcW w:w="1007" w:type="dxa"/>
            <w:vAlign w:val="center"/>
          </w:tcPr>
          <w:p w:rsidR="000C6C5B" w:rsidRPr="00892A14" w:rsidRDefault="007229C5" w:rsidP="007229C5">
            <w:pPr>
              <w:rPr>
                <w:rFonts w:cs="Arial"/>
                <w:sz w:val="24"/>
                <w:szCs w:val="24"/>
              </w:rPr>
            </w:pPr>
            <w:r w:rsidRPr="00892A14">
              <w:rPr>
                <w:rFonts w:cs="Arial"/>
                <w:sz w:val="24"/>
                <w:szCs w:val="24"/>
              </w:rPr>
              <w:t>13</w:t>
            </w:r>
          </w:p>
          <w:p w:rsidR="007229C5" w:rsidRPr="00892A14" w:rsidRDefault="007229C5" w:rsidP="007229C5">
            <w:pPr>
              <w:jc w:val="right"/>
              <w:rPr>
                <w:rFonts w:cs="Arial"/>
                <w:sz w:val="24"/>
                <w:szCs w:val="24"/>
              </w:rPr>
            </w:pPr>
            <w:r w:rsidRPr="00892A14">
              <w:rPr>
                <w:rFonts w:cs="Arial"/>
                <w:sz w:val="24"/>
                <w:szCs w:val="24"/>
              </w:rPr>
              <w:t>0,9 %</w:t>
            </w:r>
          </w:p>
        </w:tc>
        <w:tc>
          <w:tcPr>
            <w:tcW w:w="1007" w:type="dxa"/>
            <w:shd w:val="clear" w:color="auto" w:fill="FBE4D5" w:themeFill="accent2" w:themeFillTint="33"/>
            <w:vAlign w:val="center"/>
          </w:tcPr>
          <w:p w:rsidR="000C6C5B" w:rsidRPr="00892A14" w:rsidRDefault="00E33A40" w:rsidP="007229C5">
            <w:pPr>
              <w:rPr>
                <w:rFonts w:cs="Arial"/>
                <w:sz w:val="24"/>
                <w:szCs w:val="24"/>
              </w:rPr>
            </w:pPr>
            <w:r>
              <w:rPr>
                <w:rFonts w:cs="Arial"/>
                <w:sz w:val="24"/>
                <w:szCs w:val="24"/>
              </w:rPr>
              <w:t>109</w:t>
            </w:r>
          </w:p>
          <w:p w:rsidR="007229C5" w:rsidRPr="00892A14" w:rsidRDefault="007229C5" w:rsidP="007229C5">
            <w:pPr>
              <w:jc w:val="right"/>
              <w:rPr>
                <w:rFonts w:cs="Arial"/>
                <w:sz w:val="24"/>
                <w:szCs w:val="24"/>
              </w:rPr>
            </w:pPr>
            <w:r w:rsidRPr="00892A14">
              <w:rPr>
                <w:rFonts w:cs="Arial"/>
                <w:sz w:val="24"/>
                <w:szCs w:val="24"/>
              </w:rPr>
              <w:t>7,9 %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234</w:t>
            </w:r>
          </w:p>
          <w:p w:rsidR="007229C5" w:rsidRPr="00892A14" w:rsidRDefault="007229C5" w:rsidP="007229C5">
            <w:pPr>
              <w:jc w:val="right"/>
              <w:rPr>
                <w:rFonts w:cs="Arial"/>
                <w:sz w:val="24"/>
                <w:szCs w:val="24"/>
              </w:rPr>
            </w:pPr>
            <w:r w:rsidRPr="00892A14">
              <w:rPr>
                <w:rFonts w:cs="Arial"/>
                <w:sz w:val="24"/>
                <w:szCs w:val="24"/>
              </w:rPr>
              <w:t>17,0 %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916</w:t>
            </w:r>
          </w:p>
          <w:p w:rsidR="007229C5" w:rsidRPr="00892A14" w:rsidRDefault="007229C5" w:rsidP="007229C5">
            <w:pPr>
              <w:jc w:val="right"/>
              <w:rPr>
                <w:rFonts w:cs="Arial"/>
                <w:sz w:val="24"/>
                <w:szCs w:val="24"/>
              </w:rPr>
            </w:pPr>
            <w:r w:rsidRPr="00892A14">
              <w:rPr>
                <w:rFonts w:cs="Arial"/>
                <w:sz w:val="24"/>
                <w:szCs w:val="24"/>
              </w:rPr>
              <w:t>66,7 %</w:t>
            </w:r>
          </w:p>
        </w:tc>
        <w:tc>
          <w:tcPr>
            <w:tcW w:w="1008" w:type="dxa"/>
            <w:vAlign w:val="center"/>
          </w:tcPr>
          <w:p w:rsidR="000C6C5B" w:rsidRPr="00892A14" w:rsidRDefault="007229C5" w:rsidP="007229C5">
            <w:pPr>
              <w:rPr>
                <w:rFonts w:cs="Arial"/>
                <w:sz w:val="24"/>
                <w:szCs w:val="24"/>
              </w:rPr>
            </w:pPr>
            <w:r w:rsidRPr="00892A14">
              <w:rPr>
                <w:rFonts w:cs="Arial"/>
                <w:sz w:val="24"/>
                <w:szCs w:val="24"/>
              </w:rPr>
              <w:t>7</w:t>
            </w:r>
            <w:r w:rsidR="00E33A40">
              <w:rPr>
                <w:rFonts w:cs="Arial"/>
                <w:sz w:val="24"/>
                <w:szCs w:val="24"/>
              </w:rPr>
              <w:t>8</w:t>
            </w:r>
          </w:p>
          <w:p w:rsidR="007229C5" w:rsidRPr="00892A14" w:rsidRDefault="007229C5" w:rsidP="007229C5">
            <w:pPr>
              <w:jc w:val="right"/>
              <w:rPr>
                <w:rFonts w:cs="Arial"/>
                <w:sz w:val="24"/>
                <w:szCs w:val="24"/>
              </w:rPr>
            </w:pPr>
            <w:r w:rsidRPr="00892A14">
              <w:rPr>
                <w:rFonts w:cs="Arial"/>
                <w:sz w:val="24"/>
                <w:szCs w:val="24"/>
              </w:rPr>
              <w:t>5,7 %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dokázala mému dítěti vštípit pravidla slušného chování a dovedla prosadit fungující pravidla soužití žáků ve třídě</w:t>
            </w:r>
          </w:p>
        </w:tc>
        <w:tc>
          <w:tcPr>
            <w:tcW w:w="1006" w:type="dxa"/>
            <w:vAlign w:val="center"/>
          </w:tcPr>
          <w:p w:rsidR="000C6C5B" w:rsidRPr="00892A14" w:rsidRDefault="00E33A40" w:rsidP="007229C5">
            <w:pPr>
              <w:rPr>
                <w:rFonts w:cs="Arial"/>
                <w:sz w:val="24"/>
                <w:szCs w:val="24"/>
              </w:rPr>
            </w:pPr>
            <w:r>
              <w:rPr>
                <w:rFonts w:cs="Arial"/>
                <w:sz w:val="24"/>
                <w:szCs w:val="24"/>
              </w:rPr>
              <w:t>28</w:t>
            </w:r>
          </w:p>
          <w:p w:rsidR="007229C5" w:rsidRPr="00892A14" w:rsidRDefault="007229C5" w:rsidP="009B24E8">
            <w:pPr>
              <w:jc w:val="right"/>
              <w:rPr>
                <w:rFonts w:cs="Arial"/>
                <w:sz w:val="24"/>
                <w:szCs w:val="24"/>
              </w:rPr>
            </w:pPr>
            <w:r w:rsidRPr="00892A14">
              <w:rPr>
                <w:rFonts w:cs="Arial"/>
                <w:sz w:val="24"/>
                <w:szCs w:val="24"/>
              </w:rPr>
              <w:t>2,0 %</w:t>
            </w:r>
          </w:p>
        </w:tc>
        <w:tc>
          <w:tcPr>
            <w:tcW w:w="1007" w:type="dxa"/>
            <w:vAlign w:val="center"/>
          </w:tcPr>
          <w:p w:rsidR="000C6C5B" w:rsidRPr="00892A14" w:rsidRDefault="007229C5" w:rsidP="007229C5">
            <w:pPr>
              <w:rPr>
                <w:rFonts w:cs="Arial"/>
                <w:sz w:val="24"/>
                <w:szCs w:val="24"/>
              </w:rPr>
            </w:pPr>
            <w:r w:rsidRPr="00892A14">
              <w:rPr>
                <w:rFonts w:cs="Arial"/>
                <w:sz w:val="24"/>
                <w:szCs w:val="24"/>
              </w:rPr>
              <w:t>23</w:t>
            </w:r>
          </w:p>
          <w:p w:rsidR="007229C5" w:rsidRPr="00892A14" w:rsidRDefault="007229C5" w:rsidP="009B24E8">
            <w:pPr>
              <w:jc w:val="right"/>
              <w:rPr>
                <w:rFonts w:cs="Arial"/>
                <w:sz w:val="24"/>
                <w:szCs w:val="24"/>
              </w:rPr>
            </w:pPr>
            <w:r w:rsidRPr="00892A14">
              <w:rPr>
                <w:rFonts w:cs="Arial"/>
                <w:sz w:val="24"/>
                <w:szCs w:val="24"/>
              </w:rPr>
              <w:t>1,7 %</w:t>
            </w:r>
          </w:p>
        </w:tc>
        <w:tc>
          <w:tcPr>
            <w:tcW w:w="1007" w:type="dxa"/>
            <w:shd w:val="clear" w:color="auto" w:fill="FBE4D5" w:themeFill="accent2" w:themeFillTint="33"/>
            <w:vAlign w:val="center"/>
          </w:tcPr>
          <w:p w:rsidR="000C6C5B" w:rsidRPr="00892A14" w:rsidRDefault="007229C5" w:rsidP="007229C5">
            <w:pPr>
              <w:rPr>
                <w:rFonts w:cs="Arial"/>
                <w:sz w:val="24"/>
                <w:szCs w:val="24"/>
              </w:rPr>
            </w:pPr>
            <w:r w:rsidRPr="00892A14">
              <w:rPr>
                <w:rFonts w:cs="Arial"/>
                <w:sz w:val="24"/>
                <w:szCs w:val="24"/>
              </w:rPr>
              <w:t>8</w:t>
            </w:r>
            <w:r w:rsidR="00E33A40">
              <w:rPr>
                <w:rFonts w:cs="Arial"/>
                <w:sz w:val="24"/>
                <w:szCs w:val="24"/>
              </w:rPr>
              <w:t>5</w:t>
            </w:r>
          </w:p>
          <w:p w:rsidR="007229C5" w:rsidRPr="00892A14" w:rsidRDefault="007229C5" w:rsidP="00E33A40">
            <w:pPr>
              <w:jc w:val="right"/>
              <w:rPr>
                <w:rFonts w:cs="Arial"/>
                <w:sz w:val="24"/>
                <w:szCs w:val="24"/>
              </w:rPr>
            </w:pPr>
            <w:r w:rsidRPr="00892A14">
              <w:rPr>
                <w:rFonts w:cs="Arial"/>
                <w:sz w:val="24"/>
                <w:szCs w:val="24"/>
              </w:rPr>
              <w:t>6,</w:t>
            </w:r>
            <w:r w:rsidR="00E33A40">
              <w:rPr>
                <w:rFonts w:cs="Arial"/>
                <w:sz w:val="24"/>
                <w:szCs w:val="24"/>
              </w:rPr>
              <w:t>2</w:t>
            </w:r>
            <w:r w:rsidRPr="00892A14">
              <w:rPr>
                <w:rFonts w:cs="Arial"/>
                <w:sz w:val="24"/>
                <w:szCs w:val="24"/>
              </w:rPr>
              <w:t xml:space="preserve"> %</w:t>
            </w:r>
          </w:p>
        </w:tc>
        <w:tc>
          <w:tcPr>
            <w:tcW w:w="1007" w:type="dxa"/>
            <w:shd w:val="clear" w:color="auto" w:fill="F4B083" w:themeFill="accent2" w:themeFillTint="99"/>
            <w:vAlign w:val="center"/>
          </w:tcPr>
          <w:p w:rsidR="000C6C5B" w:rsidRPr="00892A14" w:rsidRDefault="007229C5" w:rsidP="007229C5">
            <w:pPr>
              <w:rPr>
                <w:rFonts w:cs="Arial"/>
                <w:sz w:val="24"/>
                <w:szCs w:val="24"/>
              </w:rPr>
            </w:pPr>
            <w:r w:rsidRPr="00892A14">
              <w:rPr>
                <w:rFonts w:cs="Arial"/>
                <w:sz w:val="24"/>
                <w:szCs w:val="24"/>
              </w:rPr>
              <w:t>18</w:t>
            </w:r>
            <w:r w:rsidR="00E33A40">
              <w:rPr>
                <w:rFonts w:cs="Arial"/>
                <w:sz w:val="24"/>
                <w:szCs w:val="24"/>
              </w:rPr>
              <w:t>1</w:t>
            </w:r>
          </w:p>
          <w:p w:rsidR="007229C5" w:rsidRPr="00892A14" w:rsidRDefault="007229C5" w:rsidP="00E33A40">
            <w:pPr>
              <w:jc w:val="right"/>
              <w:rPr>
                <w:rFonts w:cs="Arial"/>
                <w:sz w:val="24"/>
                <w:szCs w:val="24"/>
              </w:rPr>
            </w:pPr>
            <w:r w:rsidRPr="00892A14">
              <w:rPr>
                <w:rFonts w:cs="Arial"/>
                <w:sz w:val="24"/>
                <w:szCs w:val="24"/>
              </w:rPr>
              <w:t>13,</w:t>
            </w:r>
            <w:r w:rsidR="00E33A40">
              <w:rPr>
                <w:rFonts w:cs="Arial"/>
                <w:sz w:val="24"/>
                <w:szCs w:val="24"/>
              </w:rPr>
              <w:t>2</w:t>
            </w:r>
            <w:r w:rsidRPr="00892A14">
              <w:rPr>
                <w:rFonts w:cs="Arial"/>
                <w:sz w:val="24"/>
                <w:szCs w:val="24"/>
              </w:rPr>
              <w:t xml:space="preserve"> %</w:t>
            </w:r>
          </w:p>
        </w:tc>
        <w:tc>
          <w:tcPr>
            <w:tcW w:w="1007" w:type="dxa"/>
            <w:shd w:val="clear" w:color="auto" w:fill="C45911" w:themeFill="accent2" w:themeFillShade="BF"/>
            <w:vAlign w:val="center"/>
          </w:tcPr>
          <w:p w:rsidR="000C6C5B" w:rsidRPr="00892A14" w:rsidRDefault="007229C5" w:rsidP="007229C5">
            <w:pPr>
              <w:rPr>
                <w:rFonts w:cs="Arial"/>
                <w:sz w:val="24"/>
                <w:szCs w:val="24"/>
              </w:rPr>
            </w:pPr>
            <w:r w:rsidRPr="00892A14">
              <w:rPr>
                <w:rFonts w:cs="Arial"/>
                <w:sz w:val="24"/>
                <w:szCs w:val="24"/>
              </w:rPr>
              <w:t>985</w:t>
            </w:r>
          </w:p>
          <w:p w:rsidR="007229C5" w:rsidRPr="00892A14" w:rsidRDefault="007229C5" w:rsidP="009B24E8">
            <w:pPr>
              <w:jc w:val="right"/>
              <w:rPr>
                <w:rFonts w:cs="Arial"/>
                <w:sz w:val="24"/>
                <w:szCs w:val="24"/>
              </w:rPr>
            </w:pPr>
            <w:r w:rsidRPr="00892A14">
              <w:rPr>
                <w:rFonts w:cs="Arial"/>
                <w:sz w:val="24"/>
                <w:szCs w:val="24"/>
              </w:rPr>
              <w:t>71,7 %</w:t>
            </w:r>
          </w:p>
        </w:tc>
        <w:tc>
          <w:tcPr>
            <w:tcW w:w="1008" w:type="dxa"/>
            <w:vAlign w:val="center"/>
          </w:tcPr>
          <w:p w:rsidR="000C6C5B" w:rsidRPr="00892A14" w:rsidRDefault="007229C5" w:rsidP="007229C5">
            <w:pPr>
              <w:rPr>
                <w:rFonts w:cs="Arial"/>
                <w:sz w:val="24"/>
                <w:szCs w:val="24"/>
              </w:rPr>
            </w:pPr>
            <w:r w:rsidRPr="00892A14">
              <w:rPr>
                <w:rFonts w:cs="Arial"/>
                <w:sz w:val="24"/>
                <w:szCs w:val="24"/>
              </w:rPr>
              <w:t>7</w:t>
            </w:r>
            <w:r w:rsidR="00E33A40">
              <w:rPr>
                <w:rFonts w:cs="Arial"/>
                <w:sz w:val="24"/>
                <w:szCs w:val="24"/>
              </w:rPr>
              <w:t>2</w:t>
            </w:r>
          </w:p>
          <w:p w:rsidR="007229C5" w:rsidRPr="00892A14" w:rsidRDefault="009B24E8" w:rsidP="00E33A40">
            <w:pPr>
              <w:jc w:val="right"/>
              <w:rPr>
                <w:rFonts w:cs="Arial"/>
                <w:sz w:val="24"/>
                <w:szCs w:val="24"/>
              </w:rPr>
            </w:pPr>
            <w:r w:rsidRPr="00892A14">
              <w:rPr>
                <w:rFonts w:cs="Arial"/>
                <w:sz w:val="24"/>
                <w:szCs w:val="24"/>
              </w:rPr>
              <w:t>5,</w:t>
            </w:r>
            <w:r w:rsidR="00E33A40">
              <w:rPr>
                <w:rFonts w:cs="Arial"/>
                <w:sz w:val="24"/>
                <w:szCs w:val="24"/>
              </w:rPr>
              <w:t>2</w:t>
            </w:r>
            <w:r w:rsidRPr="00892A14">
              <w:rPr>
                <w:rFonts w:cs="Arial"/>
                <w:sz w:val="24"/>
                <w:szCs w:val="24"/>
              </w:rPr>
              <w:t xml:space="preserve">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učitel vyžadoval přísnou kázeň a respekt ke své osobě</w:t>
            </w:r>
          </w:p>
        </w:tc>
        <w:tc>
          <w:tcPr>
            <w:tcW w:w="1006" w:type="dxa"/>
            <w:vAlign w:val="center"/>
          </w:tcPr>
          <w:p w:rsidR="000C6C5B" w:rsidRPr="00892A14" w:rsidRDefault="009B24E8" w:rsidP="007229C5">
            <w:pPr>
              <w:rPr>
                <w:rFonts w:cs="Arial"/>
                <w:sz w:val="24"/>
                <w:szCs w:val="24"/>
              </w:rPr>
            </w:pPr>
            <w:r w:rsidRPr="00892A14">
              <w:rPr>
                <w:rFonts w:cs="Arial"/>
                <w:sz w:val="24"/>
                <w:szCs w:val="24"/>
              </w:rPr>
              <w:t>65</w:t>
            </w:r>
          </w:p>
          <w:p w:rsidR="009B24E8" w:rsidRPr="00892A14" w:rsidRDefault="009B24E8" w:rsidP="009B24E8">
            <w:pPr>
              <w:jc w:val="right"/>
              <w:rPr>
                <w:rFonts w:cs="Arial"/>
                <w:sz w:val="24"/>
                <w:szCs w:val="24"/>
              </w:rPr>
            </w:pPr>
            <w:r w:rsidRPr="00892A14">
              <w:rPr>
                <w:rFonts w:cs="Arial"/>
                <w:sz w:val="24"/>
                <w:szCs w:val="24"/>
              </w:rPr>
              <w:t>4,7 %</w:t>
            </w:r>
          </w:p>
        </w:tc>
        <w:tc>
          <w:tcPr>
            <w:tcW w:w="1007" w:type="dxa"/>
            <w:vAlign w:val="center"/>
          </w:tcPr>
          <w:p w:rsidR="000C6C5B" w:rsidRPr="00892A14" w:rsidRDefault="009B24E8" w:rsidP="007229C5">
            <w:pPr>
              <w:rPr>
                <w:rFonts w:cs="Arial"/>
                <w:sz w:val="24"/>
                <w:szCs w:val="24"/>
              </w:rPr>
            </w:pPr>
            <w:r w:rsidRPr="00892A14">
              <w:rPr>
                <w:rFonts w:cs="Arial"/>
                <w:sz w:val="24"/>
                <w:szCs w:val="24"/>
              </w:rPr>
              <w:t>94</w:t>
            </w:r>
          </w:p>
          <w:p w:rsidR="009B24E8" w:rsidRPr="00892A14" w:rsidRDefault="009B24E8" w:rsidP="009B24E8">
            <w:pPr>
              <w:jc w:val="right"/>
              <w:rPr>
                <w:rFonts w:cs="Arial"/>
                <w:sz w:val="24"/>
                <w:szCs w:val="24"/>
              </w:rPr>
            </w:pPr>
            <w:r w:rsidRPr="00892A14">
              <w:rPr>
                <w:rFonts w:cs="Arial"/>
                <w:sz w:val="24"/>
                <w:szCs w:val="24"/>
              </w:rPr>
              <w:t>6,8 %</w:t>
            </w:r>
          </w:p>
        </w:tc>
        <w:tc>
          <w:tcPr>
            <w:tcW w:w="1007" w:type="dxa"/>
            <w:shd w:val="clear" w:color="auto" w:fill="F4B083" w:themeFill="accent2" w:themeFillTint="99"/>
            <w:vAlign w:val="center"/>
          </w:tcPr>
          <w:p w:rsidR="000C6C5B" w:rsidRPr="00892A14" w:rsidRDefault="009B24E8" w:rsidP="007229C5">
            <w:pPr>
              <w:rPr>
                <w:rFonts w:cs="Arial"/>
                <w:sz w:val="24"/>
                <w:szCs w:val="24"/>
              </w:rPr>
            </w:pPr>
            <w:r w:rsidRPr="00892A14">
              <w:rPr>
                <w:rFonts w:cs="Arial"/>
                <w:sz w:val="24"/>
                <w:szCs w:val="24"/>
              </w:rPr>
              <w:t>317</w:t>
            </w:r>
          </w:p>
          <w:p w:rsidR="009B24E8" w:rsidRPr="00892A14" w:rsidRDefault="009B24E8" w:rsidP="009B24E8">
            <w:pPr>
              <w:jc w:val="right"/>
              <w:rPr>
                <w:rFonts w:cs="Arial"/>
                <w:sz w:val="24"/>
                <w:szCs w:val="24"/>
              </w:rPr>
            </w:pPr>
            <w:r w:rsidRPr="00892A14">
              <w:rPr>
                <w:rFonts w:cs="Arial"/>
                <w:sz w:val="24"/>
                <w:szCs w:val="24"/>
              </w:rPr>
              <w:t>23,1 %</w:t>
            </w:r>
          </w:p>
        </w:tc>
        <w:tc>
          <w:tcPr>
            <w:tcW w:w="1007" w:type="dxa"/>
            <w:shd w:val="clear" w:color="auto" w:fill="FBE4D5" w:themeFill="accent2" w:themeFillTint="33"/>
            <w:vAlign w:val="center"/>
          </w:tcPr>
          <w:p w:rsidR="000C6C5B" w:rsidRPr="00892A14" w:rsidRDefault="009B24E8" w:rsidP="007229C5">
            <w:pPr>
              <w:rPr>
                <w:rFonts w:cs="Arial"/>
                <w:sz w:val="24"/>
                <w:szCs w:val="24"/>
              </w:rPr>
            </w:pPr>
            <w:r w:rsidRPr="00892A14">
              <w:rPr>
                <w:rFonts w:cs="Arial"/>
                <w:sz w:val="24"/>
                <w:szCs w:val="24"/>
              </w:rPr>
              <w:t>300</w:t>
            </w:r>
          </w:p>
          <w:p w:rsidR="009B24E8" w:rsidRPr="00892A14" w:rsidRDefault="009B24E8" w:rsidP="009B24E8">
            <w:pPr>
              <w:jc w:val="right"/>
              <w:rPr>
                <w:rFonts w:cs="Arial"/>
                <w:sz w:val="24"/>
                <w:szCs w:val="24"/>
              </w:rPr>
            </w:pPr>
            <w:r w:rsidRPr="00892A14">
              <w:rPr>
                <w:rFonts w:cs="Arial"/>
                <w:sz w:val="24"/>
                <w:szCs w:val="24"/>
              </w:rPr>
              <w:t>21,8 %</w:t>
            </w:r>
          </w:p>
        </w:tc>
        <w:tc>
          <w:tcPr>
            <w:tcW w:w="1007" w:type="dxa"/>
            <w:shd w:val="clear" w:color="auto" w:fill="C45911" w:themeFill="accent2" w:themeFillShade="BF"/>
            <w:vAlign w:val="center"/>
          </w:tcPr>
          <w:p w:rsidR="000C6C5B" w:rsidRPr="00892A14" w:rsidRDefault="009B24E8" w:rsidP="007229C5">
            <w:pPr>
              <w:rPr>
                <w:rFonts w:cs="Arial"/>
                <w:sz w:val="24"/>
                <w:szCs w:val="24"/>
              </w:rPr>
            </w:pPr>
            <w:r w:rsidRPr="00892A14">
              <w:rPr>
                <w:rFonts w:cs="Arial"/>
                <w:sz w:val="24"/>
                <w:szCs w:val="24"/>
              </w:rPr>
              <w:t>511</w:t>
            </w:r>
          </w:p>
          <w:p w:rsidR="009B24E8" w:rsidRPr="00892A14" w:rsidRDefault="009B24E8" w:rsidP="009B24E8">
            <w:pPr>
              <w:jc w:val="right"/>
              <w:rPr>
                <w:rFonts w:cs="Arial"/>
                <w:sz w:val="24"/>
                <w:szCs w:val="24"/>
              </w:rPr>
            </w:pPr>
            <w:r w:rsidRPr="00892A14">
              <w:rPr>
                <w:rFonts w:cs="Arial"/>
                <w:sz w:val="24"/>
                <w:szCs w:val="24"/>
              </w:rPr>
              <w:t>37,2 %</w:t>
            </w:r>
          </w:p>
        </w:tc>
        <w:tc>
          <w:tcPr>
            <w:tcW w:w="1008" w:type="dxa"/>
            <w:vAlign w:val="center"/>
          </w:tcPr>
          <w:p w:rsidR="000C6C5B" w:rsidRPr="00892A14" w:rsidRDefault="009B24E8" w:rsidP="007229C5">
            <w:pPr>
              <w:rPr>
                <w:rFonts w:cs="Arial"/>
                <w:sz w:val="24"/>
                <w:szCs w:val="24"/>
              </w:rPr>
            </w:pPr>
            <w:r w:rsidRPr="00892A14">
              <w:rPr>
                <w:rFonts w:cs="Arial"/>
                <w:sz w:val="24"/>
                <w:szCs w:val="24"/>
              </w:rPr>
              <w:t>87</w:t>
            </w:r>
          </w:p>
          <w:p w:rsidR="009B24E8" w:rsidRPr="00892A14" w:rsidRDefault="009B24E8" w:rsidP="009B24E8">
            <w:pPr>
              <w:jc w:val="right"/>
              <w:rPr>
                <w:rFonts w:cs="Arial"/>
                <w:sz w:val="24"/>
                <w:szCs w:val="24"/>
              </w:rPr>
            </w:pPr>
            <w:r w:rsidRPr="00892A14">
              <w:rPr>
                <w:rFonts w:cs="Arial"/>
                <w:sz w:val="24"/>
                <w:szCs w:val="24"/>
              </w:rPr>
              <w:t>6,3 %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moje dítě často psalo prověrky a bylo zkoušeno, abych věděl/a, kolik toho zná</w:t>
            </w:r>
          </w:p>
        </w:tc>
        <w:tc>
          <w:tcPr>
            <w:tcW w:w="1006" w:type="dxa"/>
            <w:vAlign w:val="center"/>
          </w:tcPr>
          <w:p w:rsidR="000C6C5B" w:rsidRPr="00892A14" w:rsidRDefault="00E33A40" w:rsidP="007229C5">
            <w:pPr>
              <w:rPr>
                <w:rFonts w:cs="Arial"/>
                <w:sz w:val="24"/>
                <w:szCs w:val="24"/>
              </w:rPr>
            </w:pPr>
            <w:r>
              <w:rPr>
                <w:rFonts w:cs="Arial"/>
                <w:sz w:val="24"/>
                <w:szCs w:val="24"/>
              </w:rPr>
              <w:t>132</w:t>
            </w:r>
          </w:p>
          <w:p w:rsidR="009B24E8" w:rsidRPr="00892A14" w:rsidRDefault="009B24E8" w:rsidP="00E33A40">
            <w:pPr>
              <w:jc w:val="right"/>
              <w:rPr>
                <w:rFonts w:cs="Arial"/>
                <w:sz w:val="24"/>
                <w:szCs w:val="24"/>
              </w:rPr>
            </w:pPr>
            <w:r w:rsidRPr="00892A14">
              <w:rPr>
                <w:rFonts w:cs="Arial"/>
                <w:sz w:val="24"/>
                <w:szCs w:val="24"/>
              </w:rPr>
              <w:t>9,</w:t>
            </w:r>
            <w:r w:rsidR="00E33A40">
              <w:rPr>
                <w:rFonts w:cs="Arial"/>
                <w:sz w:val="24"/>
                <w:szCs w:val="24"/>
              </w:rPr>
              <w:t>6</w:t>
            </w:r>
            <w:r w:rsidRPr="00892A14">
              <w:rPr>
                <w:rFonts w:cs="Arial"/>
                <w:sz w:val="24"/>
                <w:szCs w:val="24"/>
              </w:rPr>
              <w:t xml:space="preserve"> %</w:t>
            </w:r>
          </w:p>
        </w:tc>
        <w:tc>
          <w:tcPr>
            <w:tcW w:w="1007" w:type="dxa"/>
            <w:vAlign w:val="center"/>
          </w:tcPr>
          <w:p w:rsidR="000C6C5B" w:rsidRPr="00892A14" w:rsidRDefault="009B24E8" w:rsidP="007229C5">
            <w:pPr>
              <w:rPr>
                <w:rFonts w:cs="Arial"/>
                <w:sz w:val="24"/>
                <w:szCs w:val="24"/>
              </w:rPr>
            </w:pPr>
            <w:r w:rsidRPr="00892A14">
              <w:rPr>
                <w:rFonts w:cs="Arial"/>
                <w:sz w:val="24"/>
                <w:szCs w:val="24"/>
              </w:rPr>
              <w:t>175</w:t>
            </w:r>
          </w:p>
          <w:p w:rsidR="009B24E8" w:rsidRPr="00892A14" w:rsidRDefault="009B24E8" w:rsidP="009B24E8">
            <w:pPr>
              <w:jc w:val="right"/>
              <w:rPr>
                <w:rFonts w:cs="Arial"/>
                <w:sz w:val="24"/>
                <w:szCs w:val="24"/>
              </w:rPr>
            </w:pPr>
            <w:r w:rsidRPr="00892A14">
              <w:rPr>
                <w:rFonts w:cs="Arial"/>
                <w:sz w:val="24"/>
                <w:szCs w:val="24"/>
              </w:rPr>
              <w:t>12,7 %</w:t>
            </w:r>
          </w:p>
        </w:tc>
        <w:tc>
          <w:tcPr>
            <w:tcW w:w="1007" w:type="dxa"/>
            <w:shd w:val="clear" w:color="auto" w:fill="C45911" w:themeFill="accent2" w:themeFillShade="BF"/>
            <w:vAlign w:val="center"/>
          </w:tcPr>
          <w:p w:rsidR="000C6C5B" w:rsidRPr="00892A14" w:rsidRDefault="009B24E8" w:rsidP="007229C5">
            <w:pPr>
              <w:rPr>
                <w:rFonts w:cs="Arial"/>
                <w:sz w:val="24"/>
                <w:szCs w:val="24"/>
              </w:rPr>
            </w:pPr>
            <w:r w:rsidRPr="00892A14">
              <w:rPr>
                <w:rFonts w:cs="Arial"/>
                <w:sz w:val="24"/>
                <w:szCs w:val="24"/>
              </w:rPr>
              <w:t>57</w:t>
            </w:r>
            <w:r w:rsidR="00E33A40">
              <w:rPr>
                <w:rFonts w:cs="Arial"/>
                <w:sz w:val="24"/>
                <w:szCs w:val="24"/>
              </w:rPr>
              <w:t>3</w:t>
            </w:r>
          </w:p>
          <w:p w:rsidR="009B24E8" w:rsidRPr="00892A14" w:rsidRDefault="009B24E8" w:rsidP="00E33A40">
            <w:pPr>
              <w:jc w:val="right"/>
              <w:rPr>
                <w:rFonts w:cs="Arial"/>
                <w:sz w:val="24"/>
                <w:szCs w:val="24"/>
              </w:rPr>
            </w:pPr>
            <w:r w:rsidRPr="00892A14">
              <w:rPr>
                <w:rFonts w:cs="Arial"/>
                <w:sz w:val="24"/>
                <w:szCs w:val="24"/>
              </w:rPr>
              <w:t>41,</w:t>
            </w:r>
            <w:r w:rsidR="00E33A40">
              <w:rPr>
                <w:rFonts w:cs="Arial"/>
                <w:sz w:val="24"/>
                <w:szCs w:val="24"/>
              </w:rPr>
              <w:t>7</w:t>
            </w:r>
            <w:r w:rsidRPr="00892A14">
              <w:rPr>
                <w:rFonts w:cs="Arial"/>
                <w:sz w:val="24"/>
                <w:szCs w:val="24"/>
              </w:rPr>
              <w:t xml:space="preserve"> %</w:t>
            </w:r>
          </w:p>
        </w:tc>
        <w:tc>
          <w:tcPr>
            <w:tcW w:w="1007" w:type="dxa"/>
            <w:shd w:val="clear" w:color="auto" w:fill="F4B083" w:themeFill="accent2" w:themeFillTint="99"/>
            <w:vAlign w:val="center"/>
          </w:tcPr>
          <w:p w:rsidR="000C6C5B" w:rsidRPr="00892A14" w:rsidRDefault="009B24E8" w:rsidP="007229C5">
            <w:pPr>
              <w:rPr>
                <w:rFonts w:cs="Arial"/>
                <w:sz w:val="24"/>
                <w:szCs w:val="24"/>
              </w:rPr>
            </w:pPr>
            <w:r w:rsidRPr="00892A14">
              <w:rPr>
                <w:rFonts w:cs="Arial"/>
                <w:sz w:val="24"/>
                <w:szCs w:val="24"/>
              </w:rPr>
              <w:t>207</w:t>
            </w:r>
          </w:p>
          <w:p w:rsidR="009B24E8" w:rsidRPr="00892A14" w:rsidRDefault="009B24E8" w:rsidP="009B24E8">
            <w:pPr>
              <w:jc w:val="right"/>
              <w:rPr>
                <w:rFonts w:cs="Arial"/>
                <w:sz w:val="24"/>
                <w:szCs w:val="24"/>
              </w:rPr>
            </w:pPr>
            <w:r w:rsidRPr="00892A14">
              <w:rPr>
                <w:rFonts w:cs="Arial"/>
                <w:sz w:val="24"/>
                <w:szCs w:val="24"/>
              </w:rPr>
              <w:t>15,1 %</w:t>
            </w:r>
          </w:p>
        </w:tc>
        <w:tc>
          <w:tcPr>
            <w:tcW w:w="1007" w:type="dxa"/>
            <w:shd w:val="clear" w:color="auto" w:fill="FBE4D5" w:themeFill="accent2" w:themeFillTint="33"/>
            <w:vAlign w:val="center"/>
          </w:tcPr>
          <w:p w:rsidR="000C6C5B" w:rsidRPr="00892A14" w:rsidRDefault="009B24E8" w:rsidP="007229C5">
            <w:pPr>
              <w:rPr>
                <w:rFonts w:cs="Arial"/>
                <w:sz w:val="24"/>
                <w:szCs w:val="24"/>
              </w:rPr>
            </w:pPr>
            <w:r w:rsidRPr="00892A14">
              <w:rPr>
                <w:rFonts w:cs="Arial"/>
                <w:sz w:val="24"/>
                <w:szCs w:val="24"/>
              </w:rPr>
              <w:t>205</w:t>
            </w:r>
          </w:p>
          <w:p w:rsidR="009B24E8" w:rsidRPr="00892A14" w:rsidRDefault="009B24E8" w:rsidP="009B24E8">
            <w:pPr>
              <w:jc w:val="right"/>
              <w:rPr>
                <w:rFonts w:cs="Arial"/>
                <w:sz w:val="24"/>
                <w:szCs w:val="24"/>
              </w:rPr>
            </w:pPr>
            <w:r w:rsidRPr="00892A14">
              <w:rPr>
                <w:rFonts w:cs="Arial"/>
                <w:sz w:val="24"/>
                <w:szCs w:val="24"/>
              </w:rPr>
              <w:t>14,9 %</w:t>
            </w:r>
          </w:p>
        </w:tc>
        <w:tc>
          <w:tcPr>
            <w:tcW w:w="1008" w:type="dxa"/>
            <w:vAlign w:val="center"/>
          </w:tcPr>
          <w:p w:rsidR="000C6C5B" w:rsidRPr="00892A14" w:rsidRDefault="009B24E8" w:rsidP="007229C5">
            <w:pPr>
              <w:rPr>
                <w:rFonts w:cs="Arial"/>
                <w:sz w:val="24"/>
                <w:szCs w:val="24"/>
              </w:rPr>
            </w:pPr>
            <w:r w:rsidRPr="00892A14">
              <w:rPr>
                <w:rFonts w:cs="Arial"/>
                <w:sz w:val="24"/>
                <w:szCs w:val="24"/>
              </w:rPr>
              <w:t>82</w:t>
            </w:r>
          </w:p>
          <w:p w:rsidR="009B24E8" w:rsidRPr="00892A14" w:rsidRDefault="009B24E8" w:rsidP="009B24E8">
            <w:pPr>
              <w:jc w:val="right"/>
              <w:rPr>
                <w:rFonts w:cs="Arial"/>
                <w:sz w:val="24"/>
                <w:szCs w:val="24"/>
              </w:rPr>
            </w:pPr>
            <w:r w:rsidRPr="00892A14">
              <w:rPr>
                <w:rFonts w:cs="Arial"/>
                <w:sz w:val="24"/>
                <w:szCs w:val="24"/>
              </w:rPr>
              <w:t>6,0 %</w:t>
            </w:r>
          </w:p>
        </w:tc>
      </w:tr>
      <w:tr w:rsidR="000C6C5B" w:rsidRPr="00892A14" w:rsidTr="0077473C">
        <w:trPr>
          <w:trHeight w:val="624"/>
        </w:trPr>
        <w:tc>
          <w:tcPr>
            <w:tcW w:w="7950" w:type="dxa"/>
            <w:vAlign w:val="center"/>
          </w:tcPr>
          <w:p w:rsidR="000C6C5B" w:rsidRPr="00892A14" w:rsidRDefault="000C6C5B" w:rsidP="000C6C5B">
            <w:pPr>
              <w:rPr>
                <w:rFonts w:eastAsia="Times New Roman" w:cs="Arial"/>
                <w:color w:val="000000"/>
                <w:sz w:val="24"/>
                <w:szCs w:val="24"/>
                <w:lang w:eastAsia="cs-CZ"/>
              </w:rPr>
            </w:pPr>
            <w:r w:rsidRPr="00892A14">
              <w:rPr>
                <w:rFonts w:eastAsia="Times New Roman" w:cs="Arial"/>
                <w:color w:val="000000"/>
                <w:sz w:val="24"/>
                <w:szCs w:val="24"/>
                <w:lang w:eastAsia="cs-CZ"/>
              </w:rPr>
              <w:t>aby škola fungovala tak, jako když jsem do ní chodil/a já</w:t>
            </w:r>
          </w:p>
        </w:tc>
        <w:tc>
          <w:tcPr>
            <w:tcW w:w="1006" w:type="dxa"/>
            <w:shd w:val="clear" w:color="auto" w:fill="C45911" w:themeFill="accent2" w:themeFillShade="BF"/>
            <w:vAlign w:val="center"/>
          </w:tcPr>
          <w:p w:rsidR="000C6C5B" w:rsidRPr="00892A14" w:rsidRDefault="00E33A40" w:rsidP="007229C5">
            <w:pPr>
              <w:rPr>
                <w:rFonts w:cs="Arial"/>
                <w:sz w:val="24"/>
                <w:szCs w:val="24"/>
              </w:rPr>
            </w:pPr>
            <w:r>
              <w:rPr>
                <w:rFonts w:cs="Arial"/>
                <w:sz w:val="24"/>
                <w:szCs w:val="24"/>
              </w:rPr>
              <w:t>339</w:t>
            </w:r>
          </w:p>
          <w:p w:rsidR="009B24E8" w:rsidRPr="00892A14" w:rsidRDefault="009B24E8" w:rsidP="00E33A40">
            <w:pPr>
              <w:jc w:val="right"/>
              <w:rPr>
                <w:rFonts w:cs="Arial"/>
                <w:sz w:val="24"/>
                <w:szCs w:val="24"/>
              </w:rPr>
            </w:pPr>
            <w:r w:rsidRPr="00892A14">
              <w:rPr>
                <w:rFonts w:cs="Arial"/>
                <w:sz w:val="24"/>
                <w:szCs w:val="24"/>
              </w:rPr>
              <w:t>24,</w:t>
            </w:r>
            <w:r w:rsidR="00E33A40">
              <w:rPr>
                <w:rFonts w:cs="Arial"/>
                <w:sz w:val="24"/>
                <w:szCs w:val="24"/>
              </w:rPr>
              <w:t>7</w:t>
            </w:r>
            <w:r w:rsidRPr="00892A14">
              <w:rPr>
                <w:rFonts w:cs="Arial"/>
                <w:sz w:val="24"/>
                <w:szCs w:val="24"/>
              </w:rPr>
              <w:t xml:space="preserve"> %</w:t>
            </w:r>
          </w:p>
        </w:tc>
        <w:tc>
          <w:tcPr>
            <w:tcW w:w="1007" w:type="dxa"/>
            <w:shd w:val="clear" w:color="auto" w:fill="FFFFFF" w:themeFill="background1"/>
            <w:vAlign w:val="center"/>
          </w:tcPr>
          <w:p w:rsidR="000C6C5B" w:rsidRPr="00892A14" w:rsidRDefault="009B24E8" w:rsidP="007229C5">
            <w:pPr>
              <w:rPr>
                <w:rFonts w:cs="Arial"/>
                <w:sz w:val="24"/>
                <w:szCs w:val="24"/>
              </w:rPr>
            </w:pPr>
            <w:r w:rsidRPr="00892A14">
              <w:rPr>
                <w:rFonts w:cs="Arial"/>
                <w:sz w:val="24"/>
                <w:szCs w:val="24"/>
              </w:rPr>
              <w:t>202</w:t>
            </w:r>
          </w:p>
          <w:p w:rsidR="009B24E8" w:rsidRPr="00892A14" w:rsidRDefault="009B24E8" w:rsidP="009B24E8">
            <w:pPr>
              <w:jc w:val="right"/>
              <w:rPr>
                <w:rFonts w:cs="Arial"/>
                <w:sz w:val="24"/>
                <w:szCs w:val="24"/>
              </w:rPr>
            </w:pPr>
            <w:r w:rsidRPr="00892A14">
              <w:rPr>
                <w:rFonts w:cs="Arial"/>
                <w:sz w:val="24"/>
                <w:szCs w:val="24"/>
              </w:rPr>
              <w:t>14,7 %</w:t>
            </w:r>
          </w:p>
        </w:tc>
        <w:tc>
          <w:tcPr>
            <w:tcW w:w="1007" w:type="dxa"/>
            <w:shd w:val="clear" w:color="auto" w:fill="F4B083" w:themeFill="accent2" w:themeFillTint="99"/>
            <w:vAlign w:val="center"/>
          </w:tcPr>
          <w:p w:rsidR="000C6C5B" w:rsidRPr="00892A14" w:rsidRDefault="009B24E8" w:rsidP="007229C5">
            <w:pPr>
              <w:rPr>
                <w:rFonts w:cs="Arial"/>
                <w:sz w:val="24"/>
                <w:szCs w:val="24"/>
              </w:rPr>
            </w:pPr>
            <w:r w:rsidRPr="00892A14">
              <w:rPr>
                <w:rFonts w:cs="Arial"/>
                <w:sz w:val="24"/>
                <w:szCs w:val="24"/>
              </w:rPr>
              <w:t>31</w:t>
            </w:r>
            <w:r w:rsidR="00E33A40">
              <w:rPr>
                <w:rFonts w:cs="Arial"/>
                <w:sz w:val="24"/>
                <w:szCs w:val="24"/>
              </w:rPr>
              <w:t>2</w:t>
            </w:r>
          </w:p>
          <w:p w:rsidR="009B24E8" w:rsidRPr="00892A14" w:rsidRDefault="009B24E8" w:rsidP="00E33A40">
            <w:pPr>
              <w:jc w:val="right"/>
              <w:rPr>
                <w:rFonts w:cs="Arial"/>
                <w:sz w:val="24"/>
                <w:szCs w:val="24"/>
              </w:rPr>
            </w:pPr>
            <w:r w:rsidRPr="00892A14">
              <w:rPr>
                <w:rFonts w:cs="Arial"/>
                <w:sz w:val="24"/>
                <w:szCs w:val="24"/>
              </w:rPr>
              <w:t>22,</w:t>
            </w:r>
            <w:r w:rsidR="00E33A40">
              <w:rPr>
                <w:rFonts w:cs="Arial"/>
                <w:sz w:val="24"/>
                <w:szCs w:val="24"/>
              </w:rPr>
              <w:t>7</w:t>
            </w:r>
            <w:r w:rsidRPr="00892A14">
              <w:rPr>
                <w:rFonts w:cs="Arial"/>
                <w:sz w:val="24"/>
                <w:szCs w:val="24"/>
              </w:rPr>
              <w:t xml:space="preserve"> %</w:t>
            </w:r>
          </w:p>
        </w:tc>
        <w:tc>
          <w:tcPr>
            <w:tcW w:w="1007" w:type="dxa"/>
            <w:vAlign w:val="center"/>
          </w:tcPr>
          <w:p w:rsidR="000C6C5B" w:rsidRPr="00892A14" w:rsidRDefault="009B24E8" w:rsidP="007229C5">
            <w:pPr>
              <w:rPr>
                <w:rFonts w:cs="Arial"/>
                <w:sz w:val="24"/>
                <w:szCs w:val="24"/>
              </w:rPr>
            </w:pPr>
            <w:r w:rsidRPr="00892A14">
              <w:rPr>
                <w:rFonts w:cs="Arial"/>
                <w:sz w:val="24"/>
                <w:szCs w:val="24"/>
              </w:rPr>
              <w:t>150</w:t>
            </w:r>
          </w:p>
          <w:p w:rsidR="009B24E8" w:rsidRPr="00892A14" w:rsidRDefault="009B24E8" w:rsidP="009B24E8">
            <w:pPr>
              <w:jc w:val="right"/>
              <w:rPr>
                <w:rFonts w:cs="Arial"/>
                <w:sz w:val="24"/>
                <w:szCs w:val="24"/>
              </w:rPr>
            </w:pPr>
            <w:r w:rsidRPr="00892A14">
              <w:rPr>
                <w:rFonts w:cs="Arial"/>
                <w:sz w:val="24"/>
                <w:szCs w:val="24"/>
              </w:rPr>
              <w:t>10,9 %</w:t>
            </w:r>
          </w:p>
        </w:tc>
        <w:tc>
          <w:tcPr>
            <w:tcW w:w="1007" w:type="dxa"/>
            <w:shd w:val="clear" w:color="auto" w:fill="FBE4D5" w:themeFill="accent2" w:themeFillTint="33"/>
            <w:vAlign w:val="center"/>
          </w:tcPr>
          <w:p w:rsidR="000C6C5B" w:rsidRPr="00892A14" w:rsidRDefault="009B24E8" w:rsidP="007229C5">
            <w:pPr>
              <w:rPr>
                <w:rFonts w:cs="Arial"/>
                <w:sz w:val="24"/>
                <w:szCs w:val="24"/>
              </w:rPr>
            </w:pPr>
            <w:r w:rsidRPr="00892A14">
              <w:rPr>
                <w:rFonts w:cs="Arial"/>
                <w:sz w:val="24"/>
                <w:szCs w:val="24"/>
              </w:rPr>
              <w:t>288</w:t>
            </w:r>
          </w:p>
          <w:p w:rsidR="009B24E8" w:rsidRPr="00892A14" w:rsidRDefault="009B24E8" w:rsidP="009B24E8">
            <w:pPr>
              <w:jc w:val="right"/>
              <w:rPr>
                <w:rFonts w:cs="Arial"/>
                <w:sz w:val="24"/>
                <w:szCs w:val="24"/>
              </w:rPr>
            </w:pPr>
            <w:r w:rsidRPr="00892A14">
              <w:rPr>
                <w:rFonts w:cs="Arial"/>
                <w:sz w:val="24"/>
                <w:szCs w:val="24"/>
              </w:rPr>
              <w:t>21,0 %</w:t>
            </w:r>
          </w:p>
        </w:tc>
        <w:tc>
          <w:tcPr>
            <w:tcW w:w="1008" w:type="dxa"/>
            <w:vAlign w:val="center"/>
          </w:tcPr>
          <w:p w:rsidR="000C6C5B" w:rsidRPr="00892A14" w:rsidRDefault="009B24E8" w:rsidP="007229C5">
            <w:pPr>
              <w:rPr>
                <w:rFonts w:cs="Arial"/>
                <w:sz w:val="24"/>
                <w:szCs w:val="24"/>
              </w:rPr>
            </w:pPr>
            <w:r w:rsidRPr="00892A14">
              <w:rPr>
                <w:rFonts w:cs="Arial"/>
                <w:sz w:val="24"/>
                <w:szCs w:val="24"/>
              </w:rPr>
              <w:t>83</w:t>
            </w:r>
          </w:p>
          <w:p w:rsidR="009B24E8" w:rsidRPr="00892A14" w:rsidRDefault="009B24E8" w:rsidP="009B24E8">
            <w:pPr>
              <w:jc w:val="right"/>
              <w:rPr>
                <w:rFonts w:cs="Arial"/>
                <w:sz w:val="24"/>
                <w:szCs w:val="24"/>
              </w:rPr>
            </w:pPr>
            <w:r w:rsidRPr="00892A14">
              <w:rPr>
                <w:rFonts w:cs="Arial"/>
                <w:sz w:val="24"/>
                <w:szCs w:val="24"/>
              </w:rPr>
              <w:t>6,0 %</w:t>
            </w:r>
          </w:p>
        </w:tc>
      </w:tr>
    </w:tbl>
    <w:p w:rsidR="009E0DD4" w:rsidRPr="00405E41" w:rsidRDefault="00DC65DF" w:rsidP="00DC65DF">
      <w:pPr>
        <w:tabs>
          <w:tab w:val="center" w:pos="7285"/>
        </w:tabs>
        <w:jc w:val="center"/>
        <w:rPr>
          <w:rFonts w:cs="Arial"/>
          <w:b/>
          <w:sz w:val="28"/>
          <w:szCs w:val="28"/>
        </w:rPr>
        <w:sectPr w:rsidR="009E0DD4" w:rsidRPr="00405E41" w:rsidSect="00405E41">
          <w:type w:val="continuous"/>
          <w:pgSz w:w="16838" w:h="11906" w:orient="landscape"/>
          <w:pgMar w:top="1418" w:right="1418" w:bottom="1418" w:left="1418" w:header="709" w:footer="709" w:gutter="0"/>
          <w:cols w:space="709"/>
          <w:docGrid w:linePitch="360"/>
        </w:sectPr>
      </w:pPr>
      <w:r w:rsidRPr="00405E41">
        <w:rPr>
          <w:rFonts w:ascii="Times New Roman" w:hAnsi="Times New Roman" w:cs="Times New Roman"/>
          <w:i/>
          <w:sz w:val="24"/>
          <w:szCs w:val="24"/>
        </w:rPr>
        <w:t xml:space="preserve">Legenda: </w:t>
      </w:r>
      <w:r w:rsidR="0077473C" w:rsidRPr="00405E41">
        <w:rPr>
          <w:rFonts w:ascii="Times New Roman" w:hAnsi="Times New Roman" w:cs="Times New Roman"/>
          <w:i/>
          <w:sz w:val="24"/>
          <w:szCs w:val="24"/>
        </w:rPr>
        <w:t>1 – rodiče považují za nejméně významné až 5 – n</w:t>
      </w:r>
      <w:r w:rsidR="00405E41" w:rsidRPr="00405E41">
        <w:rPr>
          <w:rFonts w:ascii="Times New Roman" w:hAnsi="Times New Roman" w:cs="Times New Roman"/>
          <w:i/>
          <w:sz w:val="24"/>
          <w:szCs w:val="24"/>
        </w:rPr>
        <w:t>ejvíce významné, N - nevyplněno</w:t>
      </w:r>
    </w:p>
    <w:p w:rsidR="009E0DD4" w:rsidRPr="00892A14" w:rsidRDefault="009E0DD4" w:rsidP="009E0DD4">
      <w:pPr>
        <w:spacing w:after="120" w:line="360" w:lineRule="auto"/>
        <w:jc w:val="both"/>
        <w:rPr>
          <w:rFonts w:cs="Arial"/>
          <w:sz w:val="24"/>
          <w:szCs w:val="24"/>
        </w:rPr>
      </w:pPr>
      <w:r w:rsidRPr="00405E41">
        <w:rPr>
          <w:rFonts w:cs="Arial"/>
          <w:sz w:val="24"/>
          <w:szCs w:val="24"/>
        </w:rPr>
        <w:lastRenderedPageBreak/>
        <w:t xml:space="preserve">V další části dotazníku se rodiče měli ztotožnit s výroky, které charakterizují ideální školu. </w:t>
      </w:r>
      <w:r w:rsidR="00DC65DF" w:rsidRPr="00405E41">
        <w:rPr>
          <w:rFonts w:cs="Arial"/>
          <w:sz w:val="24"/>
          <w:szCs w:val="24"/>
        </w:rPr>
        <w:t>Jednotlivé položky byly formulovány tak, aby naznačovaly rodičovo přání či rodičovu vůli</w:t>
      </w:r>
      <w:r w:rsidR="002A5A9C" w:rsidRPr="00405E41">
        <w:rPr>
          <w:rFonts w:cs="Arial"/>
          <w:sz w:val="24"/>
          <w:szCs w:val="24"/>
        </w:rPr>
        <w:t xml:space="preserve"> preferovat či akceptovat určitý rys školy</w:t>
      </w:r>
      <w:r w:rsidR="00DC65DF" w:rsidRPr="00405E41">
        <w:rPr>
          <w:rFonts w:cs="Arial"/>
          <w:sz w:val="24"/>
          <w:szCs w:val="24"/>
        </w:rPr>
        <w:t xml:space="preserve">. </w:t>
      </w:r>
      <w:r w:rsidRPr="00405E41">
        <w:rPr>
          <w:rFonts w:cs="Arial"/>
          <w:sz w:val="24"/>
          <w:szCs w:val="24"/>
        </w:rPr>
        <w:t xml:space="preserve">U prvních osmi výroků se jednalo o popis pozitivních vlastností. Respondenti </w:t>
      </w:r>
      <w:r w:rsidRPr="00892A14">
        <w:rPr>
          <w:rFonts w:cs="Arial"/>
          <w:sz w:val="24"/>
          <w:szCs w:val="24"/>
        </w:rPr>
        <w:t xml:space="preserve">se zde shodně vyjadřovali k většině výroků s jen statisticky nevýznamným rozptylem ve výsledcích. Přesto při součtu </w:t>
      </w:r>
      <w:r w:rsidRPr="00DC65DF">
        <w:rPr>
          <w:rFonts w:cs="Arial"/>
          <w:b/>
          <w:sz w:val="24"/>
          <w:szCs w:val="24"/>
        </w:rPr>
        <w:t>kladných výroků</w:t>
      </w:r>
      <w:r w:rsidRPr="00892A14">
        <w:rPr>
          <w:rFonts w:cs="Arial"/>
          <w:sz w:val="24"/>
          <w:szCs w:val="24"/>
        </w:rPr>
        <w:t xml:space="preserve"> (hodnocení ve stupni 4 a 5) se na prvním až třetím místě objevily výroky:</w:t>
      </w:r>
    </w:p>
    <w:p w:rsidR="009E0DD4" w:rsidRPr="00892A14" w:rsidRDefault="009E0DD4" w:rsidP="009E0DD4">
      <w:pPr>
        <w:spacing w:after="120" w:line="360" w:lineRule="auto"/>
        <w:jc w:val="both"/>
        <w:rPr>
          <w:rFonts w:cs="Arial"/>
          <w:sz w:val="24"/>
          <w:szCs w:val="24"/>
        </w:rPr>
      </w:pPr>
      <w:r w:rsidRPr="00892A14">
        <w:rPr>
          <w:rFonts w:cs="Arial"/>
          <w:sz w:val="24"/>
          <w:szCs w:val="24"/>
        </w:rPr>
        <w:t xml:space="preserve">1. </w:t>
      </w:r>
      <w:r w:rsidRPr="00DC65DF">
        <w:rPr>
          <w:rFonts w:cs="Arial"/>
          <w:i/>
          <w:sz w:val="24"/>
          <w:szCs w:val="24"/>
        </w:rPr>
        <w:t>…aby škola, do které bude chodit nebo chodí mé dítě, učila děti vzájemné spolupráci a podpoře</w:t>
      </w:r>
      <w:r w:rsidRPr="00892A14">
        <w:rPr>
          <w:rFonts w:cs="Arial"/>
          <w:sz w:val="24"/>
          <w:szCs w:val="24"/>
        </w:rPr>
        <w:t xml:space="preserve"> (1215 respondentů).</w:t>
      </w:r>
    </w:p>
    <w:p w:rsidR="009E0DD4" w:rsidRPr="00892A14" w:rsidRDefault="009E0DD4" w:rsidP="009E0DD4">
      <w:pPr>
        <w:spacing w:after="120" w:line="360" w:lineRule="auto"/>
        <w:jc w:val="both"/>
        <w:rPr>
          <w:rFonts w:cs="Arial"/>
          <w:sz w:val="24"/>
          <w:szCs w:val="24"/>
        </w:rPr>
      </w:pPr>
      <w:r w:rsidRPr="00892A14">
        <w:rPr>
          <w:rFonts w:cs="Arial"/>
          <w:sz w:val="24"/>
          <w:szCs w:val="24"/>
        </w:rPr>
        <w:t>2. …</w:t>
      </w:r>
      <w:r w:rsidRPr="00DC65DF">
        <w:rPr>
          <w:rFonts w:cs="Arial"/>
          <w:i/>
          <w:sz w:val="24"/>
          <w:szCs w:val="24"/>
        </w:rPr>
        <w:t>aby škola, do které bude chodit nebo chodí mé dítě, dbala na pozitivní vztahy učitelů k žákům</w:t>
      </w:r>
      <w:r w:rsidRPr="00892A14">
        <w:rPr>
          <w:rFonts w:cs="Arial"/>
          <w:sz w:val="24"/>
          <w:szCs w:val="24"/>
        </w:rPr>
        <w:t xml:space="preserve"> (1196 respondentů).</w:t>
      </w:r>
    </w:p>
    <w:p w:rsidR="009E0DD4" w:rsidRPr="00892A14" w:rsidRDefault="009E0DD4" w:rsidP="009E0DD4">
      <w:pPr>
        <w:spacing w:after="120" w:line="360" w:lineRule="auto"/>
        <w:jc w:val="both"/>
        <w:rPr>
          <w:rFonts w:cs="Arial"/>
          <w:sz w:val="24"/>
          <w:szCs w:val="24"/>
        </w:rPr>
      </w:pPr>
      <w:r w:rsidRPr="00892A14">
        <w:rPr>
          <w:rFonts w:cs="Arial"/>
          <w:sz w:val="24"/>
          <w:szCs w:val="24"/>
        </w:rPr>
        <w:t>3. …</w:t>
      </w:r>
      <w:r w:rsidRPr="00DC65DF">
        <w:rPr>
          <w:rFonts w:cs="Arial"/>
          <w:i/>
          <w:sz w:val="24"/>
          <w:szCs w:val="24"/>
        </w:rPr>
        <w:t>aby učitel dokázal objevit a podporovat silné stránky mého dítěte</w:t>
      </w:r>
      <w:r w:rsidRPr="00892A14">
        <w:rPr>
          <w:rFonts w:cs="Arial"/>
          <w:sz w:val="24"/>
          <w:szCs w:val="24"/>
        </w:rPr>
        <w:t xml:space="preserve"> (1191 respondent).</w:t>
      </w:r>
    </w:p>
    <w:p w:rsidR="009E0DD4" w:rsidRPr="00892A14" w:rsidRDefault="009E0DD4" w:rsidP="009E0DD4">
      <w:pPr>
        <w:spacing w:after="120" w:line="360" w:lineRule="auto"/>
        <w:jc w:val="both"/>
        <w:rPr>
          <w:rFonts w:cs="Arial"/>
          <w:sz w:val="24"/>
          <w:szCs w:val="24"/>
        </w:rPr>
      </w:pPr>
      <w:r w:rsidRPr="00892A14">
        <w:rPr>
          <w:rFonts w:cs="Arial"/>
          <w:sz w:val="24"/>
          <w:szCs w:val="24"/>
        </w:rPr>
        <w:t xml:space="preserve">Preference naznačují korelaci s výsledky v první části </w:t>
      </w:r>
      <w:r w:rsidRPr="00405E41">
        <w:rPr>
          <w:rFonts w:cs="Arial"/>
          <w:sz w:val="24"/>
          <w:szCs w:val="24"/>
        </w:rPr>
        <w:t>dotazníku</w:t>
      </w:r>
      <w:r w:rsidR="00DC65DF" w:rsidRPr="00405E41">
        <w:rPr>
          <w:rFonts w:cs="Arial"/>
          <w:sz w:val="24"/>
          <w:szCs w:val="24"/>
        </w:rPr>
        <w:t xml:space="preserve"> (ad Tabulka č. 1)</w:t>
      </w:r>
      <w:r w:rsidRPr="00405E41">
        <w:rPr>
          <w:rFonts w:cs="Arial"/>
          <w:sz w:val="24"/>
          <w:szCs w:val="24"/>
        </w:rPr>
        <w:t xml:space="preserve">, tedy </w:t>
      </w:r>
      <w:r w:rsidRPr="00892A14">
        <w:rPr>
          <w:rFonts w:cs="Arial"/>
          <w:sz w:val="24"/>
          <w:szCs w:val="24"/>
        </w:rPr>
        <w:t xml:space="preserve">s identifikací silných stránek školy, do které dítě aktuálně dochází. Je tedy patrné, že rodiče nejvíce očekávají vedení dětí ke kooperaci a vytváření partnerského vztahu mezi dítětem a učitelem. </w:t>
      </w:r>
    </w:p>
    <w:p w:rsidR="009E0DD4" w:rsidRPr="00892A14" w:rsidRDefault="009E0DD4" w:rsidP="009E0DD4">
      <w:pPr>
        <w:spacing w:after="120" w:line="360" w:lineRule="auto"/>
        <w:jc w:val="both"/>
        <w:rPr>
          <w:rFonts w:cs="Arial"/>
          <w:sz w:val="24"/>
          <w:szCs w:val="24"/>
        </w:rPr>
      </w:pPr>
      <w:r w:rsidRPr="00892A14">
        <w:rPr>
          <w:rFonts w:cs="Arial"/>
          <w:sz w:val="24"/>
          <w:szCs w:val="24"/>
        </w:rPr>
        <w:t xml:space="preserve">Za rozporuplné výroky lze považovat neujasněný vztah části respondentů k metodám a formám práce s žáky. Celkem 811 respondentů akceptuje, aby ve škole dál </w:t>
      </w:r>
      <w:r w:rsidRPr="00892A14">
        <w:rPr>
          <w:rFonts w:cs="Arial"/>
          <w:i/>
          <w:sz w:val="24"/>
          <w:szCs w:val="24"/>
        </w:rPr>
        <w:t>„učitel vyžadoval přísnou kázeň a respekt ke své osobě“</w:t>
      </w:r>
      <w:r w:rsidRPr="00892A14">
        <w:rPr>
          <w:rFonts w:cs="Arial"/>
          <w:sz w:val="24"/>
          <w:szCs w:val="24"/>
        </w:rPr>
        <w:t xml:space="preserve"> a 412 respondentů je toho názoru, že je dobré, aby </w:t>
      </w:r>
      <w:r w:rsidRPr="00892A14">
        <w:rPr>
          <w:rFonts w:cs="Arial"/>
          <w:i/>
          <w:sz w:val="24"/>
          <w:szCs w:val="24"/>
        </w:rPr>
        <w:t>„moje dítě často psalo prověrky a bylo zkoušeno, abych věděl/a, kolik toho zná“</w:t>
      </w:r>
      <w:r w:rsidRPr="00892A14">
        <w:rPr>
          <w:rFonts w:cs="Arial"/>
          <w:sz w:val="24"/>
          <w:szCs w:val="24"/>
        </w:rPr>
        <w:t>.</w:t>
      </w:r>
    </w:p>
    <w:p w:rsidR="009E0DD4" w:rsidRPr="00405E41" w:rsidRDefault="009E0DD4" w:rsidP="009E0DD4">
      <w:pPr>
        <w:spacing w:after="120" w:line="360" w:lineRule="auto"/>
        <w:jc w:val="both"/>
        <w:rPr>
          <w:rFonts w:cs="Arial"/>
          <w:sz w:val="24"/>
          <w:szCs w:val="24"/>
        </w:rPr>
      </w:pPr>
      <w:r w:rsidRPr="00892A14">
        <w:rPr>
          <w:rFonts w:cs="Arial"/>
          <w:sz w:val="24"/>
          <w:szCs w:val="24"/>
        </w:rPr>
        <w:t xml:space="preserve">U obou položek je pak také vysoký počet „nerozhodnutých“ rodičů. Výroky tedy otevírají otázky, jak si rodiče představují </w:t>
      </w:r>
      <w:r w:rsidRPr="00405E41">
        <w:rPr>
          <w:rFonts w:cs="Arial"/>
          <w:sz w:val="24"/>
          <w:szCs w:val="24"/>
        </w:rPr>
        <w:t xml:space="preserve">autoritu učitele a jaké </w:t>
      </w:r>
      <w:r w:rsidR="00405E41" w:rsidRPr="00405E41">
        <w:rPr>
          <w:rFonts w:cs="Arial"/>
          <w:sz w:val="24"/>
          <w:szCs w:val="24"/>
        </w:rPr>
        <w:t>p</w:t>
      </w:r>
      <w:r w:rsidRPr="00405E41">
        <w:rPr>
          <w:rFonts w:cs="Arial"/>
          <w:sz w:val="24"/>
          <w:szCs w:val="24"/>
        </w:rPr>
        <w:t>řístupy podle nich mají vést k očekávaným v</w:t>
      </w:r>
      <w:r w:rsidR="00DC65DF" w:rsidRPr="00405E41">
        <w:rPr>
          <w:rFonts w:cs="Arial"/>
          <w:sz w:val="24"/>
          <w:szCs w:val="24"/>
        </w:rPr>
        <w:t>ýsledkům. Proto také jednoznačně</w:t>
      </w:r>
      <w:r w:rsidRPr="00405E41">
        <w:rPr>
          <w:rFonts w:cs="Arial"/>
          <w:sz w:val="24"/>
          <w:szCs w:val="24"/>
        </w:rPr>
        <w:t xml:space="preserve"> nenacházíme odpověď na otázku, zda by škola, do které by dítě mělo nastoupit, měla fungovat jinak, než ta, kterou zažil sám</w:t>
      </w:r>
      <w:r w:rsidR="00842E34" w:rsidRPr="00405E41">
        <w:rPr>
          <w:rFonts w:cs="Arial"/>
          <w:sz w:val="24"/>
          <w:szCs w:val="24"/>
        </w:rPr>
        <w:t xml:space="preserve"> rodič (438 pro tento názor, 541</w:t>
      </w:r>
      <w:r w:rsidRPr="00405E41">
        <w:rPr>
          <w:rFonts w:cs="Arial"/>
          <w:sz w:val="24"/>
          <w:szCs w:val="24"/>
        </w:rPr>
        <w:t xml:space="preserve"> proti tomuto názoru, 31</w:t>
      </w:r>
      <w:r w:rsidR="00842E34" w:rsidRPr="00405E41">
        <w:rPr>
          <w:rFonts w:cs="Arial"/>
          <w:sz w:val="24"/>
          <w:szCs w:val="24"/>
        </w:rPr>
        <w:t>2</w:t>
      </w:r>
      <w:r w:rsidRPr="00405E41">
        <w:rPr>
          <w:rFonts w:cs="Arial"/>
          <w:sz w:val="24"/>
          <w:szCs w:val="24"/>
        </w:rPr>
        <w:t xml:space="preserve"> nerozhodnuto).  </w:t>
      </w:r>
    </w:p>
    <w:p w:rsidR="009E0DD4" w:rsidRPr="00892A14" w:rsidRDefault="009E0DD4" w:rsidP="009E0DD4">
      <w:pPr>
        <w:spacing w:after="120" w:line="360" w:lineRule="auto"/>
        <w:jc w:val="both"/>
        <w:rPr>
          <w:rFonts w:cs="Arial"/>
          <w:sz w:val="24"/>
          <w:szCs w:val="24"/>
        </w:rPr>
      </w:pPr>
    </w:p>
    <w:p w:rsidR="009E0DD4" w:rsidRDefault="009E0DD4" w:rsidP="009E0DD4">
      <w:pPr>
        <w:spacing w:after="120" w:line="360" w:lineRule="auto"/>
        <w:jc w:val="both"/>
        <w:rPr>
          <w:rFonts w:cs="Arial"/>
          <w:sz w:val="24"/>
          <w:szCs w:val="24"/>
        </w:rPr>
      </w:pPr>
    </w:p>
    <w:p w:rsidR="0077473C" w:rsidRPr="00892A14" w:rsidRDefault="0077473C" w:rsidP="009E0DD4">
      <w:pPr>
        <w:spacing w:after="120" w:line="360" w:lineRule="auto"/>
        <w:jc w:val="both"/>
        <w:rPr>
          <w:rFonts w:cs="Arial"/>
          <w:sz w:val="24"/>
          <w:szCs w:val="24"/>
        </w:rPr>
      </w:pPr>
    </w:p>
    <w:p w:rsidR="009E0DD4" w:rsidRDefault="009E0DD4" w:rsidP="009E0DD4">
      <w:pPr>
        <w:spacing w:after="120" w:line="360" w:lineRule="auto"/>
        <w:jc w:val="both"/>
        <w:rPr>
          <w:rFonts w:cs="Arial"/>
          <w:sz w:val="24"/>
          <w:szCs w:val="24"/>
        </w:rPr>
      </w:pPr>
    </w:p>
    <w:p w:rsidR="00DC65DF" w:rsidRPr="00892A14" w:rsidRDefault="00DC65DF" w:rsidP="009E0DD4">
      <w:pPr>
        <w:spacing w:after="120" w:line="360" w:lineRule="auto"/>
        <w:jc w:val="both"/>
        <w:rPr>
          <w:rFonts w:cs="Arial"/>
          <w:sz w:val="24"/>
          <w:szCs w:val="24"/>
        </w:rPr>
      </w:pPr>
    </w:p>
    <w:p w:rsidR="009B24E8" w:rsidRPr="00892A14" w:rsidRDefault="009E0DD4" w:rsidP="009B24E8">
      <w:pPr>
        <w:jc w:val="center"/>
        <w:rPr>
          <w:rFonts w:cs="Arial"/>
          <w:b/>
          <w:color w:val="ED7D31" w:themeColor="accent2"/>
          <w:sz w:val="28"/>
          <w:szCs w:val="28"/>
        </w:rPr>
      </w:pPr>
      <w:r w:rsidRPr="00892A14">
        <w:rPr>
          <w:rFonts w:cs="Arial"/>
          <w:b/>
          <w:color w:val="ED7D31" w:themeColor="accent2"/>
          <w:sz w:val="28"/>
          <w:szCs w:val="28"/>
        </w:rPr>
        <w:lastRenderedPageBreak/>
        <w:t>P</w:t>
      </w:r>
      <w:r w:rsidR="00405E41">
        <w:rPr>
          <w:rFonts w:cs="Arial"/>
          <w:b/>
          <w:color w:val="ED7D31" w:themeColor="accent2"/>
          <w:sz w:val="28"/>
          <w:szCs w:val="28"/>
        </w:rPr>
        <w:t>OŘADÍ NEJDŮLEŽITĚJŠÍC</w:t>
      </w:r>
      <w:r w:rsidR="009B24E8" w:rsidRPr="00892A14">
        <w:rPr>
          <w:rFonts w:cs="Arial"/>
          <w:b/>
          <w:color w:val="ED7D31" w:themeColor="accent2"/>
          <w:sz w:val="28"/>
          <w:szCs w:val="28"/>
        </w:rPr>
        <w:t>H VLASTNOSTÍ A SCHOPNOSTÍ UČITELE DLE RODIČŮ</w:t>
      </w:r>
      <w:r w:rsidR="00932B7B">
        <w:rPr>
          <w:rFonts w:cs="Arial"/>
          <w:b/>
          <w:color w:val="ED7D31" w:themeColor="accent2"/>
          <w:sz w:val="28"/>
          <w:szCs w:val="28"/>
        </w:rPr>
        <w:t xml:space="preserve"> </w:t>
      </w:r>
      <w:bookmarkStart w:id="5" w:name="_Hlk502579614"/>
      <w:r w:rsidR="00932B7B" w:rsidRPr="00932B7B">
        <w:rPr>
          <w:rFonts w:cs="Arial"/>
          <w:color w:val="ED7D31" w:themeColor="accent2"/>
          <w:sz w:val="28"/>
          <w:szCs w:val="28"/>
        </w:rPr>
        <w:t>(otázka č. 11)</w:t>
      </w:r>
      <w:bookmarkEnd w:id="5"/>
    </w:p>
    <w:p w:rsidR="005C57AB" w:rsidRPr="00892A14" w:rsidRDefault="00462865" w:rsidP="00DC65DF">
      <w:pPr>
        <w:spacing w:line="360" w:lineRule="auto"/>
        <w:jc w:val="both"/>
        <w:rPr>
          <w:rFonts w:cs="Arial"/>
          <w:sz w:val="24"/>
          <w:szCs w:val="24"/>
        </w:rPr>
      </w:pPr>
      <w:r w:rsidRPr="00892A14">
        <w:rPr>
          <w:rFonts w:cs="Arial"/>
          <w:sz w:val="24"/>
          <w:szCs w:val="24"/>
        </w:rPr>
        <w:t xml:space="preserve">V další části výzkumu jsme se zaměřili na to, jaké vlastnosti vnímají rodiče jako klíčové u učitele svých dětí. Respondenti měli možnost stanovit pořadí u níže zvolených výroků (seřadit je pro sebe podle důležitosti od 1. – nejvíce, </w:t>
      </w:r>
      <w:r w:rsidR="003F586F" w:rsidRPr="00892A14">
        <w:rPr>
          <w:rFonts w:cs="Arial"/>
          <w:sz w:val="24"/>
          <w:szCs w:val="24"/>
        </w:rPr>
        <w:t>po 8. –</w:t>
      </w:r>
      <w:r w:rsidRPr="00892A14">
        <w:rPr>
          <w:rFonts w:cs="Arial"/>
          <w:sz w:val="24"/>
          <w:szCs w:val="24"/>
        </w:rPr>
        <w:t xml:space="preserve"> nejméně). Vyhodnocení jsme provedli součtem kumulativních výsledků</w:t>
      </w:r>
      <w:r w:rsidR="00972C80">
        <w:rPr>
          <w:rFonts w:cs="Arial"/>
          <w:sz w:val="24"/>
          <w:szCs w:val="24"/>
        </w:rPr>
        <w:t xml:space="preserve"> </w:t>
      </w:r>
      <w:r w:rsidR="00972C80" w:rsidRPr="00405E41">
        <w:rPr>
          <w:rFonts w:cs="Arial"/>
          <w:sz w:val="24"/>
          <w:szCs w:val="24"/>
        </w:rPr>
        <w:t>pro</w:t>
      </w:r>
      <w:r w:rsidRPr="00405E41">
        <w:rPr>
          <w:rFonts w:cs="Arial"/>
          <w:sz w:val="24"/>
          <w:szCs w:val="24"/>
        </w:rPr>
        <w:t xml:space="preserve"> tři </w:t>
      </w:r>
      <w:r w:rsidRPr="00892A14">
        <w:rPr>
          <w:rFonts w:cs="Arial"/>
          <w:sz w:val="24"/>
          <w:szCs w:val="24"/>
        </w:rPr>
        <w:t xml:space="preserve">první pozice u každého výroku. Na tomto základě bylo vytvořeno následující pořadí: </w:t>
      </w:r>
    </w:p>
    <w:p w:rsidR="005C57AB" w:rsidRPr="00972C80" w:rsidRDefault="005C57AB" w:rsidP="009B24E8">
      <w:pPr>
        <w:jc w:val="both"/>
        <w:rPr>
          <w:rFonts w:cs="Arial"/>
          <w:i/>
          <w:sz w:val="24"/>
          <w:szCs w:val="24"/>
        </w:rPr>
      </w:pPr>
      <w:r w:rsidRPr="00972C80">
        <w:rPr>
          <w:rFonts w:cs="Arial"/>
          <w:i/>
          <w:sz w:val="24"/>
          <w:szCs w:val="24"/>
        </w:rPr>
        <w:t>Učitel ve škole, kam bude chodit/chodí mé dítě, by měl především…</w:t>
      </w:r>
    </w:p>
    <w:p w:rsidR="00462865" w:rsidRPr="00892A14" w:rsidRDefault="009B24E8" w:rsidP="00462865">
      <w:pPr>
        <w:pStyle w:val="Odstavecseseznamem"/>
        <w:numPr>
          <w:ilvl w:val="0"/>
          <w:numId w:val="2"/>
        </w:numPr>
        <w:spacing w:line="360" w:lineRule="auto"/>
        <w:jc w:val="both"/>
        <w:rPr>
          <w:rFonts w:cs="Arial"/>
          <w:sz w:val="24"/>
          <w:szCs w:val="24"/>
        </w:rPr>
      </w:pPr>
      <w:r w:rsidRPr="00972C80">
        <w:rPr>
          <w:rFonts w:cs="Arial"/>
          <w:i/>
          <w:sz w:val="24"/>
          <w:szCs w:val="24"/>
        </w:rPr>
        <w:t>Dokázat mé dítě motivovat k učení tak, aby se samo co nejvíce snažilo vše z</w:t>
      </w:r>
      <w:r w:rsidR="00462865" w:rsidRPr="00972C80">
        <w:rPr>
          <w:rFonts w:cs="Arial"/>
          <w:i/>
          <w:sz w:val="24"/>
          <w:szCs w:val="24"/>
        </w:rPr>
        <w:t>vládat</w:t>
      </w:r>
      <w:r w:rsidR="00462865" w:rsidRPr="00892A14">
        <w:rPr>
          <w:rFonts w:cs="Arial"/>
          <w:sz w:val="24"/>
          <w:szCs w:val="24"/>
        </w:rPr>
        <w:t xml:space="preserve"> – 948 preferencí</w:t>
      </w:r>
      <w:r w:rsidR="003F586F" w:rsidRPr="00892A14">
        <w:rPr>
          <w:rFonts w:cs="Arial"/>
          <w:sz w:val="24"/>
          <w:szCs w:val="24"/>
        </w:rPr>
        <w:t>.</w:t>
      </w:r>
      <w:r w:rsidR="00462865" w:rsidRPr="00892A14">
        <w:rPr>
          <w:rFonts w:cs="Arial"/>
          <w:sz w:val="24"/>
          <w:szCs w:val="24"/>
        </w:rPr>
        <w:t xml:space="preserve"> </w:t>
      </w:r>
    </w:p>
    <w:p w:rsidR="008B65F7" w:rsidRPr="00892A14" w:rsidRDefault="008B65F7" w:rsidP="008B65F7">
      <w:pPr>
        <w:pStyle w:val="Odstavecseseznamem"/>
        <w:numPr>
          <w:ilvl w:val="0"/>
          <w:numId w:val="2"/>
        </w:numPr>
        <w:spacing w:line="360" w:lineRule="auto"/>
        <w:jc w:val="both"/>
        <w:rPr>
          <w:rFonts w:cs="Arial"/>
          <w:sz w:val="24"/>
          <w:szCs w:val="24"/>
        </w:rPr>
      </w:pPr>
      <w:r w:rsidRPr="00972C80">
        <w:rPr>
          <w:rFonts w:cs="Arial"/>
          <w:i/>
          <w:sz w:val="24"/>
          <w:szCs w:val="24"/>
        </w:rPr>
        <w:t>Být trpělivý a respektovat rozdílné tempo práce i rozdílné talenty mezi</w:t>
      </w:r>
      <w:r w:rsidRPr="00892A14">
        <w:rPr>
          <w:rFonts w:cs="Arial"/>
          <w:sz w:val="24"/>
          <w:szCs w:val="24"/>
        </w:rPr>
        <w:t xml:space="preserve"> </w:t>
      </w:r>
      <w:r w:rsidRPr="00972C80">
        <w:rPr>
          <w:rFonts w:cs="Arial"/>
          <w:i/>
          <w:sz w:val="24"/>
          <w:szCs w:val="24"/>
        </w:rPr>
        <w:t>dětmi</w:t>
      </w:r>
      <w:r w:rsidRPr="00892A14">
        <w:rPr>
          <w:rFonts w:cs="Arial"/>
          <w:sz w:val="24"/>
          <w:szCs w:val="24"/>
        </w:rPr>
        <w:t xml:space="preserve"> – 760 preferencí.</w:t>
      </w:r>
    </w:p>
    <w:p w:rsidR="00462865" w:rsidRPr="00892A14" w:rsidRDefault="00462865" w:rsidP="00462865">
      <w:pPr>
        <w:pStyle w:val="Odstavecseseznamem"/>
        <w:numPr>
          <w:ilvl w:val="0"/>
          <w:numId w:val="2"/>
        </w:numPr>
        <w:spacing w:line="360" w:lineRule="auto"/>
        <w:jc w:val="both"/>
        <w:rPr>
          <w:rFonts w:cs="Arial"/>
          <w:sz w:val="24"/>
          <w:szCs w:val="24"/>
        </w:rPr>
      </w:pPr>
      <w:r w:rsidRPr="00972C80">
        <w:rPr>
          <w:rFonts w:cs="Arial"/>
          <w:i/>
          <w:sz w:val="24"/>
          <w:szCs w:val="24"/>
        </w:rPr>
        <w:t>Umět vytvořit v dětském kolektivu přátelskou a spolupracující atmosféru</w:t>
      </w:r>
      <w:r w:rsidRPr="00892A14">
        <w:rPr>
          <w:rFonts w:cs="Arial"/>
          <w:sz w:val="24"/>
          <w:szCs w:val="24"/>
        </w:rPr>
        <w:t xml:space="preserve"> – 663 preferencí</w:t>
      </w:r>
      <w:r w:rsidR="003F586F" w:rsidRPr="00892A14">
        <w:rPr>
          <w:rFonts w:cs="Arial"/>
          <w:sz w:val="24"/>
          <w:szCs w:val="24"/>
        </w:rPr>
        <w:t>.</w:t>
      </w:r>
    </w:p>
    <w:p w:rsidR="009B24E8" w:rsidRPr="00892A14" w:rsidRDefault="00462865" w:rsidP="00462865">
      <w:pPr>
        <w:pStyle w:val="Odstavecseseznamem"/>
        <w:numPr>
          <w:ilvl w:val="0"/>
          <w:numId w:val="2"/>
        </w:numPr>
        <w:spacing w:line="360" w:lineRule="auto"/>
        <w:jc w:val="both"/>
        <w:rPr>
          <w:rFonts w:cs="Arial"/>
          <w:sz w:val="24"/>
          <w:szCs w:val="24"/>
        </w:rPr>
      </w:pPr>
      <w:r w:rsidRPr="00972C80">
        <w:rPr>
          <w:rFonts w:cs="Arial"/>
          <w:i/>
          <w:sz w:val="24"/>
          <w:szCs w:val="24"/>
        </w:rPr>
        <w:t>Hodnotit mé dítě tak, aby vědělo, co umí a co ne a pochopilo, jak se</w:t>
      </w:r>
      <w:r w:rsidRPr="00892A14">
        <w:rPr>
          <w:rFonts w:cs="Arial"/>
          <w:sz w:val="24"/>
          <w:szCs w:val="24"/>
        </w:rPr>
        <w:t xml:space="preserve"> </w:t>
      </w:r>
      <w:r w:rsidRPr="00972C80">
        <w:rPr>
          <w:rFonts w:cs="Arial"/>
          <w:i/>
          <w:sz w:val="24"/>
          <w:szCs w:val="24"/>
        </w:rPr>
        <w:t>zlepšit</w:t>
      </w:r>
      <w:r w:rsidRPr="00892A14">
        <w:rPr>
          <w:rFonts w:cs="Arial"/>
          <w:sz w:val="24"/>
          <w:szCs w:val="24"/>
        </w:rPr>
        <w:t xml:space="preserve"> – 593 preferencí</w:t>
      </w:r>
      <w:r w:rsidR="003F586F" w:rsidRPr="00892A14">
        <w:rPr>
          <w:rFonts w:cs="Arial"/>
          <w:sz w:val="24"/>
          <w:szCs w:val="24"/>
        </w:rPr>
        <w:t>.</w:t>
      </w:r>
      <w:r w:rsidR="009B24E8" w:rsidRPr="00892A14">
        <w:rPr>
          <w:rFonts w:cs="Arial"/>
          <w:sz w:val="24"/>
          <w:szCs w:val="24"/>
        </w:rPr>
        <w:tab/>
      </w:r>
      <w:r w:rsidR="009B24E8" w:rsidRPr="00892A14">
        <w:rPr>
          <w:rFonts w:cs="Arial"/>
          <w:sz w:val="24"/>
          <w:szCs w:val="24"/>
        </w:rPr>
        <w:tab/>
      </w:r>
      <w:r w:rsidR="009B24E8" w:rsidRPr="00892A14">
        <w:rPr>
          <w:rFonts w:cs="Arial"/>
          <w:sz w:val="24"/>
          <w:szCs w:val="24"/>
        </w:rPr>
        <w:tab/>
      </w:r>
      <w:r w:rsidR="009B24E8" w:rsidRPr="00892A14">
        <w:rPr>
          <w:rFonts w:cs="Arial"/>
          <w:sz w:val="24"/>
          <w:szCs w:val="24"/>
        </w:rPr>
        <w:tab/>
      </w:r>
      <w:r w:rsidR="009B24E8" w:rsidRPr="00892A14">
        <w:rPr>
          <w:rFonts w:cs="Arial"/>
          <w:sz w:val="24"/>
          <w:szCs w:val="24"/>
        </w:rPr>
        <w:tab/>
      </w:r>
      <w:r w:rsidR="009B24E8" w:rsidRPr="00892A14">
        <w:rPr>
          <w:rFonts w:cs="Arial"/>
          <w:sz w:val="24"/>
          <w:szCs w:val="24"/>
        </w:rPr>
        <w:tab/>
      </w:r>
    </w:p>
    <w:p w:rsidR="00462865" w:rsidRPr="00892A14" w:rsidRDefault="009B24E8" w:rsidP="00462865">
      <w:pPr>
        <w:pStyle w:val="Odstavecseseznamem"/>
        <w:numPr>
          <w:ilvl w:val="0"/>
          <w:numId w:val="2"/>
        </w:numPr>
        <w:spacing w:line="360" w:lineRule="auto"/>
        <w:jc w:val="both"/>
        <w:rPr>
          <w:rFonts w:cs="Arial"/>
          <w:sz w:val="24"/>
          <w:szCs w:val="24"/>
        </w:rPr>
      </w:pPr>
      <w:r w:rsidRPr="00972C80">
        <w:rPr>
          <w:rFonts w:cs="Arial"/>
          <w:i/>
          <w:sz w:val="24"/>
          <w:szCs w:val="24"/>
        </w:rPr>
        <w:t>Být pro své žáky autoritou a umět se pros</w:t>
      </w:r>
      <w:r w:rsidR="00462865" w:rsidRPr="00972C80">
        <w:rPr>
          <w:rFonts w:cs="Arial"/>
          <w:i/>
          <w:sz w:val="24"/>
          <w:szCs w:val="24"/>
        </w:rPr>
        <w:t>adit a udržet kázeň a disciplínu</w:t>
      </w:r>
      <w:r w:rsidR="00462865" w:rsidRPr="00892A14">
        <w:rPr>
          <w:rFonts w:cs="Arial"/>
          <w:sz w:val="24"/>
          <w:szCs w:val="24"/>
        </w:rPr>
        <w:t xml:space="preserve"> – 572 preferencí</w:t>
      </w:r>
      <w:r w:rsidR="003F586F" w:rsidRPr="00892A14">
        <w:rPr>
          <w:rFonts w:cs="Arial"/>
          <w:sz w:val="24"/>
          <w:szCs w:val="24"/>
        </w:rPr>
        <w:t>.</w:t>
      </w:r>
      <w:r w:rsidRPr="00892A14">
        <w:rPr>
          <w:rFonts w:cs="Arial"/>
          <w:sz w:val="24"/>
          <w:szCs w:val="24"/>
        </w:rPr>
        <w:tab/>
      </w:r>
      <w:r w:rsidRPr="00892A14">
        <w:rPr>
          <w:rFonts w:cs="Arial"/>
          <w:sz w:val="24"/>
          <w:szCs w:val="24"/>
        </w:rPr>
        <w:tab/>
      </w:r>
      <w:r w:rsidRPr="00892A14">
        <w:rPr>
          <w:rFonts w:cs="Arial"/>
          <w:sz w:val="24"/>
          <w:szCs w:val="24"/>
        </w:rPr>
        <w:tab/>
      </w:r>
      <w:r w:rsidRPr="00892A14">
        <w:rPr>
          <w:rFonts w:cs="Arial"/>
          <w:sz w:val="24"/>
          <w:szCs w:val="24"/>
        </w:rPr>
        <w:tab/>
      </w:r>
      <w:r w:rsidRPr="00892A14">
        <w:rPr>
          <w:rFonts w:cs="Arial"/>
          <w:sz w:val="24"/>
          <w:szCs w:val="24"/>
        </w:rPr>
        <w:tab/>
      </w:r>
      <w:r w:rsidRPr="00892A14">
        <w:rPr>
          <w:rFonts w:cs="Arial"/>
          <w:sz w:val="24"/>
          <w:szCs w:val="24"/>
        </w:rPr>
        <w:tab/>
      </w:r>
    </w:p>
    <w:p w:rsidR="009B24E8" w:rsidRPr="00892A14" w:rsidRDefault="00462865" w:rsidP="00462865">
      <w:pPr>
        <w:pStyle w:val="Odstavecseseznamem"/>
        <w:numPr>
          <w:ilvl w:val="0"/>
          <w:numId w:val="2"/>
        </w:numPr>
        <w:spacing w:line="360" w:lineRule="auto"/>
        <w:jc w:val="both"/>
        <w:rPr>
          <w:rFonts w:cs="Arial"/>
          <w:sz w:val="24"/>
          <w:szCs w:val="24"/>
        </w:rPr>
      </w:pPr>
      <w:r w:rsidRPr="00892A14">
        <w:rPr>
          <w:rFonts w:cs="Arial"/>
          <w:sz w:val="24"/>
          <w:szCs w:val="24"/>
        </w:rPr>
        <w:t>Mít perfektní znalosti v předmětech, které vyučuje – 427 preferencí</w:t>
      </w:r>
      <w:r w:rsidR="003F586F" w:rsidRPr="00892A14">
        <w:rPr>
          <w:rFonts w:cs="Arial"/>
          <w:sz w:val="24"/>
          <w:szCs w:val="24"/>
        </w:rPr>
        <w:t>.</w:t>
      </w:r>
    </w:p>
    <w:p w:rsidR="009B24E8" w:rsidRPr="00892A14" w:rsidRDefault="009B24E8" w:rsidP="00462865">
      <w:pPr>
        <w:pStyle w:val="Odstavecseseznamem"/>
        <w:numPr>
          <w:ilvl w:val="0"/>
          <w:numId w:val="2"/>
        </w:numPr>
        <w:spacing w:line="360" w:lineRule="auto"/>
        <w:jc w:val="both"/>
        <w:rPr>
          <w:rFonts w:cs="Arial"/>
          <w:sz w:val="24"/>
          <w:szCs w:val="24"/>
        </w:rPr>
      </w:pPr>
      <w:r w:rsidRPr="00892A14">
        <w:rPr>
          <w:rFonts w:cs="Arial"/>
          <w:sz w:val="24"/>
          <w:szCs w:val="24"/>
        </w:rPr>
        <w:t>Vycházet vst</w:t>
      </w:r>
      <w:r w:rsidR="00462865" w:rsidRPr="00892A14">
        <w:rPr>
          <w:rFonts w:cs="Arial"/>
          <w:sz w:val="24"/>
          <w:szCs w:val="24"/>
        </w:rPr>
        <w:t>říc individuálním potřebám dětí – 414 preferencí</w:t>
      </w:r>
      <w:r w:rsidR="003F586F" w:rsidRPr="00892A14">
        <w:rPr>
          <w:rFonts w:cs="Arial"/>
          <w:sz w:val="24"/>
          <w:szCs w:val="24"/>
        </w:rPr>
        <w:t>.</w:t>
      </w:r>
    </w:p>
    <w:p w:rsidR="009B24E8" w:rsidRPr="00892A14" w:rsidRDefault="009B24E8" w:rsidP="00462865">
      <w:pPr>
        <w:pStyle w:val="Odstavecseseznamem"/>
        <w:numPr>
          <w:ilvl w:val="0"/>
          <w:numId w:val="2"/>
        </w:numPr>
        <w:spacing w:line="360" w:lineRule="auto"/>
        <w:jc w:val="both"/>
        <w:rPr>
          <w:rFonts w:cs="Arial"/>
          <w:sz w:val="24"/>
          <w:szCs w:val="24"/>
        </w:rPr>
      </w:pPr>
      <w:r w:rsidRPr="00892A14">
        <w:rPr>
          <w:rFonts w:cs="Arial"/>
          <w:sz w:val="24"/>
          <w:szCs w:val="24"/>
        </w:rPr>
        <w:t>Být dobrým organizátorem p</w:t>
      </w:r>
      <w:r w:rsidR="00462865" w:rsidRPr="00892A14">
        <w:rPr>
          <w:rFonts w:cs="Arial"/>
          <w:sz w:val="24"/>
          <w:szCs w:val="24"/>
        </w:rPr>
        <w:t>ráce mého dítěte i celé třídy – 410 preferencí</w:t>
      </w:r>
      <w:r w:rsidR="003F586F" w:rsidRPr="00892A14">
        <w:rPr>
          <w:rFonts w:cs="Arial"/>
          <w:sz w:val="24"/>
          <w:szCs w:val="24"/>
        </w:rPr>
        <w:t>.</w:t>
      </w:r>
    </w:p>
    <w:p w:rsidR="005C57AB" w:rsidRDefault="009B24E8" w:rsidP="00972C80">
      <w:pPr>
        <w:pStyle w:val="Odstavecseseznamem"/>
        <w:jc w:val="both"/>
        <w:rPr>
          <w:rFonts w:cs="Arial"/>
          <w:sz w:val="24"/>
          <w:szCs w:val="24"/>
        </w:rPr>
      </w:pPr>
      <w:r w:rsidRPr="00892A14">
        <w:rPr>
          <w:rFonts w:cs="Arial"/>
          <w:sz w:val="24"/>
          <w:szCs w:val="24"/>
        </w:rPr>
        <w:tab/>
      </w:r>
    </w:p>
    <w:p w:rsidR="00972C80" w:rsidRPr="00405E41" w:rsidRDefault="00972C80" w:rsidP="00972C80">
      <w:pPr>
        <w:jc w:val="both"/>
        <w:rPr>
          <w:rFonts w:cs="Arial"/>
          <w:sz w:val="24"/>
          <w:szCs w:val="24"/>
        </w:rPr>
      </w:pPr>
      <w:r w:rsidRPr="00405E41">
        <w:rPr>
          <w:rFonts w:cs="Arial"/>
          <w:sz w:val="24"/>
          <w:szCs w:val="24"/>
        </w:rPr>
        <w:t>Mezi učitelovy klíčové vlastnosti tedy, podle respondentů, patří:</w:t>
      </w:r>
    </w:p>
    <w:p w:rsidR="00972C80" w:rsidRPr="00405E41" w:rsidRDefault="00972C80" w:rsidP="00972C80">
      <w:pPr>
        <w:jc w:val="both"/>
        <w:rPr>
          <w:rFonts w:cs="Arial"/>
          <w:sz w:val="24"/>
          <w:szCs w:val="24"/>
        </w:rPr>
      </w:pPr>
      <w:r w:rsidRPr="00405E41">
        <w:rPr>
          <w:rFonts w:cs="Arial"/>
          <w:sz w:val="24"/>
          <w:szCs w:val="24"/>
        </w:rPr>
        <w:t xml:space="preserve">- schopnost motivovat žáka, schopnost ovlivňovat pozitivně klima třídy a trpělivost jako základ pro práci s odlišnostmi dětí.  </w:t>
      </w:r>
    </w:p>
    <w:p w:rsidR="005C57AB" w:rsidRPr="00892A14" w:rsidRDefault="005C57AB" w:rsidP="005C57AB">
      <w:pPr>
        <w:jc w:val="center"/>
        <w:rPr>
          <w:rFonts w:cs="Arial"/>
          <w:b/>
          <w:color w:val="ED7D31" w:themeColor="accent2"/>
          <w:sz w:val="28"/>
          <w:szCs w:val="28"/>
        </w:rPr>
      </w:pPr>
    </w:p>
    <w:p w:rsidR="005C57AB" w:rsidRPr="00892A14" w:rsidRDefault="005C57AB" w:rsidP="005C57AB">
      <w:pPr>
        <w:jc w:val="center"/>
        <w:rPr>
          <w:rFonts w:cs="Arial"/>
          <w:b/>
          <w:color w:val="ED7D31" w:themeColor="accent2"/>
          <w:sz w:val="28"/>
          <w:szCs w:val="28"/>
        </w:rPr>
      </w:pPr>
    </w:p>
    <w:p w:rsidR="005C57AB" w:rsidRPr="00892A14" w:rsidRDefault="005C57AB" w:rsidP="005C57AB">
      <w:pPr>
        <w:jc w:val="center"/>
        <w:rPr>
          <w:rFonts w:cs="Arial"/>
          <w:b/>
          <w:color w:val="ED7D31" w:themeColor="accent2"/>
          <w:sz w:val="28"/>
          <w:szCs w:val="28"/>
        </w:rPr>
      </w:pPr>
    </w:p>
    <w:p w:rsidR="005C57AB" w:rsidRDefault="005C57AB" w:rsidP="00462865">
      <w:pPr>
        <w:rPr>
          <w:rFonts w:cs="Arial"/>
          <w:b/>
          <w:color w:val="ED7D31" w:themeColor="accent2"/>
          <w:sz w:val="28"/>
          <w:szCs w:val="28"/>
        </w:rPr>
      </w:pPr>
    </w:p>
    <w:p w:rsidR="00972C80" w:rsidRPr="00892A14" w:rsidRDefault="00972C80" w:rsidP="00462865">
      <w:pPr>
        <w:rPr>
          <w:rFonts w:cs="Arial"/>
          <w:b/>
          <w:color w:val="ED7D31" w:themeColor="accent2"/>
          <w:sz w:val="28"/>
          <w:szCs w:val="28"/>
        </w:rPr>
      </w:pPr>
    </w:p>
    <w:p w:rsidR="005C57AB" w:rsidRPr="00892A14" w:rsidRDefault="005C57AB" w:rsidP="005C57AB">
      <w:pPr>
        <w:jc w:val="center"/>
        <w:rPr>
          <w:rFonts w:cs="Arial"/>
          <w:b/>
          <w:color w:val="ED7D31" w:themeColor="accent2"/>
          <w:sz w:val="28"/>
          <w:szCs w:val="28"/>
        </w:rPr>
      </w:pPr>
      <w:bookmarkStart w:id="6" w:name="_Hlk502579658"/>
      <w:r w:rsidRPr="00892A14">
        <w:rPr>
          <w:rFonts w:cs="Arial"/>
          <w:b/>
          <w:color w:val="ED7D31" w:themeColor="accent2"/>
          <w:sz w:val="28"/>
          <w:szCs w:val="28"/>
        </w:rPr>
        <w:lastRenderedPageBreak/>
        <w:t xml:space="preserve">ODPOVĚDI NA OTEVŘENÉ OTÁZKY </w:t>
      </w:r>
      <w:r w:rsidR="00932B7B" w:rsidRPr="00932B7B">
        <w:rPr>
          <w:rFonts w:cs="Arial"/>
          <w:color w:val="ED7D31" w:themeColor="accent2"/>
          <w:sz w:val="28"/>
          <w:szCs w:val="28"/>
        </w:rPr>
        <w:t>(otázka č. 12)</w:t>
      </w:r>
    </w:p>
    <w:bookmarkEnd w:id="6"/>
    <w:p w:rsidR="003A447E" w:rsidRPr="00892A14" w:rsidRDefault="00D917BC" w:rsidP="003A447E">
      <w:pPr>
        <w:spacing w:after="120" w:line="360" w:lineRule="auto"/>
        <w:jc w:val="both"/>
        <w:rPr>
          <w:rFonts w:cs="Arial"/>
          <w:sz w:val="24"/>
          <w:szCs w:val="24"/>
        </w:rPr>
      </w:pPr>
      <w:r w:rsidRPr="00892A14">
        <w:rPr>
          <w:rFonts w:cs="Arial"/>
          <w:sz w:val="24"/>
          <w:szCs w:val="24"/>
        </w:rPr>
        <w:t xml:space="preserve">V závěru ankety dostali respondenti možnost vyjádřit se volně k dalším představám o vzdělávání svých dětí. </w:t>
      </w:r>
      <w:r w:rsidR="003A447E" w:rsidRPr="00892A14">
        <w:rPr>
          <w:rFonts w:cs="Arial"/>
          <w:sz w:val="24"/>
          <w:szCs w:val="24"/>
        </w:rPr>
        <w:t>Odpovědi na otevřené otázky jsme kategorizovali na základě kódů, které blíže doplňovaly určitou oblast vzdělávání.</w:t>
      </w:r>
      <w:r w:rsidRPr="00892A14">
        <w:rPr>
          <w:rFonts w:cs="Arial"/>
          <w:sz w:val="24"/>
          <w:szCs w:val="24"/>
        </w:rPr>
        <w:t xml:space="preserve"> Výroky v následující části textu tedy pouze třídíme dle jednotlivých kategorií a vzhledem k potřebě zachování autenticity je uvádíme v přesné podobě.</w:t>
      </w:r>
    </w:p>
    <w:p w:rsidR="00E26DD8" w:rsidRPr="00892A14" w:rsidRDefault="001E3DDB" w:rsidP="003A447E">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t>VYJÁDŘENÍ SPOKOJENOSTI</w:t>
      </w:r>
    </w:p>
    <w:p w:rsidR="00D917BC" w:rsidRPr="00892A14" w:rsidRDefault="001846D2" w:rsidP="003A447E">
      <w:pPr>
        <w:spacing w:after="120" w:line="360" w:lineRule="auto"/>
        <w:jc w:val="both"/>
        <w:rPr>
          <w:rFonts w:cs="Arial"/>
          <w:sz w:val="24"/>
          <w:szCs w:val="24"/>
        </w:rPr>
      </w:pPr>
      <w:r w:rsidRPr="00892A14">
        <w:rPr>
          <w:rFonts w:cs="Arial"/>
          <w:sz w:val="24"/>
          <w:szCs w:val="24"/>
        </w:rPr>
        <w:t xml:space="preserve">První </w:t>
      </w:r>
      <w:r w:rsidR="00D917BC" w:rsidRPr="00892A14">
        <w:rPr>
          <w:rFonts w:cs="Arial"/>
          <w:sz w:val="24"/>
          <w:szCs w:val="24"/>
        </w:rPr>
        <w:t>početnější skupinu výroků spojuje potřeba rodičů vyjádřit spokojenost s výukou a loajalitu ke škole, do které chodí jejich dítě. Množství pozitivních výroků koreluje jednak s pozitivním hodnocením škol v oblasti komunikace s rodiči, jednak může být spojeno s okolnostmi výzkumu, kdy dotazník byl zadáván v souvislosti s nadřízenými složkami veřejné správy. Někteří respondenti tak mohli mít pocit, že škola je výzkumem „kontrolována“ a zaujali tedy ke škole obranářský přístup. Ten však nemění nic na tom, že školu, kterou brání, vnímají pozitivně.</w:t>
      </w:r>
    </w:p>
    <w:p w:rsidR="00D917BC" w:rsidRPr="009D3C05" w:rsidRDefault="00D917BC" w:rsidP="003A447E">
      <w:pPr>
        <w:spacing w:after="120" w:line="360" w:lineRule="auto"/>
        <w:jc w:val="both"/>
        <w:rPr>
          <w:rFonts w:cs="Arial"/>
          <w:b/>
          <w:sz w:val="24"/>
          <w:szCs w:val="24"/>
        </w:rPr>
      </w:pPr>
      <w:r w:rsidRPr="009D3C05">
        <w:rPr>
          <w:rFonts w:cs="Arial"/>
          <w:b/>
          <w:sz w:val="24"/>
          <w:szCs w:val="24"/>
        </w:rPr>
        <w:t>Jednotlivé výroky:</w:t>
      </w:r>
    </w:p>
    <w:p w:rsidR="001E3DDB" w:rsidRPr="00892A14" w:rsidRDefault="001E3DDB" w:rsidP="003A447E">
      <w:pPr>
        <w:spacing w:after="120" w:line="360" w:lineRule="auto"/>
        <w:jc w:val="both"/>
        <w:rPr>
          <w:rFonts w:cs="Arial"/>
          <w:i/>
          <w:sz w:val="24"/>
          <w:szCs w:val="24"/>
        </w:rPr>
      </w:pPr>
      <w:r w:rsidRPr="00892A14">
        <w:rPr>
          <w:rFonts w:cs="Arial"/>
          <w:i/>
          <w:sz w:val="24"/>
          <w:szCs w:val="24"/>
        </w:rPr>
        <w:t>Jsem spokojená s kvalitou výuky na této ZŠ a přesvědčená o perfektních schopnostech učitelského kolektivu…</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To, co jsem výše popsala, se týká paní uč. Houškové, která vyučuje syny. Vycházím ze zkušenosti z doby dřívější, kdy učila i dceru. Nemůžu to proto globalizovat na celou školu - moje spokojenost se týká hlavně osobnosti paní učitelky.</w:t>
      </w:r>
    </w:p>
    <w:p w:rsidR="001E3DDB" w:rsidRPr="00892A14" w:rsidRDefault="001E3DDB" w:rsidP="003A447E">
      <w:pPr>
        <w:spacing w:after="120" w:line="360" w:lineRule="auto"/>
        <w:rPr>
          <w:rFonts w:eastAsia="Times New Roman" w:cs="Arial"/>
          <w:i/>
          <w:color w:val="000000"/>
          <w:sz w:val="24"/>
          <w:szCs w:val="24"/>
          <w:lang w:eastAsia="cs-CZ"/>
        </w:rPr>
      </w:pPr>
      <w:r w:rsidRPr="00892A14">
        <w:rPr>
          <w:rFonts w:eastAsia="Times New Roman" w:cs="Arial"/>
          <w:i/>
          <w:color w:val="000000"/>
          <w:sz w:val="24"/>
          <w:szCs w:val="24"/>
          <w:lang w:eastAsia="cs-CZ"/>
        </w:rPr>
        <w:t xml:space="preserve">Mé děti jsou v té </w:t>
      </w:r>
      <w:proofErr w:type="spellStart"/>
      <w:r w:rsidRPr="00892A14">
        <w:rPr>
          <w:rFonts w:eastAsia="Times New Roman" w:cs="Arial"/>
          <w:i/>
          <w:color w:val="000000"/>
          <w:sz w:val="24"/>
          <w:szCs w:val="24"/>
          <w:lang w:eastAsia="cs-CZ"/>
        </w:rPr>
        <w:t>nej</w:t>
      </w:r>
      <w:proofErr w:type="spellEnd"/>
      <w:r w:rsidRPr="00892A14">
        <w:rPr>
          <w:rFonts w:eastAsia="Times New Roman" w:cs="Arial"/>
          <w:i/>
          <w:color w:val="000000"/>
          <w:sz w:val="24"/>
          <w:szCs w:val="24"/>
          <w:lang w:eastAsia="cs-CZ"/>
        </w:rPr>
        <w:t xml:space="preserve"> škole v ČK.</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Pokud to budu chtít někdy řešit, navštívím paní učitelku, a věřím, že se domluvíme. JSME JENOM LIDI!!!</w:t>
      </w:r>
    </w:p>
    <w:p w:rsidR="00202B69" w:rsidRPr="00892A14" w:rsidRDefault="00202B69" w:rsidP="003A447E">
      <w:pPr>
        <w:spacing w:after="120" w:line="360" w:lineRule="auto"/>
        <w:jc w:val="both"/>
        <w:rPr>
          <w:rFonts w:cs="Arial"/>
          <w:i/>
          <w:sz w:val="24"/>
          <w:szCs w:val="24"/>
        </w:rPr>
      </w:pPr>
      <w:r w:rsidRPr="00892A14">
        <w:rPr>
          <w:rFonts w:cs="Arial"/>
          <w:i/>
          <w:sz w:val="24"/>
          <w:szCs w:val="24"/>
        </w:rPr>
        <w:t>Vše je v pořádku vůči učení.</w:t>
      </w:r>
    </w:p>
    <w:p w:rsidR="00202B69" w:rsidRPr="00892A14" w:rsidRDefault="00202B69" w:rsidP="003A447E">
      <w:pPr>
        <w:spacing w:after="120" w:line="360" w:lineRule="auto"/>
        <w:jc w:val="both"/>
        <w:rPr>
          <w:rFonts w:cs="Arial"/>
          <w:i/>
          <w:sz w:val="24"/>
          <w:szCs w:val="24"/>
        </w:rPr>
      </w:pPr>
      <w:r w:rsidRPr="00892A14">
        <w:rPr>
          <w:rFonts w:cs="Arial"/>
          <w:i/>
          <w:sz w:val="24"/>
          <w:szCs w:val="24"/>
        </w:rPr>
        <w:t>Dle mého je mé dítě vzděláváno velmi dobře, jsem spokojena.</w:t>
      </w:r>
    </w:p>
    <w:p w:rsidR="00202B69" w:rsidRPr="00892A14" w:rsidRDefault="00202B69" w:rsidP="003A447E">
      <w:pPr>
        <w:spacing w:after="120" w:line="360" w:lineRule="auto"/>
        <w:jc w:val="both"/>
        <w:rPr>
          <w:rFonts w:cs="Arial"/>
          <w:i/>
          <w:sz w:val="24"/>
          <w:szCs w:val="24"/>
        </w:rPr>
      </w:pPr>
      <w:r w:rsidRPr="00892A14">
        <w:rPr>
          <w:rFonts w:cs="Arial"/>
          <w:i/>
          <w:sz w:val="24"/>
          <w:szCs w:val="24"/>
        </w:rPr>
        <w:t>Výborná komunikace s rodiči.</w:t>
      </w:r>
    </w:p>
    <w:p w:rsidR="00202B69" w:rsidRPr="00892A14" w:rsidRDefault="00202B69" w:rsidP="003A447E">
      <w:pPr>
        <w:spacing w:after="120" w:line="360" w:lineRule="auto"/>
        <w:jc w:val="both"/>
        <w:rPr>
          <w:rFonts w:cs="Arial"/>
          <w:i/>
          <w:sz w:val="24"/>
          <w:szCs w:val="24"/>
        </w:rPr>
      </w:pPr>
      <w:r w:rsidRPr="00892A14">
        <w:rPr>
          <w:rFonts w:cs="Arial"/>
          <w:i/>
          <w:sz w:val="24"/>
          <w:szCs w:val="24"/>
        </w:rPr>
        <w:t>Aby třída, do které chodí má dcera, byla pořád taková, jaká je.</w:t>
      </w:r>
    </w:p>
    <w:p w:rsidR="00202B69" w:rsidRPr="00892A14" w:rsidRDefault="00202B69" w:rsidP="003A447E">
      <w:pPr>
        <w:spacing w:after="120" w:line="360" w:lineRule="auto"/>
        <w:jc w:val="both"/>
        <w:rPr>
          <w:rFonts w:cs="Arial"/>
          <w:i/>
          <w:sz w:val="24"/>
          <w:szCs w:val="24"/>
        </w:rPr>
      </w:pPr>
      <w:r w:rsidRPr="00892A14">
        <w:rPr>
          <w:rFonts w:cs="Arial"/>
          <w:i/>
          <w:sz w:val="24"/>
          <w:szCs w:val="24"/>
        </w:rPr>
        <w:t xml:space="preserve">Jsem spokojená. Nemám žádné představy. Vše co jsem, měla na mysli, je zde. </w:t>
      </w:r>
    </w:p>
    <w:p w:rsidR="00202B69" w:rsidRPr="00892A14" w:rsidRDefault="00202B69" w:rsidP="003A447E">
      <w:pPr>
        <w:spacing w:after="120" w:line="360" w:lineRule="auto"/>
        <w:jc w:val="both"/>
        <w:rPr>
          <w:rFonts w:cs="Arial"/>
          <w:i/>
          <w:sz w:val="24"/>
          <w:szCs w:val="24"/>
        </w:rPr>
      </w:pPr>
      <w:r w:rsidRPr="00892A14">
        <w:rPr>
          <w:rFonts w:cs="Arial"/>
          <w:i/>
          <w:sz w:val="24"/>
          <w:szCs w:val="24"/>
        </w:rPr>
        <w:lastRenderedPageBreak/>
        <w:t>Jsem s výukou v ZŠ ZN v podstatě spokojen (=shrnutí zkušeností s výukovou mých 4 dětí).</w:t>
      </w:r>
    </w:p>
    <w:p w:rsidR="00202B69" w:rsidRPr="00892A14" w:rsidRDefault="00202B69" w:rsidP="003A447E">
      <w:pPr>
        <w:spacing w:after="120" w:line="360" w:lineRule="auto"/>
        <w:jc w:val="both"/>
        <w:rPr>
          <w:rFonts w:cs="Arial"/>
          <w:i/>
          <w:sz w:val="24"/>
          <w:szCs w:val="24"/>
        </w:rPr>
      </w:pPr>
      <w:r w:rsidRPr="00892A14">
        <w:rPr>
          <w:rFonts w:cs="Arial"/>
          <w:i/>
          <w:sz w:val="24"/>
          <w:szCs w:val="24"/>
        </w:rPr>
        <w:t>Jsem spokojená se školou, do které chodí.</w:t>
      </w:r>
    </w:p>
    <w:p w:rsidR="00202B69" w:rsidRPr="00892A14" w:rsidRDefault="00202B69" w:rsidP="003A447E">
      <w:pPr>
        <w:spacing w:after="120" w:line="360" w:lineRule="auto"/>
        <w:jc w:val="both"/>
        <w:rPr>
          <w:rFonts w:cs="Arial"/>
          <w:i/>
          <w:sz w:val="24"/>
          <w:szCs w:val="24"/>
        </w:rPr>
      </w:pPr>
      <w:r w:rsidRPr="00892A14">
        <w:rPr>
          <w:rFonts w:cs="Arial"/>
          <w:i/>
          <w:sz w:val="24"/>
          <w:szCs w:val="24"/>
        </w:rPr>
        <w:t>Se současnou formou výuky, přístupem učitelů jsem spokojena. Nemám co vytknout.</w:t>
      </w:r>
    </w:p>
    <w:p w:rsidR="00202B69" w:rsidRPr="00892A14" w:rsidRDefault="00202B69" w:rsidP="003A447E">
      <w:pPr>
        <w:spacing w:after="120" w:line="360" w:lineRule="auto"/>
        <w:jc w:val="both"/>
        <w:rPr>
          <w:rFonts w:cs="Arial"/>
          <w:i/>
          <w:sz w:val="24"/>
          <w:szCs w:val="24"/>
        </w:rPr>
      </w:pPr>
      <w:r w:rsidRPr="00892A14">
        <w:rPr>
          <w:rFonts w:cs="Arial"/>
          <w:i/>
          <w:sz w:val="24"/>
          <w:szCs w:val="24"/>
        </w:rPr>
        <w:t>Jsme maximálně spokojeni s paní učitelkou. Škola je výborná.</w:t>
      </w:r>
    </w:p>
    <w:p w:rsidR="00202B69" w:rsidRPr="00892A14" w:rsidRDefault="00202B69" w:rsidP="003A447E">
      <w:pPr>
        <w:spacing w:after="120" w:line="360" w:lineRule="auto"/>
        <w:jc w:val="both"/>
        <w:rPr>
          <w:rFonts w:cs="Arial"/>
          <w:i/>
          <w:sz w:val="24"/>
          <w:szCs w:val="24"/>
        </w:rPr>
      </w:pPr>
      <w:r w:rsidRPr="00892A14">
        <w:rPr>
          <w:rFonts w:cs="Arial"/>
          <w:i/>
          <w:sz w:val="24"/>
          <w:szCs w:val="24"/>
        </w:rPr>
        <w:t>Se vzděláváním na základní škole Za nádražím v Českém Krumlově jsem plně spokojená.</w:t>
      </w:r>
    </w:p>
    <w:p w:rsidR="00202B69" w:rsidRPr="00892A14" w:rsidRDefault="00202B69" w:rsidP="003A447E">
      <w:pPr>
        <w:spacing w:after="120" w:line="360" w:lineRule="auto"/>
        <w:jc w:val="both"/>
        <w:rPr>
          <w:rFonts w:cs="Arial"/>
          <w:i/>
          <w:sz w:val="24"/>
          <w:szCs w:val="24"/>
        </w:rPr>
      </w:pPr>
      <w:r w:rsidRPr="00892A14">
        <w:rPr>
          <w:rFonts w:cs="Arial"/>
          <w:i/>
          <w:sz w:val="24"/>
          <w:szCs w:val="24"/>
        </w:rPr>
        <w:t>Jsem zcela spokojena.</w:t>
      </w:r>
    </w:p>
    <w:p w:rsidR="00202B69" w:rsidRPr="00892A14" w:rsidRDefault="00202B69" w:rsidP="003A447E">
      <w:pPr>
        <w:spacing w:after="120" w:line="360" w:lineRule="auto"/>
        <w:jc w:val="both"/>
        <w:rPr>
          <w:rFonts w:cs="Arial"/>
          <w:i/>
          <w:sz w:val="24"/>
          <w:szCs w:val="24"/>
        </w:rPr>
      </w:pPr>
      <w:r w:rsidRPr="00892A14">
        <w:rPr>
          <w:rFonts w:cs="Arial"/>
          <w:i/>
          <w:sz w:val="24"/>
          <w:szCs w:val="24"/>
        </w:rPr>
        <w:t>Ne nevím, já jsem chodila do Č. Krumlova. Ale ta škola, do které chodí syn, je fajn.</w:t>
      </w:r>
    </w:p>
    <w:p w:rsidR="00202B69" w:rsidRPr="00892A14" w:rsidRDefault="00202B69" w:rsidP="003A447E">
      <w:pPr>
        <w:spacing w:after="120" w:line="360" w:lineRule="auto"/>
        <w:jc w:val="both"/>
        <w:rPr>
          <w:rFonts w:cs="Arial"/>
          <w:i/>
          <w:sz w:val="24"/>
          <w:szCs w:val="24"/>
        </w:rPr>
      </w:pPr>
      <w:r w:rsidRPr="00892A14">
        <w:rPr>
          <w:rFonts w:cs="Arial"/>
          <w:i/>
          <w:sz w:val="24"/>
          <w:szCs w:val="24"/>
        </w:rPr>
        <w:t>Jsem velmi spokojena s touto školou.</w:t>
      </w:r>
    </w:p>
    <w:p w:rsidR="00202B69" w:rsidRPr="00892A14" w:rsidRDefault="00202B69" w:rsidP="003A447E">
      <w:pPr>
        <w:spacing w:after="120" w:line="360" w:lineRule="auto"/>
        <w:jc w:val="both"/>
        <w:rPr>
          <w:rFonts w:cs="Arial"/>
          <w:i/>
          <w:sz w:val="24"/>
          <w:szCs w:val="24"/>
        </w:rPr>
      </w:pPr>
      <w:r w:rsidRPr="00892A14">
        <w:rPr>
          <w:rFonts w:cs="Arial"/>
          <w:i/>
          <w:sz w:val="24"/>
          <w:szCs w:val="24"/>
        </w:rPr>
        <w:t>Mé dítě je vzděláno velmi dobře a nemám žádné připomínky. Jsem velmi spokojená.</w:t>
      </w:r>
    </w:p>
    <w:p w:rsidR="004712D4" w:rsidRPr="00892A14" w:rsidRDefault="004712D4" w:rsidP="003A447E">
      <w:pPr>
        <w:spacing w:after="120" w:line="360" w:lineRule="auto"/>
        <w:jc w:val="both"/>
        <w:rPr>
          <w:rFonts w:cs="Arial"/>
          <w:i/>
          <w:sz w:val="24"/>
          <w:szCs w:val="24"/>
        </w:rPr>
      </w:pPr>
      <w:r w:rsidRPr="00892A14">
        <w:rPr>
          <w:rFonts w:cs="Arial"/>
          <w:i/>
          <w:sz w:val="24"/>
          <w:szCs w:val="24"/>
        </w:rPr>
        <w:t>Školka uspořádává velice volnočasových aktivit pro děti, co je velké plus.</w:t>
      </w:r>
    </w:p>
    <w:p w:rsidR="004712D4" w:rsidRPr="00892A14" w:rsidRDefault="004712D4" w:rsidP="003A447E">
      <w:pPr>
        <w:spacing w:after="120" w:line="360" w:lineRule="auto"/>
        <w:jc w:val="both"/>
        <w:rPr>
          <w:rFonts w:cs="Arial"/>
          <w:i/>
          <w:sz w:val="24"/>
          <w:szCs w:val="24"/>
        </w:rPr>
      </w:pPr>
      <w:r w:rsidRPr="00892A14">
        <w:rPr>
          <w:rFonts w:cs="Arial"/>
          <w:i/>
          <w:sz w:val="24"/>
          <w:szCs w:val="24"/>
        </w:rPr>
        <w:t>S výukou starší dcery na ZŠ Plešivec jsme moc spokojeni.</w:t>
      </w:r>
    </w:p>
    <w:p w:rsidR="004712D4" w:rsidRPr="00892A14" w:rsidRDefault="004712D4" w:rsidP="003A447E">
      <w:pPr>
        <w:spacing w:after="120" w:line="360" w:lineRule="auto"/>
        <w:jc w:val="both"/>
        <w:rPr>
          <w:rFonts w:cs="Arial"/>
          <w:i/>
          <w:sz w:val="24"/>
          <w:szCs w:val="24"/>
        </w:rPr>
      </w:pPr>
      <w:r w:rsidRPr="00892A14">
        <w:rPr>
          <w:rFonts w:cs="Arial"/>
          <w:i/>
          <w:sz w:val="24"/>
          <w:szCs w:val="24"/>
        </w:rPr>
        <w:t>Krásný vztah dětí s třídní učitelkou.</w:t>
      </w:r>
    </w:p>
    <w:p w:rsidR="004712D4" w:rsidRPr="00892A14" w:rsidRDefault="004712D4" w:rsidP="003A447E">
      <w:pPr>
        <w:spacing w:after="120" w:line="360" w:lineRule="auto"/>
        <w:jc w:val="both"/>
        <w:rPr>
          <w:rFonts w:cs="Arial"/>
          <w:i/>
          <w:sz w:val="24"/>
          <w:szCs w:val="24"/>
        </w:rPr>
      </w:pPr>
      <w:r w:rsidRPr="00892A14">
        <w:rPr>
          <w:rFonts w:cs="Arial"/>
          <w:i/>
          <w:sz w:val="24"/>
          <w:szCs w:val="24"/>
        </w:rPr>
        <w:t>Dítě na škole spokojeno, rodiči spokojení. Výsledky výborné.</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spokojena s paní učitelkou, nemám důvod měnit školu. Naše paní učitelka má ráda děti a děti mají rádi ji. Je velkým vzorem pro moji dceru.</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spokojen s výukou mého dítěte.</w:t>
      </w:r>
    </w:p>
    <w:p w:rsidR="004712D4" w:rsidRPr="00892A14" w:rsidRDefault="004712D4" w:rsidP="003A447E">
      <w:pPr>
        <w:spacing w:after="120" w:line="360" w:lineRule="auto"/>
        <w:jc w:val="both"/>
        <w:rPr>
          <w:rFonts w:cs="Arial"/>
          <w:i/>
          <w:sz w:val="24"/>
          <w:szCs w:val="24"/>
        </w:rPr>
      </w:pPr>
      <w:r w:rsidRPr="00892A14">
        <w:rPr>
          <w:rFonts w:cs="Arial"/>
          <w:i/>
          <w:sz w:val="24"/>
          <w:szCs w:val="24"/>
        </w:rPr>
        <w:t>Se Základní školou Plešivec, Č. Krumlov jsme spokojeni a nemáme potřebu nic měnit</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spokojena s naší školou ZŠ Plešivec a chtěla bych, abychom zde dochodili povinnou školní docházku tady.</w:t>
      </w:r>
    </w:p>
    <w:p w:rsidR="004712D4" w:rsidRPr="00892A14" w:rsidRDefault="004712D4" w:rsidP="003A447E">
      <w:pPr>
        <w:spacing w:after="120" w:line="360" w:lineRule="auto"/>
        <w:jc w:val="both"/>
        <w:rPr>
          <w:rFonts w:cs="Arial"/>
          <w:i/>
          <w:sz w:val="24"/>
          <w:szCs w:val="24"/>
        </w:rPr>
      </w:pPr>
      <w:r w:rsidRPr="00892A14">
        <w:rPr>
          <w:rFonts w:cs="Arial"/>
          <w:i/>
          <w:sz w:val="24"/>
          <w:szCs w:val="24"/>
        </w:rPr>
        <w:t>Paní učitelko, nebudu dotazník vyplňovat. Jsem spokojena s vámi i školou a nevím, co pořád EU vymýšlí. Děkuji.</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v současné škole poměrně spokojený.</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spokojena.</w:t>
      </w:r>
    </w:p>
    <w:p w:rsidR="004712D4" w:rsidRPr="00892A14" w:rsidRDefault="004712D4" w:rsidP="003A447E">
      <w:pPr>
        <w:spacing w:after="120" w:line="360" w:lineRule="auto"/>
        <w:jc w:val="both"/>
        <w:rPr>
          <w:rFonts w:cs="Arial"/>
          <w:i/>
          <w:sz w:val="24"/>
          <w:szCs w:val="24"/>
        </w:rPr>
      </w:pPr>
      <w:r w:rsidRPr="00892A14">
        <w:rPr>
          <w:rFonts w:cs="Arial"/>
          <w:i/>
          <w:sz w:val="24"/>
          <w:szCs w:val="24"/>
        </w:rPr>
        <w:t>Naše děti jsou + - spokojeni, komunikace rodič - učitel zde až tak nevázne.</w:t>
      </w:r>
    </w:p>
    <w:p w:rsidR="004712D4" w:rsidRPr="00892A14" w:rsidRDefault="004712D4" w:rsidP="003A447E">
      <w:pPr>
        <w:spacing w:after="120" w:line="360" w:lineRule="auto"/>
        <w:jc w:val="both"/>
        <w:rPr>
          <w:rFonts w:cs="Arial"/>
          <w:i/>
          <w:sz w:val="24"/>
          <w:szCs w:val="24"/>
        </w:rPr>
      </w:pPr>
      <w:r w:rsidRPr="00892A14">
        <w:rPr>
          <w:rFonts w:cs="Arial"/>
          <w:i/>
          <w:sz w:val="24"/>
          <w:szCs w:val="24"/>
        </w:rPr>
        <w:t>Jsem naprosto spokojena s dosavadním přístupem školy. Nechci nic měnit.</w:t>
      </w:r>
    </w:p>
    <w:p w:rsidR="004712D4" w:rsidRPr="00892A14" w:rsidRDefault="004712D4" w:rsidP="003A447E">
      <w:pPr>
        <w:spacing w:after="120" w:line="360" w:lineRule="auto"/>
        <w:jc w:val="both"/>
        <w:rPr>
          <w:rFonts w:cs="Arial"/>
          <w:i/>
          <w:sz w:val="24"/>
          <w:szCs w:val="24"/>
        </w:rPr>
      </w:pPr>
      <w:r w:rsidRPr="00892A14">
        <w:rPr>
          <w:rFonts w:cs="Arial"/>
          <w:i/>
          <w:sz w:val="24"/>
          <w:szCs w:val="24"/>
        </w:rPr>
        <w:lastRenderedPageBreak/>
        <w:t>Úžasným příkladem přirozené autority, individuálního přístupu, trpělivosti, laskavého vedení, skvělé motivace byla a je Mgr. Zlatuše Petříková.</w:t>
      </w:r>
    </w:p>
    <w:p w:rsidR="004712D4" w:rsidRPr="00892A14" w:rsidRDefault="004712D4" w:rsidP="003A447E">
      <w:pPr>
        <w:spacing w:after="120" w:line="360" w:lineRule="auto"/>
        <w:jc w:val="both"/>
        <w:rPr>
          <w:rFonts w:cs="Arial"/>
          <w:i/>
          <w:sz w:val="24"/>
          <w:szCs w:val="24"/>
        </w:rPr>
      </w:pPr>
      <w:r w:rsidRPr="00892A14">
        <w:rPr>
          <w:rFonts w:cs="Arial"/>
          <w:i/>
          <w:sz w:val="24"/>
          <w:szCs w:val="24"/>
        </w:rPr>
        <w:t>Nemám žádné námitky a jsem spokojená s vaší školkou.</w:t>
      </w:r>
    </w:p>
    <w:p w:rsidR="004712D4" w:rsidRPr="00892A14" w:rsidRDefault="004712D4" w:rsidP="003A447E">
      <w:pPr>
        <w:spacing w:after="120" w:line="360" w:lineRule="auto"/>
        <w:jc w:val="both"/>
        <w:rPr>
          <w:rFonts w:cs="Arial"/>
          <w:i/>
          <w:sz w:val="24"/>
          <w:szCs w:val="24"/>
        </w:rPr>
      </w:pPr>
      <w:r w:rsidRPr="00892A14">
        <w:rPr>
          <w:rFonts w:cs="Arial"/>
          <w:i/>
          <w:sz w:val="24"/>
          <w:szCs w:val="24"/>
        </w:rPr>
        <w:t xml:space="preserve">Dítě navštěvuje MŠ, která je perfektní. </w:t>
      </w:r>
    </w:p>
    <w:p w:rsidR="00327354" w:rsidRPr="00892A14" w:rsidRDefault="00327354" w:rsidP="003A447E">
      <w:pPr>
        <w:spacing w:after="120" w:line="360" w:lineRule="auto"/>
        <w:jc w:val="both"/>
        <w:rPr>
          <w:rFonts w:cs="Arial"/>
          <w:i/>
          <w:sz w:val="24"/>
          <w:szCs w:val="24"/>
        </w:rPr>
      </w:pPr>
      <w:r w:rsidRPr="00892A14">
        <w:rPr>
          <w:rFonts w:cs="Arial"/>
          <w:i/>
          <w:sz w:val="24"/>
          <w:szCs w:val="24"/>
        </w:rPr>
        <w:t>Omlouvám se, otázkám nerozumím, s učitelem a školou jsem spokojená, nic nám tady neschází … akorát pulte hodiny TV - to je katastrofa pro celou rodinu. Děkuji!</w:t>
      </w:r>
    </w:p>
    <w:p w:rsidR="008C24AC" w:rsidRPr="00892A14" w:rsidRDefault="008C24AC" w:rsidP="003A447E">
      <w:pPr>
        <w:spacing w:after="120" w:line="360" w:lineRule="auto"/>
        <w:jc w:val="both"/>
        <w:rPr>
          <w:rFonts w:cs="Arial"/>
          <w:i/>
          <w:sz w:val="24"/>
          <w:szCs w:val="24"/>
        </w:rPr>
      </w:pPr>
      <w:r w:rsidRPr="00892A14">
        <w:rPr>
          <w:rFonts w:cs="Arial"/>
          <w:i/>
          <w:sz w:val="24"/>
          <w:szCs w:val="24"/>
        </w:rPr>
        <w:t>Učitelé podporují žáka "dítě" jako individuálního jedince s přátelským přístupem a toho si moc vážím a líbí se mi to.</w:t>
      </w:r>
    </w:p>
    <w:p w:rsidR="003A447E" w:rsidRPr="00892A14" w:rsidRDefault="003A447E" w:rsidP="003A447E">
      <w:pPr>
        <w:spacing w:after="120" w:line="360" w:lineRule="auto"/>
        <w:jc w:val="both"/>
        <w:rPr>
          <w:rFonts w:cs="Arial"/>
          <w:sz w:val="24"/>
          <w:szCs w:val="24"/>
        </w:rPr>
      </w:pPr>
    </w:p>
    <w:p w:rsidR="001B7C92" w:rsidRPr="00892A14" w:rsidRDefault="003A447E" w:rsidP="003A447E">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t xml:space="preserve">OBECNÉ </w:t>
      </w:r>
      <w:r w:rsidR="001B7C92" w:rsidRPr="00892A14">
        <w:rPr>
          <w:rFonts w:cs="Arial"/>
          <w:b/>
          <w:color w:val="ED7D31" w:themeColor="accent2"/>
          <w:sz w:val="24"/>
          <w:szCs w:val="24"/>
        </w:rPr>
        <w:t>KOMENTÁŘE KE ŠKOLSTVÍ</w:t>
      </w:r>
    </w:p>
    <w:p w:rsidR="00972C80" w:rsidRPr="00972C80" w:rsidRDefault="00D917BC" w:rsidP="00972C80">
      <w:pPr>
        <w:spacing w:after="120" w:line="360" w:lineRule="auto"/>
        <w:jc w:val="both"/>
        <w:rPr>
          <w:rFonts w:cs="Arial"/>
          <w:sz w:val="24"/>
          <w:szCs w:val="24"/>
        </w:rPr>
      </w:pPr>
      <w:r w:rsidRPr="00892A14">
        <w:rPr>
          <w:rFonts w:cs="Arial"/>
          <w:sz w:val="24"/>
          <w:szCs w:val="24"/>
        </w:rPr>
        <w:t xml:space="preserve">Druhá skupina výroků </w:t>
      </w:r>
      <w:r w:rsidR="001846D2" w:rsidRPr="00892A14">
        <w:rPr>
          <w:rFonts w:cs="Arial"/>
          <w:sz w:val="24"/>
          <w:szCs w:val="24"/>
        </w:rPr>
        <w:t xml:space="preserve">se dotýkala komentování podmínek, které obecně v systému negativně dopadají na školy. V mnohých výrocích se zrcadlí i jednostranné pohledy některých rodičů na situaci v českém školství. </w:t>
      </w:r>
      <w:r w:rsidR="002A5A9C" w:rsidRPr="00932B7B">
        <w:rPr>
          <w:rFonts w:cs="Arial"/>
          <w:sz w:val="24"/>
          <w:szCs w:val="24"/>
        </w:rPr>
        <w:t xml:space="preserve">Například výroky odsuzující inkluzi jsou v kontrastu prezentovaného volání po větším respektu individuality žáka. </w:t>
      </w:r>
      <w:r w:rsidR="001846D2" w:rsidRPr="00892A14">
        <w:rPr>
          <w:rFonts w:cs="Arial"/>
          <w:sz w:val="24"/>
          <w:szCs w:val="24"/>
        </w:rPr>
        <w:t>Jednotlivé výroky jsme dále kategorizovali do následujících oblastí:</w:t>
      </w:r>
    </w:p>
    <w:p w:rsidR="001B7C92" w:rsidRPr="00932B7B" w:rsidRDefault="00932B7B" w:rsidP="00932B7B">
      <w:pPr>
        <w:pStyle w:val="Odstavecseseznamem"/>
        <w:numPr>
          <w:ilvl w:val="0"/>
          <w:numId w:val="12"/>
        </w:numPr>
        <w:spacing w:after="120" w:line="360" w:lineRule="auto"/>
        <w:rPr>
          <w:rFonts w:cs="Arial"/>
          <w:b/>
          <w:i/>
          <w:color w:val="ED7D31" w:themeColor="accent2"/>
          <w:sz w:val="24"/>
          <w:szCs w:val="24"/>
        </w:rPr>
      </w:pPr>
      <w:r w:rsidRPr="00932B7B">
        <w:rPr>
          <w:rFonts w:cs="Arial"/>
          <w:b/>
          <w:i/>
          <w:color w:val="ED7D31" w:themeColor="accent2"/>
          <w:sz w:val="24"/>
          <w:szCs w:val="24"/>
        </w:rPr>
        <w:t>A</w:t>
      </w:r>
      <w:r w:rsidR="001B7C92" w:rsidRPr="00932B7B">
        <w:rPr>
          <w:rFonts w:cs="Arial"/>
          <w:b/>
          <w:i/>
          <w:color w:val="ED7D31" w:themeColor="accent2"/>
          <w:sz w:val="24"/>
          <w:szCs w:val="24"/>
        </w:rPr>
        <w:t>dministrativa</w:t>
      </w:r>
    </w:p>
    <w:p w:rsidR="001B7C92" w:rsidRPr="00892A14" w:rsidRDefault="001B7C92" w:rsidP="003A447E">
      <w:pPr>
        <w:spacing w:after="120" w:line="360" w:lineRule="auto"/>
        <w:jc w:val="both"/>
        <w:rPr>
          <w:rFonts w:cs="Arial"/>
          <w:i/>
          <w:sz w:val="24"/>
          <w:szCs w:val="24"/>
        </w:rPr>
      </w:pPr>
      <w:r w:rsidRPr="00892A14">
        <w:rPr>
          <w:rFonts w:cs="Arial"/>
          <w:i/>
          <w:sz w:val="24"/>
          <w:szCs w:val="24"/>
        </w:rPr>
        <w:t>Chaos ve školství, vysoké nároky na administrativu nikoli praktickou výuku.</w:t>
      </w:r>
    </w:p>
    <w:p w:rsidR="001B7C92" w:rsidRPr="00932B7B" w:rsidRDefault="00932B7B" w:rsidP="00932B7B">
      <w:pPr>
        <w:pStyle w:val="Odstavecseseznamem"/>
        <w:numPr>
          <w:ilvl w:val="0"/>
          <w:numId w:val="12"/>
        </w:numPr>
        <w:spacing w:after="120" w:line="360" w:lineRule="auto"/>
        <w:rPr>
          <w:rFonts w:cs="Arial"/>
          <w:b/>
          <w:i/>
          <w:color w:val="ED7D31" w:themeColor="accent2"/>
          <w:sz w:val="24"/>
          <w:szCs w:val="24"/>
        </w:rPr>
      </w:pPr>
      <w:r w:rsidRPr="00932B7B">
        <w:rPr>
          <w:rFonts w:cs="Arial"/>
          <w:b/>
          <w:i/>
          <w:color w:val="ED7D31" w:themeColor="accent2"/>
          <w:sz w:val="24"/>
          <w:szCs w:val="24"/>
        </w:rPr>
        <w:t>I</w:t>
      </w:r>
      <w:r w:rsidR="001B7C92" w:rsidRPr="00932B7B">
        <w:rPr>
          <w:rFonts w:cs="Arial"/>
          <w:b/>
          <w:i/>
          <w:color w:val="ED7D31" w:themeColor="accent2"/>
          <w:sz w:val="24"/>
          <w:szCs w:val="24"/>
        </w:rPr>
        <w:t>nkluze</w:t>
      </w:r>
    </w:p>
    <w:p w:rsidR="001B7C92" w:rsidRPr="00892A14" w:rsidRDefault="001B7C92" w:rsidP="00932B7B">
      <w:pPr>
        <w:spacing w:after="60" w:line="360" w:lineRule="auto"/>
        <w:jc w:val="both"/>
        <w:rPr>
          <w:rFonts w:cs="Arial"/>
          <w:i/>
          <w:sz w:val="24"/>
          <w:szCs w:val="24"/>
        </w:rPr>
      </w:pPr>
      <w:r w:rsidRPr="00892A14">
        <w:rPr>
          <w:rFonts w:cs="Arial"/>
          <w:i/>
          <w:sz w:val="24"/>
          <w:szCs w:val="24"/>
        </w:rPr>
        <w:t>Dět</w:t>
      </w:r>
      <w:r w:rsidR="001846D2" w:rsidRPr="00892A14">
        <w:rPr>
          <w:rFonts w:cs="Arial"/>
          <w:i/>
          <w:sz w:val="24"/>
          <w:szCs w:val="24"/>
        </w:rPr>
        <w:t>i s poruchami chování vzdělávat</w:t>
      </w:r>
      <w:r w:rsidRPr="00892A14">
        <w:rPr>
          <w:rFonts w:cs="Arial"/>
          <w:i/>
          <w:sz w:val="24"/>
          <w:szCs w:val="24"/>
        </w:rPr>
        <w:t xml:space="preserve"> ve speciálních třídách, kde jim mohlo být věnováno více péče v osobním rozvoji.</w:t>
      </w:r>
    </w:p>
    <w:p w:rsidR="001B7C92" w:rsidRPr="00892A14" w:rsidRDefault="001B7C92" w:rsidP="00932B7B">
      <w:pPr>
        <w:spacing w:after="60" w:line="360" w:lineRule="auto"/>
        <w:jc w:val="both"/>
        <w:rPr>
          <w:rFonts w:cs="Arial"/>
          <w:i/>
          <w:sz w:val="24"/>
          <w:szCs w:val="24"/>
        </w:rPr>
      </w:pPr>
      <w:r w:rsidRPr="00892A14">
        <w:rPr>
          <w:rFonts w:cs="Arial"/>
          <w:i/>
          <w:sz w:val="24"/>
          <w:szCs w:val="24"/>
        </w:rPr>
        <w:t>Zakázal bych, aby cikáni chodili do stejné školy s bílými dětmi.</w:t>
      </w:r>
    </w:p>
    <w:p w:rsidR="001B7C92" w:rsidRPr="00892A14" w:rsidRDefault="001B7C92" w:rsidP="00932B7B">
      <w:pPr>
        <w:spacing w:after="60" w:line="360" w:lineRule="auto"/>
        <w:jc w:val="both"/>
        <w:rPr>
          <w:rFonts w:cs="Arial"/>
          <w:i/>
          <w:sz w:val="24"/>
          <w:szCs w:val="24"/>
        </w:rPr>
      </w:pPr>
      <w:r w:rsidRPr="00892A14">
        <w:rPr>
          <w:rFonts w:cs="Arial"/>
          <w:i/>
          <w:sz w:val="24"/>
          <w:szCs w:val="24"/>
        </w:rPr>
        <w:t xml:space="preserve">Největší hrozbou dnešního školství je inkluze. Nesmyslný </w:t>
      </w:r>
      <w:proofErr w:type="gramStart"/>
      <w:r w:rsidRPr="00892A14">
        <w:rPr>
          <w:rFonts w:cs="Arial"/>
          <w:i/>
          <w:sz w:val="24"/>
          <w:szCs w:val="24"/>
        </w:rPr>
        <w:t>způsob</w:t>
      </w:r>
      <w:proofErr w:type="gramEnd"/>
      <w:r w:rsidRPr="00892A14">
        <w:rPr>
          <w:rFonts w:cs="Arial"/>
          <w:i/>
          <w:sz w:val="24"/>
          <w:szCs w:val="24"/>
        </w:rPr>
        <w:t xml:space="preserve"> jak pedagogům znemožnit vzdělávání našich dětí, bez ped</w:t>
      </w:r>
      <w:r w:rsidR="00932B7B">
        <w:rPr>
          <w:rFonts w:cs="Arial"/>
          <w:i/>
          <w:sz w:val="24"/>
          <w:szCs w:val="24"/>
        </w:rPr>
        <w:t>agogických</w:t>
      </w:r>
      <w:r w:rsidRPr="00892A14">
        <w:rPr>
          <w:rFonts w:cs="Arial"/>
          <w:i/>
          <w:sz w:val="24"/>
          <w:szCs w:val="24"/>
        </w:rPr>
        <w:t xml:space="preserve"> asistentů, kteří by se věnovali dětem se specifickými potřebami.</w:t>
      </w:r>
    </w:p>
    <w:p w:rsidR="001B7C92" w:rsidRPr="00892A14" w:rsidRDefault="001B7C92" w:rsidP="00932B7B">
      <w:pPr>
        <w:spacing w:after="60" w:line="360" w:lineRule="auto"/>
        <w:jc w:val="both"/>
        <w:rPr>
          <w:rFonts w:cs="Arial"/>
          <w:i/>
          <w:sz w:val="24"/>
          <w:szCs w:val="24"/>
        </w:rPr>
      </w:pPr>
      <w:r w:rsidRPr="00892A14">
        <w:rPr>
          <w:rFonts w:cs="Arial"/>
          <w:i/>
          <w:sz w:val="24"/>
          <w:szCs w:val="24"/>
        </w:rPr>
        <w:t>Velkým začleňováním žáků sociálně znevýhodněných.</w:t>
      </w:r>
    </w:p>
    <w:p w:rsidR="001B7C92" w:rsidRPr="00892A14" w:rsidRDefault="001B7C92" w:rsidP="00932B7B">
      <w:pPr>
        <w:spacing w:after="60" w:line="360" w:lineRule="auto"/>
        <w:jc w:val="both"/>
        <w:rPr>
          <w:rFonts w:cs="Arial"/>
          <w:i/>
          <w:sz w:val="24"/>
          <w:szCs w:val="24"/>
        </w:rPr>
      </w:pPr>
      <w:r w:rsidRPr="00892A14">
        <w:rPr>
          <w:rFonts w:cs="Arial"/>
          <w:i/>
          <w:sz w:val="24"/>
          <w:szCs w:val="24"/>
        </w:rPr>
        <w:t>Chtěl bych, aby škola nepraktikovala inkluzi, protože negativně ovlivňuje výuku.</w:t>
      </w:r>
    </w:p>
    <w:p w:rsidR="001B7C92" w:rsidRPr="00892A14" w:rsidRDefault="001B7C92" w:rsidP="00932B7B">
      <w:pPr>
        <w:spacing w:after="60" w:line="360" w:lineRule="auto"/>
        <w:jc w:val="both"/>
        <w:rPr>
          <w:rFonts w:cs="Arial"/>
          <w:i/>
          <w:sz w:val="24"/>
          <w:szCs w:val="24"/>
        </w:rPr>
      </w:pPr>
      <w:r w:rsidRPr="00892A14">
        <w:rPr>
          <w:rFonts w:cs="Arial"/>
          <w:i/>
          <w:sz w:val="24"/>
          <w:szCs w:val="24"/>
        </w:rPr>
        <w:t>Žádnou inkluzi prosím.</w:t>
      </w:r>
    </w:p>
    <w:p w:rsidR="001B7C92" w:rsidRPr="00892A14" w:rsidRDefault="001B7C92" w:rsidP="003A447E">
      <w:pPr>
        <w:spacing w:after="120" w:line="360" w:lineRule="auto"/>
        <w:jc w:val="both"/>
        <w:rPr>
          <w:rFonts w:cs="Arial"/>
          <w:i/>
          <w:sz w:val="24"/>
          <w:szCs w:val="24"/>
        </w:rPr>
      </w:pPr>
      <w:r w:rsidRPr="00892A14">
        <w:rPr>
          <w:rFonts w:cs="Arial"/>
          <w:i/>
          <w:sz w:val="24"/>
          <w:szCs w:val="24"/>
        </w:rPr>
        <w:t>Potlačit tlak Romů na učitele a naše děti.</w:t>
      </w:r>
    </w:p>
    <w:p w:rsidR="001B7C92" w:rsidRPr="00932B7B" w:rsidRDefault="00932B7B" w:rsidP="00932B7B">
      <w:pPr>
        <w:pStyle w:val="Odstavecseseznamem"/>
        <w:numPr>
          <w:ilvl w:val="0"/>
          <w:numId w:val="12"/>
        </w:numPr>
        <w:spacing w:after="120" w:line="360" w:lineRule="auto"/>
        <w:rPr>
          <w:rFonts w:cs="Arial"/>
          <w:b/>
          <w:i/>
          <w:color w:val="ED7D31" w:themeColor="accent2"/>
          <w:sz w:val="24"/>
          <w:szCs w:val="24"/>
        </w:rPr>
      </w:pPr>
      <w:r w:rsidRPr="00932B7B">
        <w:rPr>
          <w:rFonts w:cs="Arial"/>
          <w:b/>
          <w:i/>
          <w:color w:val="ED7D31" w:themeColor="accent2"/>
          <w:sz w:val="24"/>
          <w:szCs w:val="24"/>
        </w:rPr>
        <w:lastRenderedPageBreak/>
        <w:t>P</w:t>
      </w:r>
      <w:r w:rsidR="001B7C92" w:rsidRPr="00932B7B">
        <w:rPr>
          <w:rFonts w:cs="Arial"/>
          <w:b/>
          <w:i/>
          <w:color w:val="ED7D31" w:themeColor="accent2"/>
          <w:sz w:val="24"/>
          <w:szCs w:val="24"/>
        </w:rPr>
        <w:t>ostoj k učitelům</w:t>
      </w:r>
    </w:p>
    <w:p w:rsidR="001B7C92" w:rsidRPr="00892A14" w:rsidRDefault="001B7C92"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Chtěla bych, aby i žáci měli povinnosti, nejen učitelé!</w:t>
      </w:r>
    </w:p>
    <w:p w:rsidR="001B7C92" w:rsidRPr="00892A14" w:rsidRDefault="001B7C92"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Úcta k učitelům!</w:t>
      </w:r>
    </w:p>
    <w:p w:rsidR="001B7C92" w:rsidRPr="00892A14" w:rsidRDefault="001B7C92" w:rsidP="003A447E">
      <w:pPr>
        <w:spacing w:after="120" w:line="360" w:lineRule="auto"/>
        <w:jc w:val="both"/>
        <w:rPr>
          <w:rFonts w:cs="Arial"/>
          <w:i/>
          <w:sz w:val="24"/>
          <w:szCs w:val="24"/>
        </w:rPr>
      </w:pPr>
      <w:r w:rsidRPr="00892A14">
        <w:rPr>
          <w:rFonts w:cs="Arial"/>
          <w:i/>
          <w:sz w:val="24"/>
          <w:szCs w:val="24"/>
        </w:rPr>
        <w:t>Mám pocit, že když učitele jeho práce těší, pak se mé dítě dokáže nadchnout pro jakýkoliv předmět. Myslete také na učitele, aby měli vytvořeny podmínky k tomu, aby je jejich práce bavila. :)</w:t>
      </w:r>
    </w:p>
    <w:p w:rsidR="001B7C92" w:rsidRPr="00F83D8C" w:rsidRDefault="00F83D8C" w:rsidP="00F83D8C">
      <w:pPr>
        <w:pStyle w:val="Odstavecseseznamem"/>
        <w:numPr>
          <w:ilvl w:val="0"/>
          <w:numId w:val="12"/>
        </w:numPr>
        <w:spacing w:after="120" w:line="360" w:lineRule="auto"/>
        <w:jc w:val="both"/>
        <w:rPr>
          <w:rFonts w:eastAsia="Times New Roman" w:cs="Arial"/>
          <w:i/>
          <w:color w:val="ED7D31" w:themeColor="accent2"/>
          <w:sz w:val="24"/>
          <w:szCs w:val="24"/>
          <w:lang w:eastAsia="cs-CZ"/>
        </w:rPr>
      </w:pPr>
      <w:r w:rsidRPr="00F83D8C">
        <w:rPr>
          <w:rFonts w:cs="Arial"/>
          <w:b/>
          <w:i/>
          <w:color w:val="ED7D31" w:themeColor="accent2"/>
          <w:sz w:val="24"/>
          <w:szCs w:val="24"/>
        </w:rPr>
        <w:t>P</w:t>
      </w:r>
      <w:r w:rsidR="001B7C92" w:rsidRPr="00F83D8C">
        <w:rPr>
          <w:rFonts w:cs="Arial"/>
          <w:b/>
          <w:i/>
          <w:color w:val="ED7D31" w:themeColor="accent2"/>
          <w:sz w:val="24"/>
          <w:szCs w:val="24"/>
        </w:rPr>
        <w:t>očty dětí</w:t>
      </w:r>
    </w:p>
    <w:p w:rsidR="001B7C92" w:rsidRPr="00892A14" w:rsidRDefault="001B7C92"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Nepotřebujeme měnit ško</w:t>
      </w:r>
      <w:r w:rsidR="001846D2" w:rsidRPr="00892A14">
        <w:rPr>
          <w:rFonts w:eastAsia="Times New Roman" w:cs="Arial"/>
          <w:i/>
          <w:color w:val="000000"/>
          <w:sz w:val="24"/>
          <w:szCs w:val="24"/>
          <w:lang w:eastAsia="cs-CZ"/>
        </w:rPr>
        <w:t>lu, je potřeba změnit systém školní</w:t>
      </w:r>
      <w:r w:rsidRPr="00892A14">
        <w:rPr>
          <w:rFonts w:eastAsia="Times New Roman" w:cs="Arial"/>
          <w:i/>
          <w:color w:val="000000"/>
          <w:sz w:val="24"/>
          <w:szCs w:val="24"/>
          <w:lang w:eastAsia="cs-CZ"/>
        </w:rPr>
        <w:t xml:space="preserve"> vyučování. Především snížit počet dětí ve třídě. =&gt; více čas</w:t>
      </w:r>
      <w:r w:rsidR="001846D2" w:rsidRPr="00892A14">
        <w:rPr>
          <w:rFonts w:eastAsia="Times New Roman" w:cs="Arial"/>
          <w:i/>
          <w:color w:val="000000"/>
          <w:sz w:val="24"/>
          <w:szCs w:val="24"/>
          <w:lang w:eastAsia="cs-CZ"/>
        </w:rPr>
        <w:t>u na jednotlivé dítě =&gt; individuální</w:t>
      </w:r>
      <w:r w:rsidRPr="00892A14">
        <w:rPr>
          <w:rFonts w:eastAsia="Times New Roman" w:cs="Arial"/>
          <w:i/>
          <w:color w:val="000000"/>
          <w:sz w:val="24"/>
          <w:szCs w:val="24"/>
          <w:lang w:eastAsia="cs-CZ"/>
        </w:rPr>
        <w:t xml:space="preserve"> přístup, rozvoj osobnosti apod.</w:t>
      </w:r>
    </w:p>
    <w:p w:rsidR="001B7C92" w:rsidRPr="00892A14" w:rsidRDefault="001B7C92"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Venkovská škola je nucená absorbovat vše průměrně až podprůměrně. Velký počet žáků ve třídách je na škodu věci.</w:t>
      </w:r>
    </w:p>
    <w:p w:rsidR="001B7C92" w:rsidRPr="00892A14" w:rsidRDefault="001B7C92" w:rsidP="003A447E">
      <w:pPr>
        <w:spacing w:after="120" w:line="360" w:lineRule="auto"/>
        <w:jc w:val="both"/>
        <w:rPr>
          <w:rFonts w:cs="Arial"/>
          <w:i/>
          <w:sz w:val="24"/>
          <w:szCs w:val="24"/>
        </w:rPr>
      </w:pPr>
      <w:r w:rsidRPr="00892A14">
        <w:rPr>
          <w:rFonts w:cs="Arial"/>
          <w:i/>
          <w:sz w:val="24"/>
          <w:szCs w:val="24"/>
        </w:rPr>
        <w:t xml:space="preserve">Mělo by být úplně běžné, že je ve třídě maximálně 20 dětí a ne téměř 30. Myslím, že děti nemají dnes takový respekt vůči učitelům, jsou víc nedisciplinované. Méně dětí by to mohlo pomoct řešit. </w:t>
      </w:r>
    </w:p>
    <w:p w:rsidR="001B7C92" w:rsidRPr="00892A14" w:rsidRDefault="001B7C92" w:rsidP="003A447E">
      <w:pPr>
        <w:spacing w:after="120" w:line="360" w:lineRule="auto"/>
        <w:jc w:val="both"/>
        <w:rPr>
          <w:rFonts w:cs="Arial"/>
          <w:i/>
          <w:sz w:val="24"/>
          <w:szCs w:val="24"/>
        </w:rPr>
      </w:pPr>
      <w:r w:rsidRPr="00892A14">
        <w:rPr>
          <w:rFonts w:cs="Arial"/>
          <w:i/>
          <w:sz w:val="24"/>
          <w:szCs w:val="24"/>
        </w:rPr>
        <w:t>Méně dětí ve třídě.</w:t>
      </w:r>
    </w:p>
    <w:p w:rsidR="001B7C92" w:rsidRPr="00892A14" w:rsidRDefault="001B7C92" w:rsidP="003A447E">
      <w:pPr>
        <w:spacing w:after="120" w:line="360" w:lineRule="auto"/>
        <w:jc w:val="both"/>
        <w:rPr>
          <w:rFonts w:cs="Arial"/>
          <w:i/>
          <w:sz w:val="24"/>
          <w:szCs w:val="24"/>
        </w:rPr>
      </w:pPr>
      <w:r w:rsidRPr="00892A14">
        <w:rPr>
          <w:rFonts w:cs="Arial"/>
          <w:i/>
          <w:sz w:val="24"/>
          <w:szCs w:val="24"/>
        </w:rPr>
        <w:t>Aby ve třídě nebylo víc cca 15 dětí.</w:t>
      </w:r>
    </w:p>
    <w:p w:rsidR="001B7C92" w:rsidRPr="00F83D8C" w:rsidRDefault="00F83D8C" w:rsidP="00F83D8C">
      <w:pPr>
        <w:pStyle w:val="Odstavecseseznamem"/>
        <w:numPr>
          <w:ilvl w:val="0"/>
          <w:numId w:val="12"/>
        </w:numPr>
        <w:spacing w:after="120" w:line="360" w:lineRule="auto"/>
        <w:jc w:val="both"/>
        <w:rPr>
          <w:rFonts w:eastAsia="Times New Roman" w:cs="Arial"/>
          <w:i/>
          <w:color w:val="ED7D31" w:themeColor="accent2"/>
          <w:sz w:val="24"/>
          <w:szCs w:val="24"/>
          <w:lang w:eastAsia="cs-CZ"/>
        </w:rPr>
      </w:pPr>
      <w:r w:rsidRPr="00F83D8C">
        <w:rPr>
          <w:rFonts w:cs="Arial"/>
          <w:b/>
          <w:i/>
          <w:color w:val="ED7D31" w:themeColor="accent2"/>
          <w:sz w:val="24"/>
          <w:szCs w:val="24"/>
        </w:rPr>
        <w:t>O</w:t>
      </w:r>
      <w:r w:rsidR="001B7C92" w:rsidRPr="00F83D8C">
        <w:rPr>
          <w:rFonts w:cs="Arial"/>
          <w:b/>
          <w:i/>
          <w:color w:val="ED7D31" w:themeColor="accent2"/>
          <w:sz w:val="24"/>
          <w:szCs w:val="24"/>
        </w:rPr>
        <w:t>statní</w:t>
      </w:r>
    </w:p>
    <w:p w:rsidR="001B7C92" w:rsidRPr="00892A14" w:rsidRDefault="001B7C92"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Nelíbí se mi, kam se školství dostalo. Myslím si, že povinná školní docházka narazila na svoje limity. Nedá se dívat na to, že špatné výsledky žáka vadí jen učitelům a rodičům.</w:t>
      </w:r>
    </w:p>
    <w:p w:rsidR="001B7C92" w:rsidRPr="00892A14" w:rsidRDefault="001B7C92"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Dodržují se osnovy MŠ ČR. Se všemi důsledky.</w:t>
      </w:r>
    </w:p>
    <w:p w:rsidR="001B7C92" w:rsidRPr="00892A14" w:rsidRDefault="001B7C92" w:rsidP="003A447E">
      <w:pPr>
        <w:spacing w:after="120" w:line="360" w:lineRule="auto"/>
        <w:jc w:val="both"/>
        <w:rPr>
          <w:rFonts w:cs="Arial"/>
          <w:i/>
          <w:sz w:val="24"/>
          <w:szCs w:val="24"/>
        </w:rPr>
      </w:pPr>
      <w:r w:rsidRPr="00892A14">
        <w:rPr>
          <w:rFonts w:cs="Arial"/>
          <w:i/>
          <w:sz w:val="24"/>
          <w:szCs w:val="24"/>
        </w:rPr>
        <w:t>Aby škola něco děti naučila.</w:t>
      </w:r>
    </w:p>
    <w:p w:rsidR="001B7C92" w:rsidRPr="00892A14" w:rsidRDefault="001B7C92" w:rsidP="003A447E">
      <w:pPr>
        <w:spacing w:after="120" w:line="360" w:lineRule="auto"/>
        <w:jc w:val="both"/>
        <w:rPr>
          <w:rFonts w:cs="Arial"/>
          <w:i/>
          <w:sz w:val="24"/>
          <w:szCs w:val="24"/>
        </w:rPr>
      </w:pPr>
      <w:r w:rsidRPr="00892A14">
        <w:rPr>
          <w:rFonts w:cs="Arial"/>
          <w:i/>
          <w:sz w:val="24"/>
          <w:szCs w:val="24"/>
        </w:rPr>
        <w:t>Žádná škola není dokonalá. Vždy je to jen o učitelích, žácích a rodičích. A pokud tato trojice chce a najde společnou cestu, tak se naučí všichni.</w:t>
      </w:r>
    </w:p>
    <w:p w:rsidR="001B7C92" w:rsidRPr="00892A14" w:rsidRDefault="001B7C92" w:rsidP="003A447E">
      <w:pPr>
        <w:spacing w:after="120" w:line="360" w:lineRule="auto"/>
        <w:jc w:val="both"/>
        <w:rPr>
          <w:rFonts w:cs="Arial"/>
          <w:i/>
          <w:sz w:val="24"/>
          <w:szCs w:val="24"/>
        </w:rPr>
      </w:pPr>
      <w:r w:rsidRPr="00892A14">
        <w:rPr>
          <w:rFonts w:cs="Arial"/>
          <w:i/>
          <w:sz w:val="24"/>
          <w:szCs w:val="24"/>
        </w:rPr>
        <w:t>Vyučování od 9 a vyučování více v terénu, ne ve třídě.</w:t>
      </w:r>
    </w:p>
    <w:p w:rsidR="001B7C92" w:rsidRPr="00892A14" w:rsidRDefault="001B7C92" w:rsidP="003A447E">
      <w:pPr>
        <w:spacing w:after="120" w:line="360" w:lineRule="auto"/>
        <w:jc w:val="both"/>
        <w:rPr>
          <w:rFonts w:cs="Arial"/>
          <w:i/>
          <w:sz w:val="24"/>
          <w:szCs w:val="24"/>
        </w:rPr>
      </w:pPr>
      <w:r w:rsidRPr="00892A14">
        <w:rPr>
          <w:rFonts w:cs="Arial"/>
          <w:i/>
          <w:sz w:val="24"/>
          <w:szCs w:val="24"/>
        </w:rPr>
        <w:t>Méně volných (prázdninových) dní během školního roku, více pravomocí pedagogů při výchově, méně ústupků dětem, méně hraní, více práce a vzdělávání.</w:t>
      </w:r>
    </w:p>
    <w:p w:rsidR="001B7C92" w:rsidRPr="00892A14" w:rsidRDefault="001B7C92" w:rsidP="003A447E">
      <w:pPr>
        <w:spacing w:after="120" w:line="360" w:lineRule="auto"/>
        <w:jc w:val="both"/>
        <w:rPr>
          <w:rFonts w:cs="Arial"/>
          <w:sz w:val="24"/>
          <w:szCs w:val="24"/>
        </w:rPr>
      </w:pPr>
    </w:p>
    <w:p w:rsidR="001E3DDB" w:rsidRPr="00892A14" w:rsidRDefault="003F586F" w:rsidP="003A447E">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lastRenderedPageBreak/>
        <w:t>KOMENTÁŘE KE VZDĚLÁVACÍM CÍLŮM, OBSAHŮM A METODÁM ŠKOLNÍHO VYUČOVÁNÍ</w:t>
      </w:r>
    </w:p>
    <w:p w:rsidR="001846D2" w:rsidRPr="006201F9" w:rsidRDefault="001846D2" w:rsidP="003A447E">
      <w:pPr>
        <w:spacing w:after="120" w:line="360" w:lineRule="auto"/>
        <w:rPr>
          <w:rFonts w:cs="Arial"/>
          <w:color w:val="FF0000"/>
          <w:sz w:val="24"/>
          <w:szCs w:val="24"/>
        </w:rPr>
      </w:pPr>
      <w:r w:rsidRPr="00892A14">
        <w:rPr>
          <w:rFonts w:cs="Arial"/>
          <w:sz w:val="24"/>
          <w:szCs w:val="24"/>
        </w:rPr>
        <w:t>Velmi početnou skupinu výroků tvořily komentáře k tomu, čemu se děti ve škole učí a jak dosahuje škola vzdělávacích výsledků</w:t>
      </w:r>
      <w:r w:rsidRPr="00405E41">
        <w:rPr>
          <w:rFonts w:cs="Arial"/>
          <w:sz w:val="24"/>
          <w:szCs w:val="24"/>
        </w:rPr>
        <w:t>.</w:t>
      </w:r>
      <w:r w:rsidR="006201F9" w:rsidRPr="00405E41">
        <w:rPr>
          <w:rFonts w:cs="Arial"/>
          <w:sz w:val="24"/>
          <w:szCs w:val="24"/>
        </w:rPr>
        <w:t xml:space="preserve"> Názory respondentů jsou v této části natolik variabilní, že je nelze jakkoli zobecnit. Přes často kritický tón naznačují jeden pozitivní moment – mnozí rodiče mají celou řadu velmi konkrétních připomínek ke způsobům vedení výuky ve škole a jsou schopni a ochotni je prezentovat jako vhodná doporučení pro školy. </w:t>
      </w:r>
      <w:r w:rsidRPr="00405E41">
        <w:rPr>
          <w:rFonts w:cs="Arial"/>
          <w:sz w:val="24"/>
          <w:szCs w:val="24"/>
        </w:rPr>
        <w:t xml:space="preserve">Výroky jsme </w:t>
      </w:r>
      <w:r w:rsidR="006201F9" w:rsidRPr="00405E41">
        <w:rPr>
          <w:rFonts w:cs="Arial"/>
          <w:sz w:val="24"/>
          <w:szCs w:val="24"/>
        </w:rPr>
        <w:t xml:space="preserve">pro větší přehlednost </w:t>
      </w:r>
      <w:r w:rsidRPr="00405E41">
        <w:rPr>
          <w:rFonts w:cs="Arial"/>
          <w:sz w:val="24"/>
          <w:szCs w:val="24"/>
        </w:rPr>
        <w:t xml:space="preserve">dále rozčlenili do kategorií podle jednotlivých didaktických </w:t>
      </w:r>
      <w:r w:rsidRPr="00892A14">
        <w:rPr>
          <w:rFonts w:cs="Arial"/>
          <w:sz w:val="24"/>
          <w:szCs w:val="24"/>
        </w:rPr>
        <w:t xml:space="preserve">aspektů výuky: </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sidRPr="00F83D8C">
        <w:rPr>
          <w:rFonts w:cs="Arial"/>
          <w:b/>
          <w:i/>
          <w:color w:val="ED7D31" w:themeColor="accent2"/>
          <w:sz w:val="24"/>
          <w:szCs w:val="24"/>
        </w:rPr>
        <w:t>D</w:t>
      </w:r>
      <w:r w:rsidR="001846D2" w:rsidRPr="00F83D8C">
        <w:rPr>
          <w:rFonts w:cs="Arial"/>
          <w:b/>
          <w:i/>
          <w:color w:val="ED7D31" w:themeColor="accent2"/>
          <w:sz w:val="24"/>
          <w:szCs w:val="24"/>
        </w:rPr>
        <w:t xml:space="preserve">oporučované </w:t>
      </w:r>
      <w:r w:rsidR="004712D4" w:rsidRPr="00F83D8C">
        <w:rPr>
          <w:rFonts w:cs="Arial"/>
          <w:b/>
          <w:i/>
          <w:color w:val="ED7D31" w:themeColor="accent2"/>
          <w:sz w:val="24"/>
          <w:szCs w:val="24"/>
        </w:rPr>
        <w:t>předměty</w:t>
      </w:r>
      <w:r w:rsidR="001846D2" w:rsidRPr="00F83D8C">
        <w:rPr>
          <w:rFonts w:cs="Arial"/>
          <w:b/>
          <w:i/>
          <w:color w:val="ED7D31" w:themeColor="accent2"/>
          <w:sz w:val="24"/>
          <w:szCs w:val="24"/>
        </w:rPr>
        <w:t xml:space="preserve"> a obsahy vzdělávání</w:t>
      </w:r>
    </w:p>
    <w:p w:rsidR="004712D4" w:rsidRPr="00892A14" w:rsidRDefault="004712D4" w:rsidP="003A447E">
      <w:pPr>
        <w:spacing w:after="120" w:line="360" w:lineRule="auto"/>
        <w:rPr>
          <w:rFonts w:cs="Arial"/>
          <w:i/>
          <w:sz w:val="24"/>
          <w:szCs w:val="24"/>
        </w:rPr>
      </w:pPr>
      <w:r w:rsidRPr="00892A14">
        <w:rPr>
          <w:rFonts w:cs="Arial"/>
          <w:i/>
          <w:sz w:val="24"/>
          <w:szCs w:val="24"/>
        </w:rPr>
        <w:t>Možná by se měla na školách více učit etika a finanční gramotnost (i když škola nemůže v tomto suplovat rodiče).</w:t>
      </w:r>
    </w:p>
    <w:p w:rsidR="004712D4" w:rsidRPr="00892A14" w:rsidRDefault="004712D4" w:rsidP="003A447E">
      <w:pPr>
        <w:spacing w:after="120" w:line="360" w:lineRule="auto"/>
        <w:jc w:val="both"/>
        <w:rPr>
          <w:rFonts w:cs="Arial"/>
          <w:i/>
          <w:sz w:val="24"/>
          <w:szCs w:val="24"/>
        </w:rPr>
      </w:pPr>
      <w:r w:rsidRPr="00892A14">
        <w:rPr>
          <w:rFonts w:cs="Arial"/>
          <w:i/>
          <w:sz w:val="24"/>
          <w:szCs w:val="24"/>
        </w:rPr>
        <w:t xml:space="preserve">Větší podporu a rozvoj technického a </w:t>
      </w:r>
      <w:proofErr w:type="spellStart"/>
      <w:r w:rsidRPr="00892A14">
        <w:rPr>
          <w:rFonts w:cs="Arial"/>
          <w:i/>
          <w:sz w:val="24"/>
          <w:szCs w:val="24"/>
        </w:rPr>
        <w:t>přír</w:t>
      </w:r>
      <w:proofErr w:type="spellEnd"/>
      <w:r w:rsidRPr="00892A14">
        <w:rPr>
          <w:rFonts w:cs="Arial"/>
          <w:i/>
          <w:sz w:val="24"/>
          <w:szCs w:val="24"/>
        </w:rPr>
        <w:t>. vzdělávání – zejména.</w:t>
      </w:r>
    </w:p>
    <w:p w:rsidR="004712D4" w:rsidRPr="00892A14" w:rsidRDefault="004712D4" w:rsidP="003A447E">
      <w:pPr>
        <w:spacing w:after="120" w:line="360" w:lineRule="auto"/>
        <w:jc w:val="both"/>
        <w:rPr>
          <w:rFonts w:cs="Arial"/>
          <w:i/>
          <w:sz w:val="24"/>
          <w:szCs w:val="24"/>
        </w:rPr>
      </w:pPr>
      <w:r w:rsidRPr="00892A14">
        <w:rPr>
          <w:rFonts w:cs="Arial"/>
          <w:i/>
          <w:sz w:val="24"/>
          <w:szCs w:val="24"/>
        </w:rPr>
        <w:t>Škola se nezaměřuje na vyšší vzdělávání v technických, řemeslných a přírodovědných.</w:t>
      </w:r>
    </w:p>
    <w:p w:rsidR="004712D4" w:rsidRPr="00892A14" w:rsidRDefault="004712D4"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V dnešní vzdělávání mi chybí větší až maximální vztah (výchova) k ekologii - vztahu k přírodním zdrojům a mezilidským vztahům.</w:t>
      </w:r>
    </w:p>
    <w:p w:rsidR="004712D4" w:rsidRPr="00892A14" w:rsidRDefault="004712D4" w:rsidP="003A447E">
      <w:pPr>
        <w:spacing w:after="120" w:line="360" w:lineRule="auto"/>
        <w:jc w:val="both"/>
        <w:rPr>
          <w:rFonts w:eastAsia="Times New Roman" w:cs="Arial"/>
          <w:i/>
          <w:sz w:val="24"/>
          <w:szCs w:val="24"/>
          <w:lang w:eastAsia="cs-CZ"/>
        </w:rPr>
      </w:pPr>
      <w:r w:rsidRPr="00892A14">
        <w:rPr>
          <w:rFonts w:cs="Arial"/>
          <w:i/>
          <w:sz w:val="24"/>
          <w:szCs w:val="24"/>
        </w:rPr>
        <w:t>Moc bych si přála, aby moje děti uměly soupeřit sami se sebou a spolupracovat s druhými. Příroda poskytuje nejlepší model lidského zrání. V dnešní uspěchané a technologicky přeplněné době, bych chtěla posílit propojení děti s přírodním světem. Ukázat, že jsou součástí něčeho většího, k čemuž mohou i svým dílem přispět, vést je k odpovědnosti.</w:t>
      </w:r>
    </w:p>
    <w:p w:rsidR="004712D4" w:rsidRPr="00892A14" w:rsidRDefault="004712D4" w:rsidP="003A447E">
      <w:pPr>
        <w:spacing w:after="120" w:line="360" w:lineRule="auto"/>
        <w:jc w:val="both"/>
        <w:rPr>
          <w:rFonts w:cs="Arial"/>
          <w:i/>
          <w:sz w:val="24"/>
          <w:szCs w:val="24"/>
        </w:rPr>
      </w:pPr>
      <w:r w:rsidRPr="00892A14">
        <w:rPr>
          <w:rFonts w:cs="Arial"/>
          <w:i/>
          <w:sz w:val="24"/>
          <w:szCs w:val="24"/>
        </w:rPr>
        <w:t>Více jazyků a zařadit jazyk již od 1. třídy.</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Myslím si, že by děti měly, být více vzdělány individuálně podle schopností, talentu a zájmů, než všeobecně. Tzn. pokud mi jde přírodopis, zajímá mě mít více tohoto předmětu a méně jiných, které mě nebaví, nejdou, například hudebka, </w:t>
      </w:r>
      <w:proofErr w:type="gramStart"/>
      <w:r w:rsidRPr="00892A14">
        <w:rPr>
          <w:rFonts w:cs="Arial"/>
          <w:i/>
          <w:sz w:val="24"/>
          <w:szCs w:val="24"/>
        </w:rPr>
        <w:t>fyzika,</w:t>
      </w:r>
      <w:proofErr w:type="gramEnd"/>
      <w:r w:rsidRPr="00892A14">
        <w:rPr>
          <w:rFonts w:cs="Arial"/>
          <w:i/>
          <w:sz w:val="24"/>
          <w:szCs w:val="24"/>
        </w:rPr>
        <w:t xml:space="preserve"> atd. podporovat dítě v tomto předmětu, motivovat a inspirovat, mít materiály, kroužek nebo exkurze...</w:t>
      </w:r>
    </w:p>
    <w:p w:rsidR="00327354" w:rsidRPr="00892A14" w:rsidRDefault="00327354" w:rsidP="003A447E">
      <w:pPr>
        <w:spacing w:after="120" w:line="360" w:lineRule="auto"/>
        <w:jc w:val="both"/>
        <w:rPr>
          <w:rFonts w:cs="Arial"/>
          <w:i/>
          <w:sz w:val="24"/>
          <w:szCs w:val="24"/>
        </w:rPr>
      </w:pPr>
      <w:r w:rsidRPr="00892A14">
        <w:rPr>
          <w:rFonts w:cs="Arial"/>
          <w:i/>
          <w:sz w:val="24"/>
          <w:szCs w:val="24"/>
        </w:rPr>
        <w:t>Lépe připravit děti na život v dnešním světě a systému, rozlišit mezi podstatným a nepodstatným.</w:t>
      </w:r>
    </w:p>
    <w:p w:rsidR="00327354" w:rsidRPr="00892A14" w:rsidRDefault="00327354" w:rsidP="003A447E">
      <w:pPr>
        <w:spacing w:after="120" w:line="360" w:lineRule="auto"/>
        <w:jc w:val="both"/>
        <w:rPr>
          <w:rFonts w:cs="Arial"/>
          <w:i/>
          <w:sz w:val="24"/>
          <w:szCs w:val="24"/>
        </w:rPr>
      </w:pPr>
      <w:r w:rsidRPr="00892A14">
        <w:rPr>
          <w:rFonts w:cs="Arial"/>
          <w:i/>
          <w:sz w:val="24"/>
          <w:szCs w:val="24"/>
        </w:rPr>
        <w:t>Lépe vyučovat cizím jazykům.</w:t>
      </w:r>
    </w:p>
    <w:p w:rsidR="009538FC" w:rsidRPr="00892A14" w:rsidRDefault="009538FC" w:rsidP="003A447E">
      <w:pPr>
        <w:spacing w:after="120" w:line="360" w:lineRule="auto"/>
        <w:jc w:val="both"/>
        <w:rPr>
          <w:rFonts w:cs="Arial"/>
          <w:i/>
          <w:sz w:val="24"/>
          <w:szCs w:val="24"/>
        </w:rPr>
      </w:pPr>
      <w:r w:rsidRPr="00892A14">
        <w:rPr>
          <w:rFonts w:cs="Arial"/>
          <w:i/>
          <w:sz w:val="24"/>
          <w:szCs w:val="24"/>
        </w:rPr>
        <w:lastRenderedPageBreak/>
        <w:t>Hlavně hodně pobytu venku a tělocvik a pěší výlety na denním pořádku. Učit se mohou i za pochodu. :)</w:t>
      </w:r>
    </w:p>
    <w:p w:rsidR="009538FC" w:rsidRPr="00892A14" w:rsidRDefault="009538FC" w:rsidP="003A447E">
      <w:pPr>
        <w:spacing w:after="120" w:line="360" w:lineRule="auto"/>
        <w:jc w:val="both"/>
        <w:rPr>
          <w:rFonts w:cs="Arial"/>
          <w:i/>
          <w:sz w:val="24"/>
          <w:szCs w:val="24"/>
        </w:rPr>
      </w:pPr>
      <w:r w:rsidRPr="00892A14">
        <w:rPr>
          <w:rFonts w:cs="Arial"/>
          <w:i/>
          <w:sz w:val="24"/>
          <w:szCs w:val="24"/>
        </w:rPr>
        <w:t>Více manuálních činností a pohybu nejen těla ale i mozku.</w:t>
      </w:r>
    </w:p>
    <w:p w:rsidR="009538FC" w:rsidRPr="00892A14" w:rsidRDefault="009538FC" w:rsidP="003A447E">
      <w:pPr>
        <w:spacing w:after="120" w:line="360" w:lineRule="auto"/>
        <w:jc w:val="both"/>
        <w:rPr>
          <w:rFonts w:cs="Arial"/>
          <w:i/>
          <w:sz w:val="24"/>
          <w:szCs w:val="24"/>
        </w:rPr>
      </w:pPr>
      <w:r w:rsidRPr="00892A14">
        <w:rPr>
          <w:rFonts w:cs="Arial"/>
          <w:i/>
          <w:sz w:val="24"/>
          <w:szCs w:val="24"/>
        </w:rPr>
        <w:t>Více zaměřit na etiketu a základy první pomoci.</w:t>
      </w:r>
    </w:p>
    <w:p w:rsidR="009538FC" w:rsidRPr="00892A14" w:rsidRDefault="009538FC" w:rsidP="003A447E">
      <w:pPr>
        <w:spacing w:after="120" w:line="360" w:lineRule="auto"/>
        <w:jc w:val="both"/>
        <w:rPr>
          <w:rFonts w:cs="Arial"/>
          <w:i/>
          <w:sz w:val="24"/>
          <w:szCs w:val="24"/>
        </w:rPr>
      </w:pPr>
      <w:r w:rsidRPr="00892A14">
        <w:rPr>
          <w:rFonts w:cs="Arial"/>
          <w:i/>
          <w:sz w:val="24"/>
          <w:szCs w:val="24"/>
        </w:rPr>
        <w:t xml:space="preserve">Na úkor klasických předmětů bych si přála více propojit školu s praktickým životem -&gt; zlepšení manuál. zručnosti a zlepšení vztahu dětí k práci rukama; </w:t>
      </w:r>
      <w:proofErr w:type="gramStart"/>
      <w:r w:rsidRPr="00892A14">
        <w:rPr>
          <w:rFonts w:cs="Arial"/>
          <w:i/>
          <w:sz w:val="24"/>
          <w:szCs w:val="24"/>
        </w:rPr>
        <w:t>výuku - například</w:t>
      </w:r>
      <w:proofErr w:type="gramEnd"/>
      <w:r w:rsidRPr="00892A14">
        <w:rPr>
          <w:rFonts w:cs="Arial"/>
          <w:i/>
          <w:sz w:val="24"/>
          <w:szCs w:val="24"/>
        </w:rPr>
        <w:t xml:space="preserve"> zvládání vzteku asertivity, příprava na partnerství či těžké životní situace. V tělocviku např. cvičení jógy, tanec apod.; divadelní výchova.</w:t>
      </w:r>
    </w:p>
    <w:p w:rsidR="009538FC" w:rsidRPr="00892A14" w:rsidRDefault="009538FC" w:rsidP="003A447E">
      <w:pPr>
        <w:spacing w:after="120" w:line="360" w:lineRule="auto"/>
        <w:jc w:val="both"/>
        <w:rPr>
          <w:rFonts w:cs="Arial"/>
          <w:i/>
          <w:sz w:val="24"/>
          <w:szCs w:val="24"/>
        </w:rPr>
      </w:pPr>
      <w:r w:rsidRPr="00892A14">
        <w:rPr>
          <w:rFonts w:cs="Arial"/>
          <w:i/>
          <w:sz w:val="24"/>
          <w:szCs w:val="24"/>
        </w:rPr>
        <w:t>Podporovat skutečné zásady "života": strava (nesladké pití, kvalitní potraviny,…) sport!</w:t>
      </w:r>
    </w:p>
    <w:p w:rsidR="009538FC" w:rsidRPr="00892A14" w:rsidRDefault="009538FC" w:rsidP="003A447E">
      <w:pPr>
        <w:spacing w:after="120" w:line="360" w:lineRule="auto"/>
        <w:jc w:val="both"/>
        <w:rPr>
          <w:rFonts w:cs="Arial"/>
          <w:i/>
          <w:sz w:val="24"/>
          <w:szCs w:val="24"/>
        </w:rPr>
      </w:pPr>
      <w:r w:rsidRPr="00892A14">
        <w:rPr>
          <w:rFonts w:cs="Arial"/>
          <w:i/>
          <w:sz w:val="24"/>
          <w:szCs w:val="24"/>
        </w:rPr>
        <w:t>Více se učit etiketě a základů první pomoci.</w:t>
      </w:r>
    </w:p>
    <w:p w:rsidR="009538FC" w:rsidRPr="00892A14" w:rsidRDefault="009538FC" w:rsidP="003A447E">
      <w:pPr>
        <w:spacing w:after="120" w:line="360" w:lineRule="auto"/>
        <w:jc w:val="both"/>
        <w:rPr>
          <w:rFonts w:cs="Arial"/>
          <w:i/>
          <w:sz w:val="24"/>
          <w:szCs w:val="24"/>
        </w:rPr>
      </w:pPr>
      <w:r w:rsidRPr="00892A14">
        <w:rPr>
          <w:rFonts w:cs="Arial"/>
          <w:i/>
          <w:sz w:val="24"/>
          <w:szCs w:val="24"/>
        </w:rPr>
        <w:t>Více propojení školy s prakt</w:t>
      </w:r>
      <w:r w:rsidR="00F83D8C">
        <w:rPr>
          <w:rFonts w:cs="Arial"/>
          <w:i/>
          <w:sz w:val="24"/>
          <w:szCs w:val="24"/>
        </w:rPr>
        <w:t>ickým</w:t>
      </w:r>
      <w:r w:rsidRPr="00892A14">
        <w:rPr>
          <w:rFonts w:cs="Arial"/>
          <w:i/>
          <w:sz w:val="24"/>
          <w:szCs w:val="24"/>
        </w:rPr>
        <w:t xml:space="preserve"> </w:t>
      </w:r>
      <w:proofErr w:type="gramStart"/>
      <w:r w:rsidRPr="00892A14">
        <w:rPr>
          <w:rFonts w:cs="Arial"/>
          <w:i/>
          <w:sz w:val="24"/>
          <w:szCs w:val="24"/>
        </w:rPr>
        <w:t>životem - manuál</w:t>
      </w:r>
      <w:proofErr w:type="gramEnd"/>
      <w:r w:rsidRPr="00892A14">
        <w:rPr>
          <w:rFonts w:cs="Arial"/>
          <w:i/>
          <w:sz w:val="24"/>
          <w:szCs w:val="24"/>
        </w:rPr>
        <w:t>. zručnost, vztah k manuál. práci, výuka z oblasti psychol</w:t>
      </w:r>
      <w:r w:rsidR="00F83D8C">
        <w:rPr>
          <w:rFonts w:cs="Arial"/>
          <w:i/>
          <w:sz w:val="24"/>
          <w:szCs w:val="24"/>
        </w:rPr>
        <w:t>ogie</w:t>
      </w:r>
      <w:r w:rsidRPr="00892A14">
        <w:rPr>
          <w:rFonts w:cs="Arial"/>
          <w:i/>
          <w:sz w:val="24"/>
          <w:szCs w:val="24"/>
        </w:rPr>
        <w:t xml:space="preserve"> a </w:t>
      </w:r>
      <w:proofErr w:type="gramStart"/>
      <w:r w:rsidRPr="00892A14">
        <w:rPr>
          <w:rFonts w:cs="Arial"/>
          <w:i/>
          <w:sz w:val="24"/>
          <w:szCs w:val="24"/>
        </w:rPr>
        <w:t>pe</w:t>
      </w:r>
      <w:r w:rsidR="00F83D8C">
        <w:rPr>
          <w:rFonts w:cs="Arial"/>
          <w:i/>
          <w:sz w:val="24"/>
          <w:szCs w:val="24"/>
        </w:rPr>
        <w:t>dagogiky</w:t>
      </w:r>
      <w:r w:rsidRPr="00892A14">
        <w:rPr>
          <w:rFonts w:cs="Arial"/>
          <w:i/>
          <w:sz w:val="24"/>
          <w:szCs w:val="24"/>
        </w:rPr>
        <w:t xml:space="preserve"> - zvládání</w:t>
      </w:r>
      <w:proofErr w:type="gramEnd"/>
      <w:r w:rsidRPr="00892A14">
        <w:rPr>
          <w:rFonts w:cs="Arial"/>
          <w:i/>
          <w:sz w:val="24"/>
          <w:szCs w:val="24"/>
        </w:rPr>
        <w:t xml:space="preserve"> vztahu, kriz</w:t>
      </w:r>
      <w:r w:rsidR="00F83D8C">
        <w:rPr>
          <w:rFonts w:cs="Arial"/>
          <w:i/>
          <w:sz w:val="24"/>
          <w:szCs w:val="24"/>
        </w:rPr>
        <w:t>ových</w:t>
      </w:r>
      <w:r w:rsidRPr="00892A14">
        <w:rPr>
          <w:rFonts w:cs="Arial"/>
          <w:i/>
          <w:sz w:val="24"/>
          <w:szCs w:val="24"/>
        </w:rPr>
        <w:t xml:space="preserve"> živ. situací, výchova dětí, v T</w:t>
      </w:r>
      <w:r w:rsidR="00F83D8C">
        <w:rPr>
          <w:rFonts w:cs="Arial"/>
          <w:i/>
          <w:sz w:val="24"/>
          <w:szCs w:val="24"/>
        </w:rPr>
        <w:t>V</w:t>
      </w:r>
      <w:r w:rsidRPr="00892A14">
        <w:rPr>
          <w:rFonts w:cs="Arial"/>
          <w:i/>
          <w:sz w:val="24"/>
          <w:szCs w:val="24"/>
        </w:rPr>
        <w:t xml:space="preserve"> - j</w:t>
      </w:r>
      <w:r w:rsidR="00F83D8C">
        <w:rPr>
          <w:rFonts w:cs="Arial"/>
          <w:i/>
          <w:sz w:val="24"/>
          <w:szCs w:val="24"/>
        </w:rPr>
        <w:t>ó</w:t>
      </w:r>
      <w:r w:rsidRPr="00892A14">
        <w:rPr>
          <w:rFonts w:cs="Arial"/>
          <w:i/>
          <w:sz w:val="24"/>
          <w:szCs w:val="24"/>
        </w:rPr>
        <w:t>ga, tanec, divad</w:t>
      </w:r>
      <w:r w:rsidR="00F83D8C">
        <w:rPr>
          <w:rFonts w:cs="Arial"/>
          <w:i/>
          <w:sz w:val="24"/>
          <w:szCs w:val="24"/>
        </w:rPr>
        <w:t>elní</w:t>
      </w:r>
      <w:r w:rsidRPr="00892A14">
        <w:rPr>
          <w:rFonts w:cs="Arial"/>
          <w:i/>
          <w:sz w:val="24"/>
          <w:szCs w:val="24"/>
        </w:rPr>
        <w:t xml:space="preserve"> výchova, školní noviny či televize.</w:t>
      </w:r>
    </w:p>
    <w:p w:rsidR="009538FC" w:rsidRPr="00892A14" w:rsidRDefault="009538FC" w:rsidP="003A447E">
      <w:pPr>
        <w:spacing w:after="120" w:line="360" w:lineRule="auto"/>
        <w:jc w:val="both"/>
        <w:rPr>
          <w:rFonts w:cs="Arial"/>
          <w:i/>
          <w:sz w:val="24"/>
          <w:szCs w:val="24"/>
        </w:rPr>
      </w:pPr>
      <w:r w:rsidRPr="00892A14">
        <w:rPr>
          <w:rFonts w:cs="Arial"/>
          <w:i/>
          <w:sz w:val="24"/>
          <w:szCs w:val="24"/>
        </w:rPr>
        <w:t>Líbilo by se mi, kdyby byl zaveden samostatný předmět - etika.</w:t>
      </w:r>
    </w:p>
    <w:p w:rsidR="009538FC" w:rsidRPr="00892A14" w:rsidRDefault="009538FC" w:rsidP="003A447E">
      <w:pPr>
        <w:spacing w:after="120" w:line="360" w:lineRule="auto"/>
        <w:jc w:val="both"/>
        <w:rPr>
          <w:rFonts w:cs="Arial"/>
          <w:i/>
          <w:sz w:val="24"/>
          <w:szCs w:val="24"/>
        </w:rPr>
      </w:pPr>
      <w:r w:rsidRPr="00892A14">
        <w:rPr>
          <w:rFonts w:cs="Arial"/>
          <w:i/>
          <w:sz w:val="24"/>
          <w:szCs w:val="24"/>
        </w:rPr>
        <w:t>Zařídila bych minimálně ještě jednu hodinu tělesné výchovy do týdne, dvě hodiny je málo. (Či jiné pohybové aktivity). Nelíbí se mi tělesná výchova zařazena na nultou hodinu! Po takové hodině mají být upocení a nesoustředění dalších šest až sedm vyučovacích hodin?!!</w:t>
      </w:r>
    </w:p>
    <w:p w:rsidR="009538FC" w:rsidRPr="00892A14" w:rsidRDefault="009538FC" w:rsidP="003A447E">
      <w:pPr>
        <w:spacing w:after="120" w:line="360" w:lineRule="auto"/>
        <w:jc w:val="both"/>
        <w:rPr>
          <w:rFonts w:cs="Arial"/>
          <w:i/>
          <w:sz w:val="24"/>
          <w:szCs w:val="24"/>
        </w:rPr>
      </w:pPr>
      <w:r w:rsidRPr="00892A14">
        <w:rPr>
          <w:rFonts w:cs="Arial"/>
          <w:i/>
          <w:sz w:val="24"/>
          <w:szCs w:val="24"/>
        </w:rPr>
        <w:t>Zařadila bych ještě jednu hodinu tělesné výchovy, nelíbí se mi, že tělesná výchova je zařazená jako nultá hodina. Děti jsou upocení bez možnosti sprchování a hlavně nesoustředění, dalších šest až sedm vyučovacích hodin!</w:t>
      </w:r>
    </w:p>
    <w:p w:rsidR="009538FC" w:rsidRPr="00892A14" w:rsidRDefault="009538FC" w:rsidP="003A447E">
      <w:pPr>
        <w:spacing w:after="120" w:line="360" w:lineRule="auto"/>
        <w:jc w:val="both"/>
        <w:rPr>
          <w:rFonts w:cs="Arial"/>
          <w:i/>
          <w:sz w:val="24"/>
          <w:szCs w:val="24"/>
        </w:rPr>
      </w:pPr>
      <w:r w:rsidRPr="00892A14">
        <w:rPr>
          <w:rFonts w:cs="Arial"/>
          <w:i/>
          <w:sz w:val="24"/>
          <w:szCs w:val="24"/>
        </w:rPr>
        <w:t xml:space="preserve">Poskytnout dítěti i rodičům výběr předmětů. (pro nás nepodstatné hodiny </w:t>
      </w:r>
      <w:proofErr w:type="spellStart"/>
      <w:r w:rsidRPr="00892A14">
        <w:rPr>
          <w:rFonts w:cs="Arial"/>
          <w:i/>
          <w:sz w:val="24"/>
          <w:szCs w:val="24"/>
        </w:rPr>
        <w:t>Vv</w:t>
      </w:r>
      <w:proofErr w:type="spellEnd"/>
      <w:r w:rsidRPr="00892A14">
        <w:rPr>
          <w:rFonts w:cs="Arial"/>
          <w:i/>
          <w:sz w:val="24"/>
          <w:szCs w:val="24"/>
        </w:rPr>
        <w:t xml:space="preserve">, </w:t>
      </w:r>
      <w:proofErr w:type="spellStart"/>
      <w:r w:rsidRPr="00892A14">
        <w:rPr>
          <w:rFonts w:cs="Arial"/>
          <w:i/>
          <w:sz w:val="24"/>
          <w:szCs w:val="24"/>
        </w:rPr>
        <w:t>Pč</w:t>
      </w:r>
      <w:proofErr w:type="spellEnd"/>
      <w:r w:rsidRPr="00892A14">
        <w:rPr>
          <w:rFonts w:cs="Arial"/>
          <w:i/>
          <w:sz w:val="24"/>
          <w:szCs w:val="24"/>
        </w:rPr>
        <w:t xml:space="preserve">, </w:t>
      </w:r>
      <w:proofErr w:type="spellStart"/>
      <w:r w:rsidRPr="00892A14">
        <w:rPr>
          <w:rFonts w:cs="Arial"/>
          <w:i/>
          <w:sz w:val="24"/>
          <w:szCs w:val="24"/>
        </w:rPr>
        <w:t>Hv</w:t>
      </w:r>
      <w:proofErr w:type="spellEnd"/>
      <w:r w:rsidRPr="00892A14">
        <w:rPr>
          <w:rFonts w:cs="Arial"/>
          <w:i/>
          <w:sz w:val="24"/>
          <w:szCs w:val="24"/>
        </w:rPr>
        <w:t>).</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Pr>
          <w:rFonts w:cs="Arial"/>
          <w:b/>
          <w:i/>
          <w:color w:val="ED7D31" w:themeColor="accent2"/>
          <w:sz w:val="24"/>
          <w:szCs w:val="24"/>
        </w:rPr>
        <w:t>Ú</w:t>
      </w:r>
      <w:r w:rsidR="004712D4" w:rsidRPr="00F83D8C">
        <w:rPr>
          <w:rFonts w:cs="Arial"/>
          <w:b/>
          <w:i/>
          <w:color w:val="ED7D31" w:themeColor="accent2"/>
          <w:sz w:val="24"/>
          <w:szCs w:val="24"/>
        </w:rPr>
        <w:t>koly</w:t>
      </w:r>
    </w:p>
    <w:p w:rsidR="004712D4" w:rsidRPr="00892A14" w:rsidRDefault="004712D4" w:rsidP="003A447E">
      <w:pPr>
        <w:spacing w:after="120" w:line="360" w:lineRule="auto"/>
        <w:rPr>
          <w:rFonts w:cs="Arial"/>
          <w:i/>
          <w:sz w:val="24"/>
          <w:szCs w:val="24"/>
        </w:rPr>
      </w:pPr>
      <w:r w:rsidRPr="00892A14">
        <w:rPr>
          <w:rFonts w:cs="Arial"/>
          <w:i/>
          <w:sz w:val="24"/>
          <w:szCs w:val="24"/>
        </w:rPr>
        <w:t>Méně úkolů, aby si děti mohli připravovat vše podle sebe.</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Pr>
          <w:rFonts w:cs="Arial"/>
          <w:b/>
          <w:i/>
          <w:color w:val="ED7D31" w:themeColor="accent2"/>
          <w:sz w:val="24"/>
          <w:szCs w:val="24"/>
        </w:rPr>
        <w:t>F</w:t>
      </w:r>
      <w:r w:rsidR="004712D4" w:rsidRPr="00F83D8C">
        <w:rPr>
          <w:rFonts w:cs="Arial"/>
          <w:b/>
          <w:i/>
          <w:color w:val="ED7D31" w:themeColor="accent2"/>
          <w:sz w:val="24"/>
          <w:szCs w:val="24"/>
        </w:rPr>
        <w:t>ormy a metody výuky</w:t>
      </w:r>
    </w:p>
    <w:p w:rsidR="004712D4" w:rsidRPr="00892A14" w:rsidRDefault="004712D4"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Více skupinových prací!</w:t>
      </w:r>
    </w:p>
    <w:p w:rsidR="004712D4" w:rsidRPr="00892A14" w:rsidRDefault="004712D4" w:rsidP="003A447E">
      <w:pPr>
        <w:spacing w:after="120" w:line="360" w:lineRule="auto"/>
        <w:jc w:val="both"/>
        <w:rPr>
          <w:rFonts w:cs="Arial"/>
          <w:i/>
          <w:sz w:val="24"/>
          <w:szCs w:val="24"/>
        </w:rPr>
      </w:pPr>
      <w:r w:rsidRPr="00892A14">
        <w:rPr>
          <w:rFonts w:cs="Arial"/>
          <w:i/>
          <w:sz w:val="24"/>
          <w:szCs w:val="24"/>
        </w:rPr>
        <w:t>Delší dobu na zkoušené učivo (slovíčka, básničky) nebo rozfázovat to, co se musí naučit zpaměti.</w:t>
      </w:r>
    </w:p>
    <w:p w:rsidR="004712D4" w:rsidRPr="00892A14" w:rsidRDefault="004712D4" w:rsidP="003A447E">
      <w:pPr>
        <w:spacing w:after="120" w:line="360" w:lineRule="auto"/>
        <w:jc w:val="both"/>
        <w:rPr>
          <w:rFonts w:cs="Arial"/>
          <w:i/>
          <w:sz w:val="24"/>
          <w:szCs w:val="24"/>
        </w:rPr>
      </w:pPr>
      <w:r w:rsidRPr="00892A14">
        <w:rPr>
          <w:rFonts w:cs="Arial"/>
          <w:i/>
          <w:sz w:val="24"/>
          <w:szCs w:val="24"/>
        </w:rPr>
        <w:lastRenderedPageBreak/>
        <w:t>Slovní hodnocení + sebehodnocení.</w:t>
      </w:r>
    </w:p>
    <w:p w:rsidR="004712D4" w:rsidRPr="00892A14" w:rsidRDefault="004712D4" w:rsidP="003A447E">
      <w:pPr>
        <w:spacing w:after="120" w:line="360" w:lineRule="auto"/>
        <w:jc w:val="both"/>
        <w:rPr>
          <w:rFonts w:cs="Arial"/>
          <w:i/>
          <w:sz w:val="24"/>
          <w:szCs w:val="24"/>
        </w:rPr>
      </w:pPr>
      <w:r w:rsidRPr="00892A14">
        <w:rPr>
          <w:rFonts w:cs="Arial"/>
          <w:i/>
          <w:sz w:val="24"/>
          <w:szCs w:val="24"/>
        </w:rPr>
        <w:t>Důraz na komunikaci, prezentování myšlenek a názorů, respektování ostatních, čtenářské dovednosti.</w:t>
      </w:r>
    </w:p>
    <w:p w:rsidR="00D011CA" w:rsidRPr="00892A14" w:rsidRDefault="00D011CA" w:rsidP="003A447E">
      <w:pPr>
        <w:spacing w:after="120" w:line="360" w:lineRule="auto"/>
        <w:jc w:val="both"/>
        <w:rPr>
          <w:rFonts w:cs="Arial"/>
          <w:i/>
          <w:sz w:val="24"/>
          <w:szCs w:val="24"/>
        </w:rPr>
      </w:pPr>
      <w:r w:rsidRPr="00892A14">
        <w:rPr>
          <w:rFonts w:cs="Arial"/>
          <w:i/>
          <w:sz w:val="24"/>
          <w:szCs w:val="24"/>
        </w:rPr>
        <w:t>Upřednostňuji klasické vzdělávací metody, psací písmo, množiny, počty.</w:t>
      </w:r>
    </w:p>
    <w:p w:rsidR="009538FC" w:rsidRPr="00892A14" w:rsidRDefault="009538FC" w:rsidP="003A447E">
      <w:pPr>
        <w:spacing w:after="120" w:line="360" w:lineRule="auto"/>
        <w:jc w:val="both"/>
        <w:rPr>
          <w:rFonts w:cs="Arial"/>
          <w:i/>
          <w:sz w:val="24"/>
          <w:szCs w:val="24"/>
        </w:rPr>
      </w:pPr>
      <w:r w:rsidRPr="00892A14">
        <w:rPr>
          <w:rFonts w:cs="Arial"/>
          <w:i/>
          <w:sz w:val="24"/>
          <w:szCs w:val="24"/>
        </w:rPr>
        <w:t>V odborných předmětech - doplňující přednášky či výstavy k danému tématu (muzeum, vernisáže).</w:t>
      </w:r>
    </w:p>
    <w:p w:rsidR="009538FC" w:rsidRPr="00892A14" w:rsidRDefault="009538FC" w:rsidP="003A447E">
      <w:pPr>
        <w:spacing w:after="120" w:line="360" w:lineRule="auto"/>
        <w:jc w:val="both"/>
        <w:rPr>
          <w:rFonts w:cs="Arial"/>
          <w:i/>
          <w:sz w:val="24"/>
          <w:szCs w:val="24"/>
        </w:rPr>
      </w:pPr>
      <w:r w:rsidRPr="00892A14">
        <w:rPr>
          <w:rFonts w:cs="Arial"/>
          <w:i/>
          <w:sz w:val="24"/>
          <w:szCs w:val="24"/>
        </w:rPr>
        <w:t>Více zkoušet ústně, umět si obhájit svoji práci + komunikovat + slovní zásoba.</w:t>
      </w:r>
    </w:p>
    <w:p w:rsidR="009538FC" w:rsidRPr="00892A14" w:rsidRDefault="009538FC" w:rsidP="003A447E">
      <w:pPr>
        <w:spacing w:after="120" w:line="360" w:lineRule="auto"/>
        <w:jc w:val="both"/>
        <w:rPr>
          <w:rFonts w:cs="Arial"/>
          <w:i/>
          <w:sz w:val="24"/>
          <w:szCs w:val="24"/>
        </w:rPr>
      </w:pPr>
      <w:r w:rsidRPr="00892A14">
        <w:rPr>
          <w:rFonts w:cs="Arial"/>
          <w:i/>
          <w:sz w:val="24"/>
          <w:szCs w:val="24"/>
        </w:rPr>
        <w:t>Zbytečné lpění na zcela nesmyslném systému známkování.</w:t>
      </w:r>
    </w:p>
    <w:p w:rsidR="009538FC" w:rsidRPr="00892A14" w:rsidRDefault="009538FC" w:rsidP="003A447E">
      <w:pPr>
        <w:spacing w:after="120" w:line="360" w:lineRule="auto"/>
        <w:jc w:val="both"/>
        <w:rPr>
          <w:rFonts w:cs="Arial"/>
          <w:i/>
          <w:sz w:val="24"/>
          <w:szCs w:val="24"/>
        </w:rPr>
      </w:pPr>
      <w:r w:rsidRPr="00892A14">
        <w:rPr>
          <w:rFonts w:cs="Arial"/>
          <w:i/>
          <w:sz w:val="24"/>
          <w:szCs w:val="24"/>
        </w:rPr>
        <w:t>Trávit hodně času na čerstvém vzduchu.</w:t>
      </w:r>
    </w:p>
    <w:p w:rsidR="009538FC" w:rsidRPr="00892A14" w:rsidRDefault="009538FC" w:rsidP="003A447E">
      <w:pPr>
        <w:spacing w:after="120" w:line="360" w:lineRule="auto"/>
        <w:jc w:val="both"/>
        <w:rPr>
          <w:rFonts w:cs="Arial"/>
          <w:i/>
          <w:sz w:val="24"/>
          <w:szCs w:val="24"/>
        </w:rPr>
      </w:pPr>
      <w:r w:rsidRPr="00892A14">
        <w:rPr>
          <w:rFonts w:cs="Arial"/>
          <w:i/>
          <w:sz w:val="24"/>
          <w:szCs w:val="24"/>
        </w:rPr>
        <w:t>Umět najít a podporovat silné stránky dítěte, ne jej "potopit" v předmětech které mu nejdou a všímat si silně jeho slabších stránek. Naopak vyzdvihnout, v čem dobré je.</w:t>
      </w:r>
    </w:p>
    <w:p w:rsidR="009538FC" w:rsidRPr="00892A14" w:rsidRDefault="009538FC" w:rsidP="003A447E">
      <w:pPr>
        <w:spacing w:after="120" w:line="360" w:lineRule="auto"/>
        <w:jc w:val="both"/>
        <w:rPr>
          <w:rFonts w:cs="Arial"/>
          <w:i/>
          <w:sz w:val="24"/>
          <w:szCs w:val="24"/>
        </w:rPr>
      </w:pPr>
      <w:r w:rsidRPr="00892A14">
        <w:rPr>
          <w:rFonts w:cs="Arial"/>
          <w:i/>
          <w:sz w:val="24"/>
          <w:szCs w:val="24"/>
        </w:rPr>
        <w:t>Snažit se vysvětlovat tematiku - snadnějšími způsoby, aby všichni pochopili.</w:t>
      </w:r>
    </w:p>
    <w:p w:rsidR="009538FC" w:rsidRPr="00892A14" w:rsidRDefault="009538FC" w:rsidP="003A447E">
      <w:pPr>
        <w:spacing w:after="120" w:line="360" w:lineRule="auto"/>
        <w:jc w:val="both"/>
        <w:rPr>
          <w:rFonts w:cs="Arial"/>
          <w:i/>
          <w:sz w:val="24"/>
          <w:szCs w:val="24"/>
        </w:rPr>
      </w:pPr>
      <w:r w:rsidRPr="00892A14">
        <w:rPr>
          <w:rFonts w:cs="Arial"/>
          <w:i/>
          <w:sz w:val="24"/>
          <w:szCs w:val="24"/>
        </w:rPr>
        <w:t>V jednoduchosti je krása - vysvětlování spíše prakticky než učebnicově.</w:t>
      </w:r>
    </w:p>
    <w:p w:rsidR="009538FC" w:rsidRPr="00892A14" w:rsidRDefault="009538FC" w:rsidP="003A447E">
      <w:pPr>
        <w:spacing w:after="120" w:line="360" w:lineRule="auto"/>
        <w:jc w:val="both"/>
        <w:rPr>
          <w:rFonts w:cs="Arial"/>
          <w:i/>
          <w:sz w:val="24"/>
          <w:szCs w:val="24"/>
        </w:rPr>
      </w:pPr>
      <w:r w:rsidRPr="00892A14">
        <w:rPr>
          <w:rFonts w:cs="Arial"/>
          <w:i/>
          <w:sz w:val="24"/>
          <w:szCs w:val="24"/>
        </w:rPr>
        <w:t>Podpořit jiný typ hodnocení v našem školství např. slovní, více podpořit učení jinými formami (radost z učení) bez biflování a strachu.</w:t>
      </w:r>
    </w:p>
    <w:p w:rsidR="009538FC" w:rsidRPr="00892A14" w:rsidRDefault="009538FC" w:rsidP="003A447E">
      <w:pPr>
        <w:spacing w:after="120" w:line="360" w:lineRule="auto"/>
        <w:jc w:val="both"/>
        <w:rPr>
          <w:rFonts w:cs="Arial"/>
          <w:i/>
          <w:sz w:val="24"/>
          <w:szCs w:val="24"/>
        </w:rPr>
      </w:pPr>
      <w:r w:rsidRPr="00892A14">
        <w:rPr>
          <w:rFonts w:cs="Arial"/>
          <w:i/>
          <w:sz w:val="24"/>
          <w:szCs w:val="24"/>
        </w:rPr>
        <w:t>Praktická výuka pro život, nikoli pouze teorie.</w:t>
      </w:r>
    </w:p>
    <w:p w:rsidR="009538FC" w:rsidRPr="00892A14" w:rsidRDefault="009538FC" w:rsidP="003A447E">
      <w:pPr>
        <w:spacing w:after="120" w:line="360" w:lineRule="auto"/>
        <w:jc w:val="both"/>
        <w:rPr>
          <w:rFonts w:cs="Arial"/>
          <w:i/>
          <w:sz w:val="24"/>
          <w:szCs w:val="24"/>
        </w:rPr>
      </w:pPr>
      <w:r w:rsidRPr="00892A14">
        <w:rPr>
          <w:rFonts w:cs="Arial"/>
          <w:i/>
          <w:sz w:val="24"/>
          <w:szCs w:val="24"/>
        </w:rPr>
        <w:t>Nedokáži posoudit dostatečně, úplně se neorientuji v tom, co dítě umí, jak se ve škole projevuje, současná výuka mi přijde nepřehledná.</w:t>
      </w:r>
    </w:p>
    <w:p w:rsidR="009538FC" w:rsidRPr="00892A14" w:rsidRDefault="009538FC" w:rsidP="003A447E">
      <w:pPr>
        <w:spacing w:after="120" w:line="360" w:lineRule="auto"/>
        <w:jc w:val="both"/>
        <w:rPr>
          <w:rFonts w:cs="Arial"/>
          <w:i/>
          <w:sz w:val="24"/>
          <w:szCs w:val="24"/>
        </w:rPr>
      </w:pPr>
      <w:r w:rsidRPr="00892A14">
        <w:rPr>
          <w:rFonts w:cs="Arial"/>
          <w:i/>
          <w:sz w:val="24"/>
          <w:szCs w:val="24"/>
        </w:rPr>
        <w:t xml:space="preserve">Líbí se mi učení v souvislostech neboli prolínání stejného tématu do více předmětů. Například téma renesance z pohledu dějepisu, </w:t>
      </w:r>
      <w:proofErr w:type="spellStart"/>
      <w:r w:rsidRPr="00892A14">
        <w:rPr>
          <w:rFonts w:cs="Arial"/>
          <w:i/>
          <w:sz w:val="24"/>
          <w:szCs w:val="24"/>
        </w:rPr>
        <w:t>vv</w:t>
      </w:r>
      <w:proofErr w:type="spellEnd"/>
      <w:r w:rsidRPr="00892A14">
        <w:rPr>
          <w:rFonts w:cs="Arial"/>
          <w:i/>
          <w:sz w:val="24"/>
          <w:szCs w:val="24"/>
        </w:rPr>
        <w:t xml:space="preserve">, </w:t>
      </w:r>
      <w:proofErr w:type="spellStart"/>
      <w:r w:rsidRPr="00892A14">
        <w:rPr>
          <w:rFonts w:cs="Arial"/>
          <w:i/>
          <w:sz w:val="24"/>
          <w:szCs w:val="24"/>
        </w:rPr>
        <w:t>hv</w:t>
      </w:r>
      <w:proofErr w:type="spellEnd"/>
      <w:r w:rsidRPr="00892A14">
        <w:rPr>
          <w:rFonts w:cs="Arial"/>
          <w:i/>
          <w:sz w:val="24"/>
          <w:szCs w:val="24"/>
        </w:rPr>
        <w:t>, m/vynálezy apod.</w:t>
      </w:r>
    </w:p>
    <w:p w:rsidR="009538FC" w:rsidRPr="00892A14" w:rsidRDefault="009538FC" w:rsidP="003A447E">
      <w:pPr>
        <w:spacing w:after="120" w:line="360" w:lineRule="auto"/>
        <w:jc w:val="both"/>
        <w:rPr>
          <w:rFonts w:cs="Arial"/>
          <w:i/>
          <w:sz w:val="24"/>
          <w:szCs w:val="24"/>
        </w:rPr>
      </w:pPr>
      <w:r w:rsidRPr="00892A14">
        <w:rPr>
          <w:rFonts w:cs="Arial"/>
          <w:i/>
          <w:sz w:val="24"/>
          <w:szCs w:val="24"/>
        </w:rPr>
        <w:t>Přivítal bych, kdyby děti více komunikovaly, prezentovaly a sdílely dvé názory před ostatními spolužáky.</w:t>
      </w:r>
    </w:p>
    <w:p w:rsidR="009538FC" w:rsidRPr="00892A14" w:rsidRDefault="009538FC" w:rsidP="003A447E">
      <w:pPr>
        <w:spacing w:after="120" w:line="360" w:lineRule="auto"/>
        <w:jc w:val="both"/>
        <w:rPr>
          <w:rFonts w:cs="Arial"/>
          <w:i/>
          <w:sz w:val="24"/>
          <w:szCs w:val="24"/>
        </w:rPr>
      </w:pPr>
      <w:r w:rsidRPr="00892A14">
        <w:rPr>
          <w:rFonts w:cs="Arial"/>
          <w:i/>
          <w:sz w:val="24"/>
          <w:szCs w:val="24"/>
        </w:rPr>
        <w:t>Dále bych uvítala seznamování dětí s různými profesemi prostřednictvím rodičů (besedy) existenci školních novin či televize.</w:t>
      </w:r>
    </w:p>
    <w:p w:rsidR="009538FC" w:rsidRPr="00892A14" w:rsidRDefault="009538FC" w:rsidP="003A447E">
      <w:pPr>
        <w:spacing w:after="120" w:line="360" w:lineRule="auto"/>
        <w:jc w:val="both"/>
        <w:rPr>
          <w:rFonts w:cs="Arial"/>
          <w:i/>
          <w:sz w:val="24"/>
          <w:szCs w:val="24"/>
        </w:rPr>
      </w:pPr>
      <w:r w:rsidRPr="00892A14">
        <w:rPr>
          <w:rFonts w:cs="Arial"/>
          <w:i/>
          <w:sz w:val="24"/>
          <w:szCs w:val="24"/>
        </w:rPr>
        <w:t>Nějaké nové zajímavé předměty nebo zájmové aktivity. Neustále se učí už několik let to samé, možná je na čase to trochu oživit.</w:t>
      </w:r>
    </w:p>
    <w:p w:rsidR="009538FC" w:rsidRPr="00892A14" w:rsidRDefault="009538FC" w:rsidP="003A447E">
      <w:pPr>
        <w:spacing w:after="120" w:line="360" w:lineRule="auto"/>
        <w:jc w:val="both"/>
        <w:rPr>
          <w:rFonts w:cs="Arial"/>
          <w:i/>
          <w:sz w:val="24"/>
          <w:szCs w:val="24"/>
        </w:rPr>
      </w:pPr>
      <w:r w:rsidRPr="00892A14">
        <w:rPr>
          <w:rFonts w:cs="Arial"/>
          <w:i/>
          <w:sz w:val="24"/>
          <w:szCs w:val="24"/>
        </w:rPr>
        <w:lastRenderedPageBreak/>
        <w:t xml:space="preserve">Nelíbí se mi hodnocení testů podle bodů, z 10 otázek vypracuje 7 a dostane za 4, protože podle bodů je to za 4, to se mi nelíbí. </w:t>
      </w:r>
    </w:p>
    <w:p w:rsidR="009538FC" w:rsidRPr="00892A14" w:rsidRDefault="009538FC" w:rsidP="003A447E">
      <w:pPr>
        <w:spacing w:after="120" w:line="360" w:lineRule="auto"/>
        <w:jc w:val="both"/>
        <w:rPr>
          <w:rFonts w:cs="Arial"/>
          <w:i/>
          <w:sz w:val="24"/>
          <w:szCs w:val="24"/>
        </w:rPr>
      </w:pPr>
      <w:r w:rsidRPr="00892A14">
        <w:rPr>
          <w:rFonts w:cs="Arial"/>
          <w:i/>
          <w:sz w:val="24"/>
          <w:szCs w:val="24"/>
        </w:rPr>
        <w:t>Na škole se mi nelíbí trestání žáků „</w:t>
      </w:r>
      <w:proofErr w:type="spellStart"/>
      <w:r w:rsidRPr="00892A14">
        <w:rPr>
          <w:rFonts w:cs="Arial"/>
          <w:i/>
          <w:sz w:val="24"/>
          <w:szCs w:val="24"/>
        </w:rPr>
        <w:t>poškolou</w:t>
      </w:r>
      <w:proofErr w:type="spellEnd"/>
      <w:r w:rsidRPr="00892A14">
        <w:rPr>
          <w:rFonts w:cs="Arial"/>
          <w:i/>
          <w:sz w:val="24"/>
          <w:szCs w:val="24"/>
        </w:rPr>
        <w:t>“, přikláním se spíše zvláštním domácím úkolům.</w:t>
      </w:r>
    </w:p>
    <w:p w:rsidR="009538FC" w:rsidRPr="00892A14" w:rsidRDefault="009538FC" w:rsidP="003A447E">
      <w:pPr>
        <w:spacing w:after="120" w:line="360" w:lineRule="auto"/>
        <w:jc w:val="both"/>
        <w:rPr>
          <w:rFonts w:cs="Arial"/>
          <w:i/>
          <w:sz w:val="24"/>
          <w:szCs w:val="24"/>
        </w:rPr>
      </w:pPr>
      <w:r w:rsidRPr="00892A14">
        <w:rPr>
          <w:rFonts w:cs="Arial"/>
          <w:i/>
          <w:sz w:val="24"/>
          <w:szCs w:val="24"/>
        </w:rPr>
        <w:t>Mám přehled o tom, co mé dítě umí! Některé črt. prověrky jsou zbytečné.</w:t>
      </w:r>
    </w:p>
    <w:p w:rsidR="009538FC" w:rsidRPr="00892A14" w:rsidRDefault="009538FC" w:rsidP="003A447E">
      <w:pPr>
        <w:spacing w:after="120" w:line="360" w:lineRule="auto"/>
        <w:jc w:val="both"/>
        <w:rPr>
          <w:rFonts w:cs="Arial"/>
          <w:i/>
          <w:sz w:val="24"/>
          <w:szCs w:val="24"/>
        </w:rPr>
      </w:pPr>
      <w:r w:rsidRPr="00892A14">
        <w:rPr>
          <w:rFonts w:cs="Arial"/>
          <w:i/>
          <w:sz w:val="24"/>
          <w:szCs w:val="24"/>
        </w:rPr>
        <w:t>V průběhu školy seznamování dětí s tím, co obnáší jednotlivé profese - besedy s rodiči různých profesí.</w:t>
      </w:r>
    </w:p>
    <w:p w:rsidR="009538FC" w:rsidRPr="00892A14" w:rsidRDefault="009538FC" w:rsidP="003A447E">
      <w:pPr>
        <w:spacing w:after="120" w:line="360" w:lineRule="auto"/>
        <w:jc w:val="both"/>
        <w:rPr>
          <w:rFonts w:cs="Arial"/>
          <w:i/>
          <w:sz w:val="24"/>
          <w:szCs w:val="24"/>
        </w:rPr>
      </w:pPr>
      <w:r w:rsidRPr="00892A14">
        <w:rPr>
          <w:rFonts w:cs="Arial"/>
          <w:i/>
          <w:sz w:val="24"/>
          <w:szCs w:val="24"/>
        </w:rPr>
        <w:t>Při výuce cizího jazyka jiný způsob výuky - mluvit, slovně hodnotit.</w:t>
      </w:r>
    </w:p>
    <w:p w:rsidR="009538FC" w:rsidRPr="00892A14" w:rsidRDefault="009538FC" w:rsidP="003A447E">
      <w:pPr>
        <w:spacing w:after="120" w:line="360" w:lineRule="auto"/>
        <w:jc w:val="both"/>
        <w:rPr>
          <w:rFonts w:cs="Arial"/>
          <w:i/>
          <w:sz w:val="24"/>
          <w:szCs w:val="24"/>
        </w:rPr>
      </w:pPr>
      <w:r w:rsidRPr="00892A14">
        <w:rPr>
          <w:rFonts w:cs="Arial"/>
          <w:i/>
          <w:sz w:val="24"/>
          <w:szCs w:val="24"/>
        </w:rPr>
        <w:t>Je smutné, že naše dítě bere školu jako nutné zlo.</w:t>
      </w:r>
    </w:p>
    <w:p w:rsidR="008C24AC" w:rsidRPr="00892A14" w:rsidRDefault="008C24AC" w:rsidP="003A447E">
      <w:pPr>
        <w:spacing w:after="120" w:line="360" w:lineRule="auto"/>
        <w:jc w:val="both"/>
        <w:rPr>
          <w:rFonts w:cs="Arial"/>
          <w:i/>
          <w:sz w:val="24"/>
          <w:szCs w:val="24"/>
        </w:rPr>
      </w:pPr>
      <w:r w:rsidRPr="00892A14">
        <w:rPr>
          <w:rFonts w:cs="Arial"/>
          <w:i/>
          <w:sz w:val="24"/>
          <w:szCs w:val="24"/>
        </w:rPr>
        <w:t>Ano, kázeň musí být!</w:t>
      </w:r>
    </w:p>
    <w:p w:rsidR="00327354" w:rsidRPr="00F83D8C" w:rsidRDefault="00F83D8C" w:rsidP="00F83D8C">
      <w:pPr>
        <w:pStyle w:val="Odstavecseseznamem"/>
        <w:numPr>
          <w:ilvl w:val="0"/>
          <w:numId w:val="12"/>
        </w:numPr>
        <w:spacing w:after="120" w:line="360" w:lineRule="auto"/>
        <w:jc w:val="both"/>
        <w:rPr>
          <w:rFonts w:cs="Arial"/>
          <w:color w:val="ED7D31" w:themeColor="accent2"/>
          <w:sz w:val="24"/>
          <w:szCs w:val="24"/>
        </w:rPr>
      </w:pPr>
      <w:r w:rsidRPr="00F83D8C">
        <w:rPr>
          <w:rFonts w:cs="Arial"/>
          <w:b/>
          <w:i/>
          <w:color w:val="ED7D31" w:themeColor="accent2"/>
          <w:sz w:val="24"/>
          <w:szCs w:val="24"/>
        </w:rPr>
        <w:t>U</w:t>
      </w:r>
      <w:r w:rsidR="00327354" w:rsidRPr="00F83D8C">
        <w:rPr>
          <w:rFonts w:cs="Arial"/>
          <w:b/>
          <w:i/>
          <w:color w:val="ED7D31" w:themeColor="accent2"/>
          <w:sz w:val="24"/>
          <w:szCs w:val="24"/>
        </w:rPr>
        <w:t>čebnice</w:t>
      </w:r>
    </w:p>
    <w:p w:rsidR="00B36CB4" w:rsidRPr="00892A14" w:rsidRDefault="00B36CB4" w:rsidP="003A447E">
      <w:pPr>
        <w:spacing w:after="120" w:line="360" w:lineRule="auto"/>
        <w:jc w:val="both"/>
        <w:rPr>
          <w:rFonts w:cs="Arial"/>
          <w:i/>
          <w:sz w:val="24"/>
          <w:szCs w:val="24"/>
        </w:rPr>
      </w:pPr>
      <w:r w:rsidRPr="00892A14">
        <w:rPr>
          <w:rFonts w:cs="Arial"/>
          <w:i/>
          <w:sz w:val="24"/>
          <w:szCs w:val="24"/>
        </w:rPr>
        <w:t xml:space="preserve">Učebnice v </w:t>
      </w:r>
      <w:proofErr w:type="spellStart"/>
      <w:r w:rsidRPr="00892A14">
        <w:rPr>
          <w:rFonts w:cs="Arial"/>
          <w:i/>
          <w:sz w:val="24"/>
          <w:szCs w:val="24"/>
        </w:rPr>
        <w:t>tabletech</w:t>
      </w:r>
      <w:proofErr w:type="spellEnd"/>
    </w:p>
    <w:p w:rsidR="00B36CB4" w:rsidRPr="00892A14" w:rsidRDefault="00B36CB4" w:rsidP="003A447E">
      <w:pPr>
        <w:spacing w:after="120" w:line="360" w:lineRule="auto"/>
        <w:jc w:val="both"/>
        <w:rPr>
          <w:rFonts w:cs="Arial"/>
          <w:i/>
          <w:sz w:val="24"/>
          <w:szCs w:val="24"/>
        </w:rPr>
      </w:pPr>
      <w:r w:rsidRPr="00892A14">
        <w:rPr>
          <w:rFonts w:cs="Arial"/>
          <w:i/>
          <w:sz w:val="24"/>
          <w:szCs w:val="24"/>
        </w:rPr>
        <w:t xml:space="preserve">Nelíbí se mi nošení těžkých učebnic v době </w:t>
      </w:r>
      <w:proofErr w:type="spellStart"/>
      <w:r w:rsidRPr="00892A14">
        <w:rPr>
          <w:rFonts w:cs="Arial"/>
          <w:i/>
          <w:sz w:val="24"/>
          <w:szCs w:val="24"/>
        </w:rPr>
        <w:t>tabletů</w:t>
      </w:r>
      <w:proofErr w:type="spellEnd"/>
      <w:r w:rsidRPr="00892A14">
        <w:rPr>
          <w:rFonts w:cs="Arial"/>
          <w:i/>
          <w:sz w:val="24"/>
          <w:szCs w:val="24"/>
        </w:rPr>
        <w:t>. Děti by se knihy mohly nechávat ve škole a doma se učit z knih elektronických.</w:t>
      </w:r>
    </w:p>
    <w:p w:rsidR="00EC27C7" w:rsidRPr="00892A14" w:rsidRDefault="00327354" w:rsidP="003A447E">
      <w:pPr>
        <w:spacing w:after="120" w:line="360" w:lineRule="auto"/>
        <w:jc w:val="both"/>
        <w:rPr>
          <w:rFonts w:cs="Arial"/>
          <w:i/>
          <w:sz w:val="24"/>
          <w:szCs w:val="24"/>
        </w:rPr>
      </w:pPr>
      <w:r w:rsidRPr="00892A14">
        <w:rPr>
          <w:rFonts w:cs="Arial"/>
          <w:i/>
          <w:sz w:val="24"/>
          <w:szCs w:val="24"/>
        </w:rPr>
        <w:t>Učebnice jsou nevyhovující - chybí v nich stránky.</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Pr>
          <w:rFonts w:cs="Arial"/>
          <w:b/>
          <w:i/>
          <w:color w:val="ED7D31" w:themeColor="accent2"/>
          <w:sz w:val="24"/>
          <w:szCs w:val="24"/>
        </w:rPr>
        <w:t>K</w:t>
      </w:r>
      <w:r w:rsidR="00327354" w:rsidRPr="00F83D8C">
        <w:rPr>
          <w:rFonts w:cs="Arial"/>
          <w:b/>
          <w:i/>
          <w:color w:val="ED7D31" w:themeColor="accent2"/>
          <w:sz w:val="24"/>
          <w:szCs w:val="24"/>
        </w:rPr>
        <w:t>lima, začlenění</w:t>
      </w:r>
    </w:p>
    <w:p w:rsidR="004712D4" w:rsidRPr="00892A14" w:rsidRDefault="004712D4" w:rsidP="003A447E">
      <w:pPr>
        <w:spacing w:after="120" w:line="360" w:lineRule="auto"/>
        <w:jc w:val="both"/>
        <w:rPr>
          <w:rFonts w:cs="Arial"/>
          <w:i/>
          <w:sz w:val="24"/>
          <w:szCs w:val="24"/>
        </w:rPr>
      </w:pPr>
      <w:r w:rsidRPr="00892A14">
        <w:rPr>
          <w:rFonts w:cs="Arial"/>
          <w:i/>
          <w:sz w:val="24"/>
          <w:szCs w:val="24"/>
        </w:rPr>
        <w:t>Aby škola nezavírala oči před problémy. Ne jen o nich mluvila.</w:t>
      </w:r>
    </w:p>
    <w:p w:rsidR="004712D4" w:rsidRPr="00892A14" w:rsidRDefault="004712D4" w:rsidP="003A447E">
      <w:pPr>
        <w:spacing w:after="120" w:line="360" w:lineRule="auto"/>
        <w:jc w:val="both"/>
        <w:rPr>
          <w:rFonts w:cs="Arial"/>
          <w:i/>
          <w:sz w:val="24"/>
          <w:szCs w:val="24"/>
        </w:rPr>
      </w:pPr>
      <w:r w:rsidRPr="00892A14">
        <w:rPr>
          <w:rFonts w:cs="Arial"/>
          <w:i/>
          <w:sz w:val="24"/>
          <w:szCs w:val="24"/>
        </w:rPr>
        <w:t>Dle mé zkušenosti učitelé výborně pracují s kolektivem na 1. stupni. Na 2. stupni toto pociťuji jako zcela nedostatečné - nevěnují se šikaně, pomalejším či "jiným" spolužákům.</w:t>
      </w:r>
    </w:p>
    <w:p w:rsidR="00327354" w:rsidRPr="00892A14" w:rsidRDefault="00327354" w:rsidP="003A447E">
      <w:pPr>
        <w:spacing w:after="120" w:line="360" w:lineRule="auto"/>
        <w:jc w:val="both"/>
        <w:rPr>
          <w:rFonts w:cs="Arial"/>
          <w:i/>
          <w:sz w:val="24"/>
          <w:szCs w:val="24"/>
        </w:rPr>
      </w:pPr>
      <w:r w:rsidRPr="00892A14">
        <w:rPr>
          <w:rFonts w:cs="Arial"/>
          <w:i/>
          <w:sz w:val="24"/>
          <w:szCs w:val="24"/>
        </w:rPr>
        <w:t>Chtěla bych, aby škola (učitel) učili mé dítě respektovat jinou barvu pleti - zařazení do kolektivu bez rozdílů.</w:t>
      </w:r>
    </w:p>
    <w:p w:rsidR="00327354" w:rsidRPr="00892A14" w:rsidRDefault="00327354" w:rsidP="003A447E">
      <w:pPr>
        <w:spacing w:after="120" w:line="360" w:lineRule="auto"/>
        <w:jc w:val="both"/>
        <w:rPr>
          <w:rFonts w:cs="Arial"/>
          <w:i/>
          <w:sz w:val="24"/>
          <w:szCs w:val="24"/>
        </w:rPr>
      </w:pPr>
      <w:r w:rsidRPr="00892A14">
        <w:rPr>
          <w:rFonts w:cs="Arial"/>
          <w:i/>
          <w:sz w:val="24"/>
          <w:szCs w:val="24"/>
        </w:rPr>
        <w:t>Aby se škola více zaměřila na problémové studenty.</w:t>
      </w:r>
    </w:p>
    <w:p w:rsidR="009538FC" w:rsidRPr="00892A14" w:rsidRDefault="009538FC" w:rsidP="003A447E">
      <w:pPr>
        <w:spacing w:after="120" w:line="360" w:lineRule="auto"/>
        <w:jc w:val="both"/>
        <w:rPr>
          <w:rFonts w:cs="Arial"/>
          <w:i/>
          <w:sz w:val="24"/>
          <w:szCs w:val="24"/>
        </w:rPr>
      </w:pPr>
      <w:r w:rsidRPr="00892A14">
        <w:rPr>
          <w:rFonts w:cs="Arial"/>
          <w:i/>
          <w:sz w:val="24"/>
          <w:szCs w:val="24"/>
        </w:rPr>
        <w:t>Moje dítě je nadané, ale je vyučováno jako všichni ostatní, nadání by se mělo rozvíjet víc a na takové dítě by měly být kladeny větší požadavky.</w:t>
      </w:r>
    </w:p>
    <w:p w:rsidR="009538FC" w:rsidRPr="00892A14" w:rsidRDefault="009538FC" w:rsidP="003A447E">
      <w:pPr>
        <w:spacing w:after="120" w:line="360" w:lineRule="auto"/>
        <w:jc w:val="both"/>
        <w:rPr>
          <w:rFonts w:cs="Arial"/>
          <w:i/>
          <w:sz w:val="24"/>
          <w:szCs w:val="24"/>
        </w:rPr>
      </w:pPr>
      <w:r w:rsidRPr="00892A14">
        <w:rPr>
          <w:rFonts w:cs="Arial"/>
          <w:i/>
          <w:sz w:val="24"/>
          <w:szCs w:val="24"/>
        </w:rPr>
        <w:t>Přála bych si, aby moje děti uměly soupeřit samy se sebou a spolupracovat s druhými. Příroda poskytuje nejlepší model pro lidské zrání. V dnešní uspěchané době (a technicky přeplněné) bych chtěla posílit propojení dětí s přírodním světem. Ukázat, že jsou součástí většího celku, k němuž mohou i svým přispět, vést je k odpovědnosti.</w:t>
      </w:r>
    </w:p>
    <w:p w:rsidR="009538FC" w:rsidRPr="00892A14" w:rsidRDefault="009538FC" w:rsidP="003A447E">
      <w:pPr>
        <w:spacing w:after="120" w:line="360" w:lineRule="auto"/>
        <w:jc w:val="both"/>
        <w:rPr>
          <w:rFonts w:cs="Arial"/>
          <w:i/>
          <w:sz w:val="24"/>
          <w:szCs w:val="24"/>
        </w:rPr>
      </w:pPr>
      <w:r w:rsidRPr="00892A14">
        <w:rPr>
          <w:rFonts w:cs="Arial"/>
          <w:i/>
          <w:sz w:val="24"/>
          <w:szCs w:val="24"/>
        </w:rPr>
        <w:lastRenderedPageBreak/>
        <w:t xml:space="preserve">Tolerovat a pomáhat ostatním. Vědět, jak se učit. Učit se pracovat s informacemi. </w:t>
      </w:r>
    </w:p>
    <w:p w:rsidR="008C24AC" w:rsidRPr="00892A14" w:rsidRDefault="008C24AC" w:rsidP="003A447E">
      <w:pPr>
        <w:spacing w:after="120" w:line="360" w:lineRule="auto"/>
        <w:jc w:val="both"/>
        <w:rPr>
          <w:rFonts w:cs="Arial"/>
          <w:i/>
          <w:sz w:val="24"/>
          <w:szCs w:val="24"/>
        </w:rPr>
      </w:pPr>
      <w:r w:rsidRPr="00892A14">
        <w:rPr>
          <w:rFonts w:cs="Arial"/>
          <w:i/>
          <w:sz w:val="24"/>
          <w:szCs w:val="24"/>
        </w:rPr>
        <w:t>Žádné krádeže ani šikana mezi spolužáky.</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sidRPr="00F83D8C">
        <w:rPr>
          <w:rFonts w:cs="Arial"/>
          <w:b/>
          <w:i/>
          <w:color w:val="ED7D31" w:themeColor="accent2"/>
          <w:sz w:val="24"/>
          <w:szCs w:val="24"/>
        </w:rPr>
        <w:t>M</w:t>
      </w:r>
      <w:r w:rsidR="004712D4" w:rsidRPr="00F83D8C">
        <w:rPr>
          <w:rFonts w:cs="Arial"/>
          <w:b/>
          <w:i/>
          <w:color w:val="ED7D31" w:themeColor="accent2"/>
          <w:sz w:val="24"/>
          <w:szCs w:val="24"/>
        </w:rPr>
        <w:t>otivace</w:t>
      </w:r>
    </w:p>
    <w:p w:rsidR="004712D4" w:rsidRPr="00892A14" w:rsidRDefault="004712D4"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Děti se ve škole nudí, nebaví je to, neustále soutěží, kdo bude první, lepší, chybí vnitřní motivace k učení.</w:t>
      </w:r>
    </w:p>
    <w:p w:rsidR="004712D4" w:rsidRPr="00892A14" w:rsidRDefault="004712D4"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Podporovat dítě v tom v čem je dobré, v čem jsou jeho přednosti a to dál rozvíjet.</w:t>
      </w:r>
    </w:p>
    <w:p w:rsidR="004712D4" w:rsidRPr="00892A14" w:rsidRDefault="004712D4" w:rsidP="003A447E">
      <w:pPr>
        <w:spacing w:after="120" w:line="360" w:lineRule="auto"/>
        <w:jc w:val="both"/>
        <w:rPr>
          <w:rFonts w:cs="Arial"/>
          <w:i/>
          <w:sz w:val="24"/>
          <w:szCs w:val="24"/>
        </w:rPr>
      </w:pPr>
      <w:r w:rsidRPr="00892A14">
        <w:rPr>
          <w:rFonts w:cs="Arial"/>
          <w:i/>
          <w:sz w:val="24"/>
          <w:szCs w:val="24"/>
        </w:rPr>
        <w:t>Ráda bych, aby se mé dítě do školy těšilo a mělo školu rádo.</w:t>
      </w:r>
    </w:p>
    <w:p w:rsidR="009538FC" w:rsidRPr="00892A14" w:rsidRDefault="009538FC" w:rsidP="003A447E">
      <w:pPr>
        <w:spacing w:after="120" w:line="360" w:lineRule="auto"/>
        <w:jc w:val="both"/>
        <w:rPr>
          <w:rFonts w:cs="Arial"/>
          <w:i/>
          <w:sz w:val="24"/>
          <w:szCs w:val="24"/>
        </w:rPr>
      </w:pPr>
      <w:r w:rsidRPr="00892A14">
        <w:rPr>
          <w:rFonts w:cs="Arial"/>
          <w:i/>
          <w:sz w:val="24"/>
          <w:szCs w:val="24"/>
        </w:rPr>
        <w:t>Bez zájmu rodičů to nebude možné.</w:t>
      </w:r>
    </w:p>
    <w:p w:rsidR="004712D4" w:rsidRPr="00F83D8C" w:rsidRDefault="00F83D8C" w:rsidP="00F83D8C">
      <w:pPr>
        <w:pStyle w:val="Odstavecseseznamem"/>
        <w:numPr>
          <w:ilvl w:val="0"/>
          <w:numId w:val="12"/>
        </w:numPr>
        <w:spacing w:after="120" w:line="360" w:lineRule="auto"/>
        <w:rPr>
          <w:rFonts w:cs="Arial"/>
          <w:b/>
          <w:i/>
          <w:color w:val="ED7D31" w:themeColor="accent2"/>
          <w:sz w:val="24"/>
          <w:szCs w:val="24"/>
        </w:rPr>
      </w:pPr>
      <w:r w:rsidRPr="00F83D8C">
        <w:rPr>
          <w:rFonts w:cs="Arial"/>
          <w:b/>
          <w:i/>
          <w:color w:val="ED7D31" w:themeColor="accent2"/>
          <w:sz w:val="24"/>
          <w:szCs w:val="24"/>
        </w:rPr>
        <w:t>O</w:t>
      </w:r>
      <w:r w:rsidR="004712D4" w:rsidRPr="00F83D8C">
        <w:rPr>
          <w:rFonts w:cs="Arial"/>
          <w:b/>
          <w:i/>
          <w:color w:val="ED7D31" w:themeColor="accent2"/>
          <w:sz w:val="24"/>
          <w:szCs w:val="24"/>
        </w:rPr>
        <w:t>sobnost učitele</w:t>
      </w:r>
    </w:p>
    <w:p w:rsidR="001E3DDB" w:rsidRPr="00892A14" w:rsidRDefault="001E3DDB" w:rsidP="003A447E">
      <w:pPr>
        <w:spacing w:after="120" w:line="360" w:lineRule="auto"/>
        <w:jc w:val="both"/>
        <w:rPr>
          <w:rFonts w:cs="Arial"/>
          <w:i/>
          <w:sz w:val="24"/>
          <w:szCs w:val="24"/>
        </w:rPr>
      </w:pPr>
      <w:r w:rsidRPr="00892A14">
        <w:rPr>
          <w:rFonts w:eastAsia="Times New Roman" w:cs="Arial"/>
          <w:i/>
          <w:color w:val="000000"/>
          <w:sz w:val="24"/>
          <w:szCs w:val="24"/>
          <w:lang w:eastAsia="cs-CZ"/>
        </w:rPr>
        <w:t>Připravenost učitele i žáka na předmět (vyučování).</w:t>
      </w:r>
    </w:p>
    <w:p w:rsidR="001E3DDB" w:rsidRPr="00892A14" w:rsidRDefault="001E3DDB" w:rsidP="003A447E">
      <w:pPr>
        <w:spacing w:after="120" w:line="360" w:lineRule="auto"/>
        <w:jc w:val="both"/>
        <w:rPr>
          <w:rFonts w:eastAsia="Times New Roman" w:cs="Arial"/>
          <w:i/>
          <w:sz w:val="24"/>
          <w:szCs w:val="24"/>
          <w:lang w:eastAsia="cs-CZ"/>
        </w:rPr>
      </w:pPr>
      <w:r w:rsidRPr="00892A14">
        <w:rPr>
          <w:rFonts w:eastAsia="Times New Roman" w:cs="Arial"/>
          <w:i/>
          <w:sz w:val="24"/>
          <w:szCs w:val="24"/>
          <w:lang w:eastAsia="cs-CZ"/>
        </w:rPr>
        <w:t>Aby škola vytvářela v dítěti pocit sounáležitosti a spoluodpovědnosti za to, jak funguje.</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Naučit dítě vážit si toho že může chodit do školy.</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Vzbudit v něm touhu se něco naučit.</w:t>
      </w:r>
    </w:p>
    <w:p w:rsidR="001E3DDB" w:rsidRPr="00892A14" w:rsidRDefault="001E3DDB" w:rsidP="003A447E">
      <w:pPr>
        <w:spacing w:after="120" w:line="360" w:lineRule="auto"/>
        <w:jc w:val="both"/>
        <w:rPr>
          <w:rFonts w:cs="Arial"/>
          <w:i/>
          <w:sz w:val="24"/>
          <w:szCs w:val="24"/>
        </w:rPr>
      </w:pPr>
      <w:r w:rsidRPr="00892A14">
        <w:rPr>
          <w:rFonts w:cs="Arial"/>
          <w:i/>
          <w:sz w:val="24"/>
          <w:szCs w:val="24"/>
        </w:rPr>
        <w:t>Mít respekt ke starším dětem.</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Byla bych velmi vděčná za rovnováhu v přístupu učitele k žákům: přátelský a vstřícný (resp. chápavý) přístup je důležitý, nicméně věřím, že učitel také musí mít u žáků respekt (jsem připravená být k tomu maximálně nápomocná…) :)</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V mé době školy fungovali tak, jak bych určitě nechtěla, aby se vyučoval můj syn.</w:t>
      </w:r>
    </w:p>
    <w:p w:rsidR="00202B69" w:rsidRPr="00892A14" w:rsidRDefault="00202B69" w:rsidP="003A447E">
      <w:pPr>
        <w:spacing w:after="120" w:line="360" w:lineRule="auto"/>
        <w:jc w:val="both"/>
        <w:rPr>
          <w:rFonts w:cs="Arial"/>
          <w:i/>
          <w:sz w:val="24"/>
          <w:szCs w:val="24"/>
        </w:rPr>
      </w:pPr>
      <w:r w:rsidRPr="00892A14">
        <w:rPr>
          <w:rFonts w:cs="Arial"/>
          <w:i/>
          <w:sz w:val="24"/>
          <w:szCs w:val="24"/>
        </w:rPr>
        <w:t>Chtěl bych, aby učitelé vzbuzovali v dětech zájem o předměty a ne aby do nich tupě tlačili informace.</w:t>
      </w:r>
    </w:p>
    <w:p w:rsidR="00202B69" w:rsidRPr="00892A14" w:rsidRDefault="00202B69" w:rsidP="003A447E">
      <w:pPr>
        <w:spacing w:after="120" w:line="360" w:lineRule="auto"/>
        <w:jc w:val="both"/>
        <w:rPr>
          <w:rFonts w:cs="Arial"/>
          <w:i/>
          <w:sz w:val="24"/>
          <w:szCs w:val="24"/>
        </w:rPr>
      </w:pPr>
      <w:r w:rsidRPr="00892A14">
        <w:rPr>
          <w:rFonts w:cs="Arial"/>
          <w:i/>
          <w:sz w:val="24"/>
          <w:szCs w:val="24"/>
        </w:rPr>
        <w:t>Aby si učitel získal autoritu tím, že je pro děti kladným vzorem (férovost, kamarádství, přísnost, spolehlivost).</w:t>
      </w:r>
    </w:p>
    <w:p w:rsidR="00202B69" w:rsidRPr="00892A14" w:rsidRDefault="00202B69" w:rsidP="003A447E">
      <w:pPr>
        <w:spacing w:after="120" w:line="360" w:lineRule="auto"/>
        <w:jc w:val="both"/>
        <w:rPr>
          <w:rFonts w:cs="Arial"/>
          <w:i/>
          <w:sz w:val="24"/>
          <w:szCs w:val="24"/>
        </w:rPr>
      </w:pPr>
      <w:r w:rsidRPr="00892A14">
        <w:rPr>
          <w:rFonts w:cs="Arial"/>
          <w:i/>
          <w:sz w:val="24"/>
          <w:szCs w:val="24"/>
        </w:rPr>
        <w:t>Vstřícný přistup k rodičům a zcela individuální přístup k žákům. Vysoká odbornost učitelů.</w:t>
      </w:r>
    </w:p>
    <w:p w:rsidR="00202B69" w:rsidRPr="00892A14" w:rsidRDefault="00202B69" w:rsidP="003A447E">
      <w:pPr>
        <w:spacing w:after="120" w:line="360" w:lineRule="auto"/>
        <w:jc w:val="both"/>
        <w:rPr>
          <w:rFonts w:cs="Arial"/>
          <w:i/>
          <w:sz w:val="24"/>
          <w:szCs w:val="24"/>
        </w:rPr>
      </w:pPr>
      <w:r w:rsidRPr="00892A14">
        <w:rPr>
          <w:rFonts w:cs="Arial"/>
          <w:i/>
          <w:sz w:val="24"/>
          <w:szCs w:val="24"/>
        </w:rPr>
        <w:t>Aby dítě bylo podněcováno k zamýšlení se nad tím, co a proč právě dělám. Aby dokázalo a nebálo se vyjádřit své úvahy. Aby získalo komplexní pohled na dané téma.</w:t>
      </w:r>
    </w:p>
    <w:p w:rsidR="00202B69" w:rsidRPr="00892A14" w:rsidRDefault="00202B69" w:rsidP="003A447E">
      <w:pPr>
        <w:spacing w:after="120" w:line="360" w:lineRule="auto"/>
        <w:jc w:val="both"/>
        <w:rPr>
          <w:rFonts w:cs="Arial"/>
          <w:i/>
          <w:sz w:val="24"/>
          <w:szCs w:val="24"/>
        </w:rPr>
      </w:pPr>
      <w:r w:rsidRPr="00892A14">
        <w:rPr>
          <w:rFonts w:cs="Arial"/>
          <w:i/>
          <w:sz w:val="24"/>
          <w:szCs w:val="24"/>
        </w:rPr>
        <w:t>Podporovat individualitu dětí.</w:t>
      </w:r>
    </w:p>
    <w:p w:rsidR="00202B69" w:rsidRPr="00892A14" w:rsidRDefault="00202B69" w:rsidP="003A447E">
      <w:pPr>
        <w:spacing w:after="120" w:line="360" w:lineRule="auto"/>
        <w:jc w:val="both"/>
        <w:rPr>
          <w:rFonts w:cs="Arial"/>
          <w:i/>
          <w:sz w:val="24"/>
          <w:szCs w:val="24"/>
        </w:rPr>
      </w:pPr>
      <w:r w:rsidRPr="00892A14">
        <w:rPr>
          <w:rFonts w:cs="Arial"/>
          <w:i/>
          <w:sz w:val="24"/>
          <w:szCs w:val="24"/>
        </w:rPr>
        <w:lastRenderedPageBreak/>
        <w:t>Učitel jako osobnost (má obrovský vliv na děti). Vnímavý, slušný, otevřený novým věcem.</w:t>
      </w:r>
    </w:p>
    <w:p w:rsidR="00D011CA" w:rsidRPr="00892A14" w:rsidRDefault="00D011CA" w:rsidP="003A447E">
      <w:pPr>
        <w:spacing w:after="120" w:line="360" w:lineRule="auto"/>
        <w:jc w:val="both"/>
        <w:rPr>
          <w:rFonts w:cs="Arial"/>
          <w:i/>
          <w:sz w:val="24"/>
          <w:szCs w:val="24"/>
        </w:rPr>
      </w:pPr>
      <w:r w:rsidRPr="00892A14">
        <w:rPr>
          <w:rFonts w:cs="Arial"/>
          <w:i/>
          <w:sz w:val="24"/>
          <w:szCs w:val="24"/>
        </w:rPr>
        <w:t>Je důležité, aby rodiče s učiteli drželi při sobě, aby se dnešním dětem ukazovala více úcta a respekt u některých dětí bohužel i základní pravidla výchovy!!!</w:t>
      </w:r>
    </w:p>
    <w:p w:rsidR="009538FC" w:rsidRPr="00892A14" w:rsidRDefault="009538FC" w:rsidP="003A447E">
      <w:pPr>
        <w:spacing w:after="120" w:line="360" w:lineRule="auto"/>
        <w:jc w:val="both"/>
        <w:rPr>
          <w:rFonts w:cs="Arial"/>
          <w:i/>
          <w:sz w:val="24"/>
          <w:szCs w:val="24"/>
        </w:rPr>
      </w:pPr>
      <w:r w:rsidRPr="00892A14">
        <w:rPr>
          <w:rFonts w:cs="Arial"/>
          <w:i/>
          <w:sz w:val="24"/>
          <w:szCs w:val="24"/>
        </w:rPr>
        <w:t>Lépe pochopit žáka.</w:t>
      </w:r>
    </w:p>
    <w:p w:rsidR="009538FC" w:rsidRPr="00892A14" w:rsidRDefault="009538FC" w:rsidP="003A447E">
      <w:pPr>
        <w:spacing w:after="120" w:line="360" w:lineRule="auto"/>
        <w:jc w:val="both"/>
        <w:rPr>
          <w:rFonts w:cs="Arial"/>
          <w:i/>
          <w:sz w:val="24"/>
          <w:szCs w:val="24"/>
        </w:rPr>
      </w:pPr>
      <w:r w:rsidRPr="00892A14">
        <w:rPr>
          <w:rFonts w:cs="Arial"/>
          <w:i/>
          <w:sz w:val="24"/>
          <w:szCs w:val="24"/>
        </w:rPr>
        <w:t>Myslím si, že by při výuce mělo mít dítě vždy prostor na dotazy a vztah mezi učitelem a žákem by měl být na partnerské úrovni nikoli o nadřazenosti a strachu.</w:t>
      </w:r>
    </w:p>
    <w:p w:rsidR="00202B69" w:rsidRPr="00892A14" w:rsidRDefault="009538FC" w:rsidP="003A447E">
      <w:pPr>
        <w:spacing w:after="120" w:line="360" w:lineRule="auto"/>
        <w:jc w:val="both"/>
        <w:rPr>
          <w:rFonts w:eastAsia="Times New Roman" w:cs="Arial"/>
          <w:i/>
          <w:color w:val="000000"/>
          <w:sz w:val="24"/>
          <w:szCs w:val="24"/>
          <w:lang w:eastAsia="cs-CZ"/>
        </w:rPr>
      </w:pPr>
      <w:r w:rsidRPr="00892A14">
        <w:rPr>
          <w:rFonts w:cs="Arial"/>
          <w:i/>
          <w:sz w:val="24"/>
          <w:szCs w:val="24"/>
        </w:rPr>
        <w:t xml:space="preserve">Zákaz nošení mobilních telefonů a </w:t>
      </w:r>
      <w:proofErr w:type="spellStart"/>
      <w:r w:rsidRPr="00892A14">
        <w:rPr>
          <w:rFonts w:cs="Arial"/>
          <w:i/>
          <w:sz w:val="24"/>
          <w:szCs w:val="24"/>
        </w:rPr>
        <w:t>tabletů</w:t>
      </w:r>
      <w:proofErr w:type="spellEnd"/>
      <w:r w:rsidRPr="00892A14">
        <w:rPr>
          <w:rFonts w:cs="Arial"/>
          <w:i/>
          <w:sz w:val="24"/>
          <w:szCs w:val="24"/>
        </w:rPr>
        <w:t xml:space="preserve"> do škol na prvním stupni školní docházky.</w:t>
      </w:r>
    </w:p>
    <w:p w:rsidR="009538FC" w:rsidRPr="00892A14" w:rsidRDefault="009538FC" w:rsidP="003A447E">
      <w:pPr>
        <w:spacing w:after="120" w:line="360" w:lineRule="auto"/>
        <w:jc w:val="both"/>
        <w:rPr>
          <w:rFonts w:cs="Arial"/>
          <w:i/>
          <w:sz w:val="24"/>
          <w:szCs w:val="24"/>
        </w:rPr>
      </w:pPr>
      <w:r w:rsidRPr="00892A14">
        <w:rPr>
          <w:rFonts w:cs="Arial"/>
          <w:i/>
          <w:sz w:val="24"/>
          <w:szCs w:val="24"/>
        </w:rPr>
        <w:t>Myslím si, že ten, kdo dokáže děti motivovat, spravedlivě ohodnotit, rozumí jim, baví ho jeho práce učitele a bere ji jako poslání, je pro ně přirozenou autoritou a respektují ho, protože jsou s ním šťastné, zvědavé, sebevědomé (zdravě!).</w:t>
      </w:r>
    </w:p>
    <w:p w:rsidR="009538FC" w:rsidRPr="00892A14" w:rsidRDefault="009538FC" w:rsidP="003A447E">
      <w:pPr>
        <w:spacing w:after="120" w:line="360" w:lineRule="auto"/>
        <w:jc w:val="both"/>
        <w:rPr>
          <w:rFonts w:cs="Arial"/>
          <w:i/>
          <w:sz w:val="24"/>
          <w:szCs w:val="24"/>
        </w:rPr>
      </w:pPr>
      <w:r w:rsidRPr="00892A14">
        <w:rPr>
          <w:rFonts w:cs="Arial"/>
          <w:i/>
          <w:sz w:val="24"/>
          <w:szCs w:val="24"/>
        </w:rPr>
        <w:t>Nedůslednost, přemíra rozmanitých informací.</w:t>
      </w:r>
    </w:p>
    <w:p w:rsidR="009538FC" w:rsidRPr="00892A14" w:rsidRDefault="009538FC" w:rsidP="003A447E">
      <w:pPr>
        <w:spacing w:after="120" w:line="360" w:lineRule="auto"/>
        <w:jc w:val="both"/>
        <w:rPr>
          <w:rFonts w:cs="Arial"/>
          <w:i/>
          <w:sz w:val="24"/>
          <w:szCs w:val="24"/>
        </w:rPr>
      </w:pPr>
      <w:r w:rsidRPr="00892A14">
        <w:rPr>
          <w:rFonts w:cs="Arial"/>
          <w:i/>
          <w:sz w:val="24"/>
          <w:szCs w:val="24"/>
        </w:rPr>
        <w:t>Velmi záleží na konkrétním učiteli.</w:t>
      </w:r>
    </w:p>
    <w:p w:rsidR="009538FC" w:rsidRPr="00892A14" w:rsidRDefault="009538FC" w:rsidP="003A447E">
      <w:pPr>
        <w:spacing w:after="120" w:line="360" w:lineRule="auto"/>
        <w:jc w:val="both"/>
        <w:rPr>
          <w:rFonts w:cs="Arial"/>
          <w:i/>
          <w:sz w:val="24"/>
          <w:szCs w:val="24"/>
        </w:rPr>
      </w:pPr>
      <w:r w:rsidRPr="00892A14">
        <w:rPr>
          <w:rFonts w:cs="Arial"/>
          <w:i/>
          <w:sz w:val="24"/>
          <w:szCs w:val="24"/>
        </w:rPr>
        <w:t>Individuálním přístupem.</w:t>
      </w:r>
    </w:p>
    <w:p w:rsidR="009538FC" w:rsidRPr="00892A14" w:rsidRDefault="009538FC" w:rsidP="003A447E">
      <w:pPr>
        <w:spacing w:after="120" w:line="360" w:lineRule="auto"/>
        <w:jc w:val="both"/>
        <w:rPr>
          <w:rFonts w:cs="Arial"/>
          <w:i/>
          <w:sz w:val="24"/>
          <w:szCs w:val="24"/>
        </w:rPr>
      </w:pPr>
      <w:r w:rsidRPr="00892A14">
        <w:rPr>
          <w:rFonts w:cs="Arial"/>
          <w:i/>
          <w:sz w:val="24"/>
          <w:szCs w:val="24"/>
        </w:rPr>
        <w:t>Velmi záleží na konkrétním učiteli.</w:t>
      </w:r>
    </w:p>
    <w:p w:rsidR="009538FC" w:rsidRPr="00892A14" w:rsidRDefault="009538FC" w:rsidP="003A447E">
      <w:pPr>
        <w:spacing w:after="120" w:line="360" w:lineRule="auto"/>
        <w:jc w:val="both"/>
        <w:rPr>
          <w:rFonts w:cs="Arial"/>
          <w:i/>
          <w:sz w:val="24"/>
          <w:szCs w:val="24"/>
        </w:rPr>
      </w:pPr>
      <w:r w:rsidRPr="00892A14">
        <w:rPr>
          <w:rFonts w:cs="Arial"/>
          <w:i/>
          <w:sz w:val="24"/>
          <w:szCs w:val="24"/>
        </w:rPr>
        <w:t>Učitel by měl být sám svou osobností dětem příkladem (odpovídat na pozdrav, nechovat se tak, jak nechce, aby se chovali žáci).</w:t>
      </w:r>
    </w:p>
    <w:p w:rsidR="009538FC" w:rsidRPr="00892A14" w:rsidRDefault="009538FC" w:rsidP="003A447E">
      <w:pPr>
        <w:spacing w:after="120" w:line="360" w:lineRule="auto"/>
        <w:jc w:val="both"/>
        <w:rPr>
          <w:rFonts w:cs="Arial"/>
          <w:i/>
          <w:sz w:val="24"/>
          <w:szCs w:val="24"/>
        </w:rPr>
      </w:pPr>
      <w:r w:rsidRPr="00892A14">
        <w:rPr>
          <w:rFonts w:cs="Arial"/>
          <w:i/>
          <w:sz w:val="24"/>
          <w:szCs w:val="24"/>
        </w:rPr>
        <w:t>Proč by ostatní neměli mít pozitivní klima? To je v lidech.</w:t>
      </w:r>
    </w:p>
    <w:p w:rsidR="009538FC" w:rsidRPr="00892A14" w:rsidRDefault="009538FC" w:rsidP="003A447E">
      <w:pPr>
        <w:spacing w:after="120" w:line="360" w:lineRule="auto"/>
        <w:jc w:val="both"/>
        <w:rPr>
          <w:rFonts w:cs="Arial"/>
          <w:i/>
          <w:sz w:val="24"/>
          <w:szCs w:val="24"/>
        </w:rPr>
      </w:pPr>
      <w:r w:rsidRPr="00892A14">
        <w:rPr>
          <w:rFonts w:cs="Arial"/>
          <w:i/>
          <w:sz w:val="24"/>
          <w:szCs w:val="24"/>
        </w:rPr>
        <w:t>Učitelé by neměli říkat žákům věty typu</w:t>
      </w:r>
      <w:proofErr w:type="gramStart"/>
      <w:r w:rsidRPr="00892A14">
        <w:rPr>
          <w:rFonts w:cs="Arial"/>
          <w:i/>
          <w:sz w:val="24"/>
          <w:szCs w:val="24"/>
        </w:rPr>
        <w:t>: ,,už</w:t>
      </w:r>
      <w:proofErr w:type="gramEnd"/>
      <w:r w:rsidRPr="00892A14">
        <w:rPr>
          <w:rFonts w:cs="Arial"/>
          <w:i/>
          <w:sz w:val="24"/>
          <w:szCs w:val="24"/>
        </w:rPr>
        <w:t xml:space="preserve"> mě to tu s vámi nebaví, za tu almužnu co tu dostávám" a podobné výroky. Vím, že to není s dětmi jednoduché, ale toto je demotivační.</w:t>
      </w:r>
    </w:p>
    <w:p w:rsidR="00202B69" w:rsidRDefault="00202B69" w:rsidP="003A447E">
      <w:pPr>
        <w:spacing w:after="120" w:line="360" w:lineRule="auto"/>
        <w:jc w:val="both"/>
        <w:rPr>
          <w:rFonts w:eastAsia="Times New Roman" w:cs="Arial"/>
          <w:sz w:val="24"/>
          <w:szCs w:val="24"/>
          <w:lang w:eastAsia="cs-CZ"/>
        </w:rPr>
      </w:pPr>
    </w:p>
    <w:p w:rsidR="00405E41" w:rsidRDefault="00405E41" w:rsidP="003A447E">
      <w:pPr>
        <w:spacing w:after="120" w:line="360" w:lineRule="auto"/>
        <w:jc w:val="both"/>
        <w:rPr>
          <w:rFonts w:eastAsia="Times New Roman" w:cs="Arial"/>
          <w:sz w:val="24"/>
          <w:szCs w:val="24"/>
          <w:lang w:eastAsia="cs-CZ"/>
        </w:rPr>
      </w:pPr>
    </w:p>
    <w:p w:rsidR="00405E41" w:rsidRDefault="00405E41" w:rsidP="003A447E">
      <w:pPr>
        <w:spacing w:after="120" w:line="360" w:lineRule="auto"/>
        <w:jc w:val="both"/>
        <w:rPr>
          <w:rFonts w:eastAsia="Times New Roman" w:cs="Arial"/>
          <w:sz w:val="24"/>
          <w:szCs w:val="24"/>
          <w:lang w:eastAsia="cs-CZ"/>
        </w:rPr>
      </w:pPr>
    </w:p>
    <w:p w:rsidR="00405E41" w:rsidRDefault="00405E41" w:rsidP="003A447E">
      <w:pPr>
        <w:spacing w:after="120" w:line="360" w:lineRule="auto"/>
        <w:jc w:val="both"/>
        <w:rPr>
          <w:rFonts w:eastAsia="Times New Roman" w:cs="Arial"/>
          <w:sz w:val="24"/>
          <w:szCs w:val="24"/>
          <w:lang w:eastAsia="cs-CZ"/>
        </w:rPr>
      </w:pPr>
    </w:p>
    <w:p w:rsidR="00405E41" w:rsidRDefault="00405E41" w:rsidP="003A447E">
      <w:pPr>
        <w:spacing w:after="120" w:line="360" w:lineRule="auto"/>
        <w:jc w:val="both"/>
        <w:rPr>
          <w:rFonts w:eastAsia="Times New Roman" w:cs="Arial"/>
          <w:sz w:val="24"/>
          <w:szCs w:val="24"/>
          <w:lang w:eastAsia="cs-CZ"/>
        </w:rPr>
      </w:pPr>
    </w:p>
    <w:p w:rsidR="00405E41" w:rsidRDefault="00405E41" w:rsidP="003A447E">
      <w:pPr>
        <w:spacing w:after="120" w:line="360" w:lineRule="auto"/>
        <w:jc w:val="both"/>
        <w:rPr>
          <w:rFonts w:eastAsia="Times New Roman" w:cs="Arial"/>
          <w:sz w:val="24"/>
          <w:szCs w:val="24"/>
          <w:lang w:eastAsia="cs-CZ"/>
        </w:rPr>
      </w:pPr>
    </w:p>
    <w:p w:rsidR="00F83D8C" w:rsidRPr="00892A14" w:rsidRDefault="00F83D8C" w:rsidP="003A447E">
      <w:pPr>
        <w:spacing w:after="120" w:line="360" w:lineRule="auto"/>
        <w:jc w:val="both"/>
        <w:rPr>
          <w:rFonts w:eastAsia="Times New Roman" w:cs="Arial"/>
          <w:sz w:val="24"/>
          <w:szCs w:val="24"/>
          <w:lang w:eastAsia="cs-CZ"/>
        </w:rPr>
      </w:pPr>
    </w:p>
    <w:p w:rsidR="00E26DD8" w:rsidRPr="00892A14" w:rsidRDefault="00B36CB4" w:rsidP="00023DE6">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lastRenderedPageBreak/>
        <w:t>K</w:t>
      </w:r>
      <w:r w:rsidR="00E26DD8" w:rsidRPr="00892A14">
        <w:rPr>
          <w:rFonts w:cs="Arial"/>
          <w:b/>
          <w:color w:val="ED7D31" w:themeColor="accent2"/>
          <w:sz w:val="24"/>
          <w:szCs w:val="24"/>
        </w:rPr>
        <w:t>ONKR</w:t>
      </w:r>
      <w:r w:rsidR="001E3DDB" w:rsidRPr="00892A14">
        <w:rPr>
          <w:rFonts w:cs="Arial"/>
          <w:b/>
          <w:color w:val="ED7D31" w:themeColor="accent2"/>
          <w:sz w:val="24"/>
          <w:szCs w:val="24"/>
        </w:rPr>
        <w:t xml:space="preserve">ÉTNÍ </w:t>
      </w:r>
      <w:r w:rsidR="003F586F" w:rsidRPr="00892A14">
        <w:rPr>
          <w:rFonts w:cs="Arial"/>
          <w:b/>
          <w:color w:val="ED7D31" w:themeColor="accent2"/>
          <w:sz w:val="24"/>
          <w:szCs w:val="24"/>
        </w:rPr>
        <w:t>KOMENTÁŘE A PŘIPOMÍNKY K JEDNOTLIVÝM ŠKOLÁM</w:t>
      </w:r>
    </w:p>
    <w:p w:rsidR="00EC27C7" w:rsidRPr="00892A14" w:rsidRDefault="00EC27C7" w:rsidP="00EC27C7">
      <w:pPr>
        <w:spacing w:after="120" w:line="360" w:lineRule="auto"/>
        <w:rPr>
          <w:rFonts w:cs="Arial"/>
          <w:sz w:val="24"/>
          <w:szCs w:val="24"/>
        </w:rPr>
      </w:pPr>
      <w:r w:rsidRPr="00892A14">
        <w:rPr>
          <w:rFonts w:cs="Arial"/>
          <w:sz w:val="24"/>
          <w:szCs w:val="24"/>
        </w:rPr>
        <w:t>Respondenti také využili příležitosti k anonymnímu vyjádření konkrétních připomínek a doporučení, které mají platnost vždy jen ve vztahu ke konkrétní škole.</w:t>
      </w:r>
      <w:r w:rsidR="006201F9">
        <w:rPr>
          <w:rFonts w:cs="Arial"/>
          <w:sz w:val="24"/>
          <w:szCs w:val="24"/>
        </w:rPr>
        <w:t xml:space="preserve"> </w:t>
      </w:r>
      <w:r w:rsidRPr="00892A14">
        <w:rPr>
          <w:rFonts w:cs="Arial"/>
          <w:sz w:val="24"/>
          <w:szCs w:val="24"/>
        </w:rPr>
        <w:t xml:space="preserve"> Například se jednalo o následující výhrady či doporučení:</w:t>
      </w:r>
    </w:p>
    <w:p w:rsidR="001E3DDB" w:rsidRPr="00892A14" w:rsidRDefault="001E3DDB" w:rsidP="003A447E">
      <w:pPr>
        <w:spacing w:after="120" w:line="360" w:lineRule="auto"/>
        <w:rPr>
          <w:rFonts w:cs="Arial"/>
          <w:i/>
          <w:sz w:val="24"/>
          <w:szCs w:val="24"/>
        </w:rPr>
      </w:pPr>
      <w:r w:rsidRPr="00892A14">
        <w:rPr>
          <w:rFonts w:cs="Arial"/>
          <w:i/>
          <w:sz w:val="24"/>
          <w:szCs w:val="24"/>
        </w:rPr>
        <w:t>Na škole chybí vyšší prevence šikany - zejména na 1. stupni.</w:t>
      </w:r>
    </w:p>
    <w:p w:rsidR="009538FC" w:rsidRPr="00892A14" w:rsidRDefault="009538FC" w:rsidP="003A447E">
      <w:pPr>
        <w:spacing w:after="120" w:line="360" w:lineRule="auto"/>
        <w:jc w:val="both"/>
        <w:rPr>
          <w:rFonts w:cs="Arial"/>
          <w:i/>
          <w:sz w:val="24"/>
          <w:szCs w:val="24"/>
        </w:rPr>
      </w:pPr>
      <w:r w:rsidRPr="00892A14">
        <w:rPr>
          <w:rFonts w:cs="Arial"/>
          <w:i/>
          <w:sz w:val="24"/>
          <w:szCs w:val="24"/>
        </w:rPr>
        <w:t>Aby ve třídě nepanovala šikana a pan učitel nebil ukazovátkem do lavice.</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 xml:space="preserve">Vlastnosti a schopnosti by měli být u učitele na prvním místě, což dokonale splňovala paní učitelka Hálková. </w:t>
      </w:r>
    </w:p>
    <w:p w:rsidR="001E3DDB" w:rsidRPr="00892A14" w:rsidRDefault="001E3DDB" w:rsidP="003A447E">
      <w:pPr>
        <w:spacing w:after="120" w:line="360" w:lineRule="auto"/>
        <w:jc w:val="both"/>
        <w:rPr>
          <w:rFonts w:cs="Arial"/>
          <w:i/>
          <w:sz w:val="24"/>
          <w:szCs w:val="24"/>
        </w:rPr>
      </w:pPr>
      <w:r w:rsidRPr="00892A14">
        <w:rPr>
          <w:rFonts w:cs="Arial"/>
          <w:i/>
          <w:sz w:val="24"/>
          <w:szCs w:val="24"/>
        </w:rPr>
        <w:t>Výhodou této malotřídní ZŠ, kdy jsou ve třídě 2 ročníky, je, že se děti naučí soustředěnosti a větší samostatnosti při výuce…</w:t>
      </w:r>
    </w:p>
    <w:p w:rsidR="001E3DDB" w:rsidRPr="00892A14" w:rsidRDefault="001E3DDB" w:rsidP="003A447E">
      <w:pPr>
        <w:spacing w:after="120" w:line="360" w:lineRule="auto"/>
        <w:rPr>
          <w:rFonts w:eastAsia="Times New Roman" w:cs="Arial"/>
          <w:i/>
          <w:color w:val="000000"/>
          <w:sz w:val="24"/>
          <w:szCs w:val="24"/>
          <w:lang w:eastAsia="cs-CZ"/>
        </w:rPr>
      </w:pPr>
      <w:r w:rsidRPr="00892A14">
        <w:rPr>
          <w:rFonts w:eastAsia="Times New Roman" w:cs="Arial"/>
          <w:i/>
          <w:color w:val="000000"/>
          <w:sz w:val="24"/>
          <w:szCs w:val="24"/>
          <w:lang w:eastAsia="cs-CZ"/>
        </w:rPr>
        <w:t>Zrušení odpolední přestávky.</w:t>
      </w:r>
    </w:p>
    <w:p w:rsidR="00202B69" w:rsidRPr="00892A14" w:rsidRDefault="00202B69" w:rsidP="003A447E">
      <w:pPr>
        <w:spacing w:after="120" w:line="360" w:lineRule="auto"/>
        <w:jc w:val="both"/>
        <w:rPr>
          <w:rFonts w:cs="Arial"/>
          <w:i/>
          <w:sz w:val="24"/>
          <w:szCs w:val="24"/>
        </w:rPr>
      </w:pPr>
      <w:r w:rsidRPr="00892A14">
        <w:rPr>
          <w:rFonts w:cs="Arial"/>
          <w:i/>
          <w:sz w:val="24"/>
          <w:szCs w:val="24"/>
        </w:rPr>
        <w:t>Respektovat IVP, který bude vypracován na základě sdělení SPC, trpělivost a dobrá komunikace.</w:t>
      </w:r>
    </w:p>
    <w:p w:rsidR="00202B69" w:rsidRPr="00892A14" w:rsidRDefault="00202B69" w:rsidP="003A447E">
      <w:pPr>
        <w:spacing w:after="120" w:line="360" w:lineRule="auto"/>
        <w:jc w:val="both"/>
        <w:rPr>
          <w:rFonts w:cs="Arial"/>
          <w:i/>
          <w:sz w:val="24"/>
          <w:szCs w:val="24"/>
        </w:rPr>
      </w:pPr>
      <w:r w:rsidRPr="00892A14">
        <w:rPr>
          <w:rFonts w:cs="Arial"/>
          <w:i/>
          <w:sz w:val="24"/>
          <w:szCs w:val="24"/>
        </w:rPr>
        <w:t xml:space="preserve">Možnost samostatného zakoupení svačiny ve </w:t>
      </w:r>
      <w:proofErr w:type="spellStart"/>
      <w:r w:rsidRPr="00892A14">
        <w:rPr>
          <w:rFonts w:cs="Arial"/>
          <w:i/>
          <w:sz w:val="24"/>
          <w:szCs w:val="24"/>
        </w:rPr>
        <w:t>šk</w:t>
      </w:r>
      <w:proofErr w:type="spellEnd"/>
      <w:r w:rsidRPr="00892A14">
        <w:rPr>
          <w:rFonts w:cs="Arial"/>
          <w:i/>
          <w:sz w:val="24"/>
          <w:szCs w:val="24"/>
        </w:rPr>
        <w:t xml:space="preserve">. bufetu. </w:t>
      </w:r>
    </w:p>
    <w:p w:rsidR="00202B69" w:rsidRPr="00892A14" w:rsidRDefault="00202B69" w:rsidP="003A447E">
      <w:pPr>
        <w:spacing w:after="120" w:line="360" w:lineRule="auto"/>
        <w:jc w:val="both"/>
        <w:rPr>
          <w:rFonts w:cs="Arial"/>
          <w:i/>
          <w:sz w:val="24"/>
          <w:szCs w:val="24"/>
        </w:rPr>
      </w:pPr>
      <w:r w:rsidRPr="00892A14">
        <w:rPr>
          <w:rFonts w:cs="Arial"/>
          <w:i/>
          <w:sz w:val="24"/>
          <w:szCs w:val="24"/>
        </w:rPr>
        <w:t>Podporovat vícejazyčné rodiny (jsme čtyřjazyční doma) a motivovat děti k svobodnému projevu a nenutit děti k soutěživosti v jazyce, když děti mají nerovné šance.</w:t>
      </w:r>
    </w:p>
    <w:p w:rsidR="00202B69" w:rsidRPr="00892A14" w:rsidRDefault="00202B69" w:rsidP="003A447E">
      <w:pPr>
        <w:spacing w:after="120" w:line="360" w:lineRule="auto"/>
        <w:jc w:val="both"/>
        <w:rPr>
          <w:rFonts w:cs="Arial"/>
          <w:i/>
          <w:sz w:val="24"/>
          <w:szCs w:val="24"/>
        </w:rPr>
      </w:pPr>
      <w:r w:rsidRPr="00892A14">
        <w:rPr>
          <w:rFonts w:cs="Arial"/>
          <w:i/>
          <w:sz w:val="24"/>
          <w:szCs w:val="24"/>
        </w:rPr>
        <w:t>Více se věnovat šikaně na škole a nezametat vše pod koberec a nevěnovat se tomuto tématu. Řešit problematické situace.</w:t>
      </w:r>
    </w:p>
    <w:p w:rsidR="00D011CA" w:rsidRPr="00892A14" w:rsidRDefault="00D011CA" w:rsidP="003A447E">
      <w:pPr>
        <w:spacing w:after="120" w:line="360" w:lineRule="auto"/>
        <w:jc w:val="both"/>
        <w:rPr>
          <w:rFonts w:cs="Arial"/>
          <w:i/>
          <w:sz w:val="24"/>
          <w:szCs w:val="24"/>
        </w:rPr>
      </w:pPr>
      <w:r w:rsidRPr="00892A14">
        <w:rPr>
          <w:rFonts w:cs="Arial"/>
          <w:i/>
          <w:sz w:val="24"/>
          <w:szCs w:val="24"/>
        </w:rPr>
        <w:t>Děti si dlouhodobě stěžují na obědy. Kvalita, nechutnají jim.</w:t>
      </w:r>
    </w:p>
    <w:p w:rsidR="00B36CB4" w:rsidRPr="00892A14" w:rsidRDefault="00B36CB4" w:rsidP="003A447E">
      <w:pPr>
        <w:spacing w:after="120" w:line="360" w:lineRule="auto"/>
        <w:jc w:val="both"/>
        <w:rPr>
          <w:rFonts w:cs="Arial"/>
          <w:i/>
          <w:sz w:val="24"/>
          <w:szCs w:val="24"/>
        </w:rPr>
      </w:pPr>
      <w:r w:rsidRPr="00892A14">
        <w:rPr>
          <w:rFonts w:cs="Arial"/>
          <w:i/>
          <w:sz w:val="24"/>
          <w:szCs w:val="24"/>
        </w:rPr>
        <w:t>Výuka cizích jazyků je nekvalitní. Děti se neumí dorozumět, neučí se věty.</w:t>
      </w:r>
    </w:p>
    <w:p w:rsidR="00327354" w:rsidRPr="00892A14" w:rsidRDefault="00327354" w:rsidP="003A447E">
      <w:pPr>
        <w:spacing w:after="120" w:line="360" w:lineRule="auto"/>
        <w:jc w:val="both"/>
        <w:rPr>
          <w:rFonts w:cs="Arial"/>
          <w:i/>
          <w:sz w:val="24"/>
          <w:szCs w:val="24"/>
        </w:rPr>
      </w:pPr>
      <w:r w:rsidRPr="00892A14">
        <w:rPr>
          <w:rFonts w:cs="Arial"/>
          <w:i/>
          <w:sz w:val="24"/>
          <w:szCs w:val="24"/>
        </w:rPr>
        <w:t>Chtěla bych, aby se zlepšilo jídlo ve školních jídelnách.</w:t>
      </w:r>
    </w:p>
    <w:p w:rsidR="009538FC" w:rsidRPr="00892A14" w:rsidRDefault="009538FC" w:rsidP="003A447E">
      <w:pPr>
        <w:spacing w:after="120" w:line="360" w:lineRule="auto"/>
        <w:jc w:val="both"/>
        <w:rPr>
          <w:rFonts w:cs="Arial"/>
          <w:i/>
          <w:sz w:val="24"/>
          <w:szCs w:val="24"/>
        </w:rPr>
      </w:pPr>
      <w:r w:rsidRPr="00892A14">
        <w:rPr>
          <w:rFonts w:cs="Arial"/>
          <w:i/>
          <w:sz w:val="24"/>
          <w:szCs w:val="24"/>
        </w:rPr>
        <w:t>Chtěla bych, aby učitelé nesrovnávali sourozence (mladší - starší).</w:t>
      </w:r>
    </w:p>
    <w:p w:rsidR="009538FC" w:rsidRPr="00892A14" w:rsidRDefault="009538FC" w:rsidP="003A447E">
      <w:pPr>
        <w:spacing w:after="120" w:line="360" w:lineRule="auto"/>
        <w:jc w:val="both"/>
        <w:rPr>
          <w:rFonts w:cs="Arial"/>
          <w:i/>
          <w:sz w:val="24"/>
          <w:szCs w:val="24"/>
        </w:rPr>
      </w:pPr>
      <w:r w:rsidRPr="00892A14">
        <w:rPr>
          <w:rFonts w:cs="Arial"/>
          <w:i/>
          <w:sz w:val="24"/>
          <w:szCs w:val="24"/>
        </w:rPr>
        <w:t>Má dcera je líná ale přitom má na víc, musíme jí do všeho tlačit.</w:t>
      </w:r>
    </w:p>
    <w:p w:rsidR="009538FC" w:rsidRPr="00892A14" w:rsidRDefault="009538FC" w:rsidP="003A447E">
      <w:pPr>
        <w:spacing w:after="120" w:line="360" w:lineRule="auto"/>
        <w:jc w:val="both"/>
        <w:rPr>
          <w:rFonts w:cs="Arial"/>
          <w:i/>
          <w:sz w:val="24"/>
          <w:szCs w:val="24"/>
        </w:rPr>
      </w:pPr>
      <w:r w:rsidRPr="00892A14">
        <w:rPr>
          <w:rFonts w:cs="Arial"/>
          <w:i/>
          <w:sz w:val="24"/>
          <w:szCs w:val="24"/>
        </w:rPr>
        <w:t>Rekonstrukce školy hrůza!</w:t>
      </w:r>
    </w:p>
    <w:p w:rsidR="009538FC" w:rsidRPr="00892A14" w:rsidRDefault="009538FC" w:rsidP="003A447E">
      <w:pPr>
        <w:spacing w:after="120" w:line="360" w:lineRule="auto"/>
        <w:jc w:val="both"/>
        <w:rPr>
          <w:rFonts w:cs="Arial"/>
          <w:i/>
          <w:sz w:val="24"/>
          <w:szCs w:val="24"/>
        </w:rPr>
      </w:pPr>
      <w:r w:rsidRPr="00892A14">
        <w:rPr>
          <w:rFonts w:cs="Arial"/>
          <w:i/>
          <w:sz w:val="24"/>
          <w:szCs w:val="24"/>
        </w:rPr>
        <w:t>Schválení anglického kroužku.</w:t>
      </w:r>
    </w:p>
    <w:p w:rsidR="001E3DDB" w:rsidRDefault="001E3DDB" w:rsidP="003A447E">
      <w:pPr>
        <w:spacing w:after="120" w:line="360" w:lineRule="auto"/>
        <w:rPr>
          <w:rFonts w:cs="Arial"/>
          <w:b/>
          <w:color w:val="ED7D31" w:themeColor="accent2"/>
          <w:sz w:val="24"/>
          <w:szCs w:val="24"/>
        </w:rPr>
      </w:pPr>
    </w:p>
    <w:p w:rsidR="00405E41" w:rsidRDefault="00405E41" w:rsidP="003A447E">
      <w:pPr>
        <w:spacing w:after="120" w:line="360" w:lineRule="auto"/>
        <w:rPr>
          <w:rFonts w:cs="Arial"/>
          <w:b/>
          <w:color w:val="ED7D31" w:themeColor="accent2"/>
          <w:sz w:val="24"/>
          <w:szCs w:val="24"/>
        </w:rPr>
      </w:pPr>
    </w:p>
    <w:p w:rsidR="003F586F" w:rsidRPr="006201F9" w:rsidRDefault="001E3DDB" w:rsidP="006201F9">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lastRenderedPageBreak/>
        <w:t>KOMENTÁŘ K ALTERNTATIVNÍMU ŠKOLSTVÍ, NOVÉ PODOBĚ ŠKOLY</w:t>
      </w:r>
    </w:p>
    <w:p w:rsidR="00EC27C7" w:rsidRPr="006201F9" w:rsidRDefault="00EC27C7" w:rsidP="003A447E">
      <w:pPr>
        <w:spacing w:after="120" w:line="360" w:lineRule="auto"/>
        <w:jc w:val="both"/>
        <w:rPr>
          <w:rFonts w:cs="Arial"/>
          <w:color w:val="FF0000"/>
          <w:sz w:val="24"/>
          <w:szCs w:val="24"/>
        </w:rPr>
      </w:pPr>
      <w:r w:rsidRPr="00892A14">
        <w:rPr>
          <w:rFonts w:cs="Arial"/>
          <w:sz w:val="24"/>
          <w:szCs w:val="24"/>
        </w:rPr>
        <w:t xml:space="preserve">Respondenti také velmi zřetelně vycítili, že dotazník otevírá prostor k zhodnocení alternativních škol (ač to v anketě nebylo explicitně vyjádřeno). Z výroků je patrno, že řada rodičů </w:t>
      </w:r>
      <w:r w:rsidRPr="00405E41">
        <w:rPr>
          <w:rFonts w:cs="Arial"/>
          <w:sz w:val="24"/>
          <w:szCs w:val="24"/>
        </w:rPr>
        <w:t xml:space="preserve">disponuje poměrně konkrétními informacemi  a že problematiku alternativ sleduje. </w:t>
      </w:r>
      <w:r w:rsidR="006201F9" w:rsidRPr="00405E41">
        <w:rPr>
          <w:rFonts w:cs="Arial"/>
          <w:sz w:val="24"/>
          <w:szCs w:val="24"/>
        </w:rPr>
        <w:t xml:space="preserve">Na druhou stranu část respondentů vyjádřila prostor k formulování obecného odporu k jakýmkoli alternativám. </w:t>
      </w:r>
    </w:p>
    <w:p w:rsidR="00EC27C7" w:rsidRPr="00892A14" w:rsidRDefault="00EC27C7" w:rsidP="003A447E">
      <w:pPr>
        <w:spacing w:after="120" w:line="360" w:lineRule="auto"/>
        <w:jc w:val="both"/>
        <w:rPr>
          <w:rFonts w:cs="Arial"/>
          <w:sz w:val="24"/>
          <w:szCs w:val="24"/>
        </w:rPr>
      </w:pPr>
      <w:r w:rsidRPr="00892A14">
        <w:rPr>
          <w:rFonts w:cs="Arial"/>
          <w:sz w:val="24"/>
          <w:szCs w:val="24"/>
        </w:rPr>
        <w:t xml:space="preserve">Zaznamenány byly následující postřehy:  </w:t>
      </w:r>
    </w:p>
    <w:p w:rsidR="001E3DDB" w:rsidRPr="00892A14" w:rsidRDefault="001E3DDB" w:rsidP="003A447E">
      <w:pPr>
        <w:spacing w:after="120" w:line="360" w:lineRule="auto"/>
        <w:jc w:val="both"/>
        <w:rPr>
          <w:rFonts w:cs="Arial"/>
          <w:i/>
          <w:sz w:val="24"/>
          <w:szCs w:val="24"/>
        </w:rPr>
      </w:pPr>
      <w:r w:rsidRPr="00892A14">
        <w:rPr>
          <w:rFonts w:cs="Arial"/>
          <w:i/>
          <w:sz w:val="24"/>
          <w:szCs w:val="24"/>
        </w:rPr>
        <w:t>Jinak alternativní školství je pěkná věc, ale myslím si, že až dítě přijde pak na další školu, nestačí se divit.</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Líbí se mi škola "</w:t>
      </w:r>
      <w:proofErr w:type="spellStart"/>
      <w:r w:rsidRPr="00892A14">
        <w:rPr>
          <w:rFonts w:eastAsia="Times New Roman" w:cs="Arial"/>
          <w:i/>
          <w:color w:val="000000"/>
          <w:sz w:val="24"/>
          <w:szCs w:val="24"/>
          <w:lang w:eastAsia="cs-CZ"/>
        </w:rPr>
        <w:t>summerhill</w:t>
      </w:r>
      <w:proofErr w:type="spellEnd"/>
      <w:r w:rsidRPr="00892A14">
        <w:rPr>
          <w:rFonts w:eastAsia="Times New Roman" w:cs="Arial"/>
          <w:i/>
          <w:color w:val="000000"/>
          <w:sz w:val="24"/>
          <w:szCs w:val="24"/>
          <w:lang w:eastAsia="cs-CZ"/>
        </w:rPr>
        <w:t xml:space="preserve">", kde se učí děti jen to, o co mají zájem, kdy je to zajímá. </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Učení hrou, mimo lavice, kontakt s přírodou, učení příklady.</w:t>
      </w:r>
    </w:p>
    <w:p w:rsidR="00202B69" w:rsidRPr="00892A14" w:rsidRDefault="00202B69" w:rsidP="003A447E">
      <w:pPr>
        <w:spacing w:after="120" w:line="360" w:lineRule="auto"/>
        <w:jc w:val="both"/>
        <w:rPr>
          <w:rFonts w:cs="Arial"/>
          <w:i/>
          <w:sz w:val="24"/>
          <w:szCs w:val="24"/>
        </w:rPr>
      </w:pPr>
      <w:r w:rsidRPr="00892A14">
        <w:rPr>
          <w:rFonts w:cs="Arial"/>
          <w:i/>
          <w:sz w:val="24"/>
          <w:szCs w:val="24"/>
        </w:rPr>
        <w:t>Čerpat ze základů waldorfské pedagogiky.</w:t>
      </w:r>
    </w:p>
    <w:p w:rsidR="00202B69" w:rsidRPr="00892A14" w:rsidRDefault="00202B69" w:rsidP="003A447E">
      <w:pPr>
        <w:spacing w:after="120" w:line="360" w:lineRule="auto"/>
        <w:jc w:val="both"/>
        <w:rPr>
          <w:rFonts w:cs="Arial"/>
          <w:i/>
          <w:sz w:val="24"/>
          <w:szCs w:val="24"/>
        </w:rPr>
      </w:pPr>
      <w:r w:rsidRPr="00892A14">
        <w:rPr>
          <w:rFonts w:cs="Arial"/>
          <w:i/>
          <w:sz w:val="24"/>
          <w:szCs w:val="24"/>
        </w:rPr>
        <w:t>Moderní způsoby výuky, učit žáky zaujímat a argumentovat vlastní názory.</w:t>
      </w:r>
    </w:p>
    <w:p w:rsidR="00202B69" w:rsidRPr="00892A14" w:rsidRDefault="00202B69" w:rsidP="003A447E">
      <w:pPr>
        <w:spacing w:after="120" w:line="360" w:lineRule="auto"/>
        <w:jc w:val="both"/>
        <w:rPr>
          <w:rFonts w:cs="Arial"/>
          <w:i/>
          <w:sz w:val="24"/>
          <w:szCs w:val="24"/>
        </w:rPr>
      </w:pPr>
      <w:r w:rsidRPr="00892A14">
        <w:rPr>
          <w:rFonts w:cs="Arial"/>
          <w:i/>
          <w:sz w:val="24"/>
          <w:szCs w:val="24"/>
        </w:rPr>
        <w:t>Aby učitelé měli možnost sledovat a zařazovat do výuky nejnovější vědecké poznatky.</w:t>
      </w:r>
    </w:p>
    <w:p w:rsidR="00202B69" w:rsidRPr="00892A14" w:rsidRDefault="00202B69" w:rsidP="003A447E">
      <w:pPr>
        <w:spacing w:after="120" w:line="360" w:lineRule="auto"/>
        <w:jc w:val="both"/>
        <w:rPr>
          <w:rFonts w:cs="Arial"/>
          <w:i/>
          <w:sz w:val="24"/>
          <w:szCs w:val="24"/>
        </w:rPr>
      </w:pPr>
      <w:r w:rsidRPr="00892A14">
        <w:rPr>
          <w:rFonts w:cs="Arial"/>
          <w:i/>
          <w:sz w:val="24"/>
          <w:szCs w:val="24"/>
        </w:rPr>
        <w:t xml:space="preserve">Doporučuji shlédnout film </w:t>
      </w:r>
      <w:proofErr w:type="spellStart"/>
      <w:r w:rsidRPr="00892A14">
        <w:rPr>
          <w:rFonts w:cs="Arial"/>
          <w:i/>
          <w:sz w:val="24"/>
          <w:szCs w:val="24"/>
        </w:rPr>
        <w:t>Summerhill</w:t>
      </w:r>
      <w:proofErr w:type="spellEnd"/>
      <w:r w:rsidRPr="00892A14">
        <w:rPr>
          <w:rFonts w:cs="Arial"/>
          <w:i/>
          <w:sz w:val="24"/>
          <w:szCs w:val="24"/>
        </w:rPr>
        <w:t xml:space="preserve">. Tam je </w:t>
      </w:r>
      <w:proofErr w:type="spellStart"/>
      <w:r w:rsidRPr="00892A14">
        <w:rPr>
          <w:rFonts w:cs="Arial"/>
          <w:i/>
          <w:sz w:val="24"/>
          <w:szCs w:val="24"/>
        </w:rPr>
        <w:t>prazentována</w:t>
      </w:r>
      <w:proofErr w:type="spellEnd"/>
      <w:r w:rsidRPr="00892A14">
        <w:rPr>
          <w:rFonts w:cs="Arial"/>
          <w:i/>
          <w:sz w:val="24"/>
          <w:szCs w:val="24"/>
        </w:rPr>
        <w:t xml:space="preserve"> filozofie, se kterou souzním.</w:t>
      </w:r>
    </w:p>
    <w:p w:rsidR="00655FC7" w:rsidRPr="00892A14" w:rsidRDefault="00655FC7" w:rsidP="003A447E">
      <w:pPr>
        <w:spacing w:after="120" w:line="360" w:lineRule="auto"/>
        <w:jc w:val="both"/>
        <w:rPr>
          <w:rFonts w:cs="Arial"/>
          <w:i/>
          <w:sz w:val="24"/>
          <w:szCs w:val="24"/>
        </w:rPr>
      </w:pPr>
      <w:r w:rsidRPr="00892A14">
        <w:rPr>
          <w:rFonts w:cs="Arial"/>
          <w:i/>
          <w:sz w:val="24"/>
          <w:szCs w:val="24"/>
        </w:rPr>
        <w:t>Přál bych si, aby se škola nevěnovala kolektivní výchově, nýbrž individuálnímu vzdělávání.</w:t>
      </w:r>
    </w:p>
    <w:p w:rsidR="00655FC7" w:rsidRPr="00892A14" w:rsidRDefault="00655FC7" w:rsidP="003A447E">
      <w:pPr>
        <w:spacing w:after="120" w:line="360" w:lineRule="auto"/>
        <w:jc w:val="both"/>
        <w:rPr>
          <w:rFonts w:cs="Arial"/>
          <w:i/>
          <w:sz w:val="24"/>
          <w:szCs w:val="24"/>
        </w:rPr>
      </w:pPr>
      <w:r w:rsidRPr="00892A14">
        <w:rPr>
          <w:rFonts w:cs="Arial"/>
          <w:i/>
          <w:sz w:val="24"/>
          <w:szCs w:val="24"/>
        </w:rPr>
        <w:t>Samozřejmě je důležitý pocit svobody, škola  je však také přípravou do života. Je v běžném životě lidí absolutní svoboda? Nejsme nuceni se neustále prosazovat v práci (zaměstnání) chápat nadřízeného jako autoritu? Myslím, že je důležité, aby děti chápaly, kdy se mohou projevit - umožnit svobodné myšlení, ale také chápat dodržování pravidel a autorit.</w:t>
      </w:r>
    </w:p>
    <w:p w:rsidR="00655FC7" w:rsidRPr="00892A14" w:rsidRDefault="00655FC7" w:rsidP="003A447E">
      <w:pPr>
        <w:spacing w:after="120" w:line="360" w:lineRule="auto"/>
        <w:jc w:val="both"/>
        <w:rPr>
          <w:rFonts w:cs="Arial"/>
          <w:i/>
          <w:sz w:val="24"/>
          <w:szCs w:val="24"/>
        </w:rPr>
      </w:pPr>
      <w:proofErr w:type="spellStart"/>
      <w:r w:rsidRPr="00892A14">
        <w:rPr>
          <w:rFonts w:cs="Arial"/>
          <w:i/>
          <w:sz w:val="24"/>
          <w:szCs w:val="24"/>
        </w:rPr>
        <w:t>Montessori</w:t>
      </w:r>
      <w:proofErr w:type="spellEnd"/>
      <w:r w:rsidRPr="00892A14">
        <w:rPr>
          <w:rFonts w:cs="Arial"/>
          <w:i/>
          <w:sz w:val="24"/>
          <w:szCs w:val="24"/>
        </w:rPr>
        <w:t xml:space="preserve"> škola.</w:t>
      </w:r>
    </w:p>
    <w:p w:rsidR="00655FC7" w:rsidRPr="00892A14" w:rsidRDefault="00655FC7" w:rsidP="003A447E">
      <w:pPr>
        <w:spacing w:after="120" w:line="360" w:lineRule="auto"/>
        <w:jc w:val="both"/>
        <w:rPr>
          <w:rFonts w:cs="Arial"/>
          <w:i/>
          <w:sz w:val="24"/>
          <w:szCs w:val="24"/>
        </w:rPr>
      </w:pPr>
      <w:r w:rsidRPr="00892A14">
        <w:rPr>
          <w:rFonts w:cs="Arial"/>
          <w:i/>
          <w:sz w:val="24"/>
          <w:szCs w:val="24"/>
        </w:rPr>
        <w:t>Nemáme zájem o žádnou alternativní pedagogiku. Naše starší dítě navštěvuje klasickou zákl. školu a jsme maximálně spokojení a mladší bude tuto školu od příštího roku navštěvovat též.</w:t>
      </w:r>
    </w:p>
    <w:p w:rsidR="00655FC7" w:rsidRPr="00892A14" w:rsidRDefault="00655FC7" w:rsidP="003A447E">
      <w:pPr>
        <w:spacing w:after="120" w:line="360" w:lineRule="auto"/>
        <w:jc w:val="both"/>
        <w:rPr>
          <w:rFonts w:cs="Arial"/>
          <w:i/>
          <w:sz w:val="24"/>
          <w:szCs w:val="24"/>
        </w:rPr>
      </w:pPr>
      <w:r w:rsidRPr="00892A14">
        <w:rPr>
          <w:rFonts w:cs="Arial"/>
          <w:i/>
          <w:sz w:val="24"/>
          <w:szCs w:val="24"/>
        </w:rPr>
        <w:t>Změny bychom jako rodiče přivítali, ale nemusejí být nutně pouze v rámci alternativní školy, lze je realizovat i ve škole běžné.</w:t>
      </w:r>
    </w:p>
    <w:p w:rsidR="00655FC7" w:rsidRPr="00892A14" w:rsidRDefault="00655FC7" w:rsidP="003A447E">
      <w:pPr>
        <w:spacing w:after="120" w:line="360" w:lineRule="auto"/>
        <w:jc w:val="both"/>
        <w:rPr>
          <w:rFonts w:cs="Arial"/>
          <w:i/>
          <w:sz w:val="24"/>
          <w:szCs w:val="24"/>
        </w:rPr>
      </w:pPr>
      <w:r w:rsidRPr="00892A14">
        <w:rPr>
          <w:rFonts w:cs="Arial"/>
          <w:i/>
          <w:sz w:val="24"/>
          <w:szCs w:val="24"/>
        </w:rPr>
        <w:t xml:space="preserve">Zkuste demokratické školy - </w:t>
      </w:r>
      <w:proofErr w:type="spellStart"/>
      <w:r w:rsidRPr="00892A14">
        <w:rPr>
          <w:rFonts w:cs="Arial"/>
          <w:i/>
          <w:sz w:val="24"/>
          <w:szCs w:val="24"/>
        </w:rPr>
        <w:t>p.e</w:t>
      </w:r>
      <w:proofErr w:type="spellEnd"/>
      <w:r w:rsidRPr="00892A14">
        <w:rPr>
          <w:rFonts w:cs="Arial"/>
          <w:i/>
          <w:sz w:val="24"/>
          <w:szCs w:val="24"/>
        </w:rPr>
        <w:t xml:space="preserve">. </w:t>
      </w:r>
      <w:proofErr w:type="spellStart"/>
      <w:r w:rsidRPr="00892A14">
        <w:rPr>
          <w:rFonts w:cs="Arial"/>
          <w:i/>
          <w:sz w:val="24"/>
          <w:szCs w:val="24"/>
        </w:rPr>
        <w:t>Summerhill</w:t>
      </w:r>
      <w:proofErr w:type="spellEnd"/>
      <w:r w:rsidRPr="00892A14">
        <w:rPr>
          <w:rFonts w:cs="Arial"/>
          <w:i/>
          <w:sz w:val="24"/>
          <w:szCs w:val="24"/>
        </w:rPr>
        <w:t xml:space="preserve"> </w:t>
      </w:r>
      <w:proofErr w:type="spellStart"/>
      <w:proofErr w:type="gramStart"/>
      <w:r w:rsidRPr="00892A14">
        <w:rPr>
          <w:rFonts w:cs="Arial"/>
          <w:i/>
          <w:sz w:val="24"/>
          <w:szCs w:val="24"/>
        </w:rPr>
        <w:t>school</w:t>
      </w:r>
      <w:proofErr w:type="spellEnd"/>
      <w:r w:rsidRPr="00892A14">
        <w:rPr>
          <w:rFonts w:cs="Arial"/>
          <w:i/>
          <w:sz w:val="24"/>
          <w:szCs w:val="24"/>
        </w:rPr>
        <w:t xml:space="preserve"> - doporučuji</w:t>
      </w:r>
      <w:proofErr w:type="gramEnd"/>
      <w:r w:rsidRPr="00892A14">
        <w:rPr>
          <w:rFonts w:cs="Arial"/>
          <w:i/>
          <w:sz w:val="24"/>
          <w:szCs w:val="24"/>
        </w:rPr>
        <w:t xml:space="preserve"> z vlastní zkušenosti. Nechci alternativní školu, ale kvalitní učitele na všech školách.</w:t>
      </w:r>
    </w:p>
    <w:p w:rsidR="00655FC7" w:rsidRPr="00892A14" w:rsidRDefault="00655FC7" w:rsidP="003A447E">
      <w:pPr>
        <w:spacing w:after="120" w:line="360" w:lineRule="auto"/>
        <w:jc w:val="both"/>
        <w:rPr>
          <w:rFonts w:cs="Arial"/>
          <w:i/>
          <w:sz w:val="24"/>
          <w:szCs w:val="24"/>
        </w:rPr>
      </w:pPr>
      <w:r w:rsidRPr="00892A14">
        <w:rPr>
          <w:rFonts w:cs="Arial"/>
          <w:i/>
          <w:sz w:val="24"/>
          <w:szCs w:val="24"/>
        </w:rPr>
        <w:lastRenderedPageBreak/>
        <w:t xml:space="preserve">Úplně netoužím po škole typu </w:t>
      </w:r>
      <w:proofErr w:type="spellStart"/>
      <w:r w:rsidRPr="00892A14">
        <w:rPr>
          <w:rFonts w:cs="Arial"/>
          <w:i/>
          <w:sz w:val="24"/>
          <w:szCs w:val="24"/>
        </w:rPr>
        <w:t>waldorf</w:t>
      </w:r>
      <w:proofErr w:type="spellEnd"/>
      <w:r w:rsidRPr="00892A14">
        <w:rPr>
          <w:rFonts w:cs="Arial"/>
          <w:i/>
          <w:sz w:val="24"/>
          <w:szCs w:val="24"/>
        </w:rPr>
        <w:t xml:space="preserve">, </w:t>
      </w:r>
      <w:proofErr w:type="spellStart"/>
      <w:r w:rsidRPr="00892A14">
        <w:rPr>
          <w:rFonts w:cs="Arial"/>
          <w:i/>
          <w:sz w:val="24"/>
          <w:szCs w:val="24"/>
        </w:rPr>
        <w:t>montessori</w:t>
      </w:r>
      <w:proofErr w:type="spellEnd"/>
      <w:r w:rsidRPr="00892A14">
        <w:rPr>
          <w:rFonts w:cs="Arial"/>
          <w:i/>
          <w:sz w:val="24"/>
          <w:szCs w:val="24"/>
        </w:rPr>
        <w:t xml:space="preserve"> </w:t>
      </w:r>
      <w:proofErr w:type="spellStart"/>
      <w:r w:rsidRPr="00892A14">
        <w:rPr>
          <w:rFonts w:cs="Arial"/>
          <w:i/>
          <w:sz w:val="24"/>
          <w:szCs w:val="24"/>
        </w:rPr>
        <w:t>apd</w:t>
      </w:r>
      <w:proofErr w:type="spellEnd"/>
      <w:r w:rsidRPr="00892A14">
        <w:rPr>
          <w:rFonts w:cs="Arial"/>
          <w:i/>
          <w:sz w:val="24"/>
          <w:szCs w:val="24"/>
        </w:rPr>
        <w:t>.., ale změně klasického školství s využitím prvků výuky z těchto škol, klasické školství postavené na českém základě.</w:t>
      </w:r>
    </w:p>
    <w:p w:rsidR="00655FC7" w:rsidRPr="00892A14" w:rsidRDefault="00655FC7" w:rsidP="003A447E">
      <w:pPr>
        <w:spacing w:after="120" w:line="360" w:lineRule="auto"/>
        <w:jc w:val="both"/>
        <w:rPr>
          <w:rFonts w:cs="Arial"/>
          <w:i/>
          <w:sz w:val="24"/>
          <w:szCs w:val="24"/>
        </w:rPr>
      </w:pPr>
      <w:r w:rsidRPr="00892A14">
        <w:rPr>
          <w:rFonts w:cs="Arial"/>
          <w:i/>
          <w:sz w:val="24"/>
          <w:szCs w:val="24"/>
        </w:rPr>
        <w:t xml:space="preserve">Čerpat ze základů </w:t>
      </w:r>
      <w:proofErr w:type="spellStart"/>
      <w:r w:rsidRPr="00892A14">
        <w:rPr>
          <w:rFonts w:cs="Arial"/>
          <w:i/>
          <w:sz w:val="24"/>
          <w:szCs w:val="24"/>
        </w:rPr>
        <w:t>Waldorsfské</w:t>
      </w:r>
      <w:proofErr w:type="spellEnd"/>
      <w:r w:rsidRPr="00892A14">
        <w:rPr>
          <w:rFonts w:cs="Arial"/>
          <w:i/>
          <w:sz w:val="24"/>
          <w:szCs w:val="24"/>
        </w:rPr>
        <w:t xml:space="preserve"> pedagogiky.</w:t>
      </w:r>
    </w:p>
    <w:p w:rsidR="009538FC" w:rsidRPr="00892A14" w:rsidRDefault="009538FC" w:rsidP="003A447E">
      <w:pPr>
        <w:spacing w:after="120" w:line="360" w:lineRule="auto"/>
        <w:jc w:val="both"/>
        <w:rPr>
          <w:rFonts w:cs="Arial"/>
          <w:i/>
          <w:sz w:val="24"/>
          <w:szCs w:val="24"/>
        </w:rPr>
      </w:pPr>
      <w:r w:rsidRPr="00892A14">
        <w:rPr>
          <w:rFonts w:cs="Arial"/>
          <w:i/>
          <w:sz w:val="24"/>
          <w:szCs w:val="24"/>
        </w:rPr>
        <w:t>Škola, do které můj syn dochází, se již nyní přibližuje velmi dobře nastíněnému modelu školy založené na zásadách alternativní pedagogiky. S kolektivem s přístupem pedagogů jsem spokojen.</w:t>
      </w:r>
    </w:p>
    <w:p w:rsidR="00655FC7" w:rsidRPr="00892A14" w:rsidRDefault="00655FC7" w:rsidP="003A447E">
      <w:pPr>
        <w:spacing w:after="120" w:line="360" w:lineRule="auto"/>
        <w:jc w:val="both"/>
        <w:rPr>
          <w:rFonts w:cs="Arial"/>
          <w:i/>
          <w:sz w:val="24"/>
          <w:szCs w:val="24"/>
        </w:rPr>
      </w:pPr>
      <w:r w:rsidRPr="00892A14">
        <w:rPr>
          <w:rFonts w:cs="Arial"/>
          <w:i/>
          <w:sz w:val="24"/>
          <w:szCs w:val="24"/>
        </w:rPr>
        <w:t>NENAHRAZOVAT KVALITNÍ VÝUKU ZA ALTERNATIVNÍ!</w:t>
      </w:r>
    </w:p>
    <w:p w:rsidR="001E3DDB" w:rsidRPr="00892A14" w:rsidRDefault="001E3DDB" w:rsidP="003A447E">
      <w:pPr>
        <w:spacing w:after="120" w:line="360" w:lineRule="auto"/>
        <w:rPr>
          <w:rFonts w:cs="Arial"/>
          <w:b/>
          <w:color w:val="ED7D31" w:themeColor="accent2"/>
          <w:sz w:val="24"/>
          <w:szCs w:val="24"/>
        </w:rPr>
      </w:pPr>
    </w:p>
    <w:p w:rsidR="001E3DDB" w:rsidRPr="00892A14" w:rsidRDefault="001E3DDB" w:rsidP="00023DE6">
      <w:pPr>
        <w:pStyle w:val="Odstavecseseznamem"/>
        <w:numPr>
          <w:ilvl w:val="0"/>
          <w:numId w:val="6"/>
        </w:numPr>
        <w:spacing w:after="120" w:line="360" w:lineRule="auto"/>
        <w:rPr>
          <w:rFonts w:cs="Arial"/>
          <w:b/>
          <w:color w:val="ED7D31" w:themeColor="accent2"/>
          <w:sz w:val="24"/>
          <w:szCs w:val="24"/>
        </w:rPr>
      </w:pPr>
      <w:r w:rsidRPr="00892A14">
        <w:rPr>
          <w:rFonts w:cs="Arial"/>
          <w:b/>
          <w:color w:val="ED7D31" w:themeColor="accent2"/>
          <w:sz w:val="24"/>
          <w:szCs w:val="24"/>
        </w:rPr>
        <w:t>KOMENTÁŘE K</w:t>
      </w:r>
      <w:r w:rsidR="00EC27C7" w:rsidRPr="00892A14">
        <w:rPr>
          <w:rFonts w:cs="Arial"/>
          <w:b/>
          <w:color w:val="ED7D31" w:themeColor="accent2"/>
          <w:sz w:val="24"/>
          <w:szCs w:val="24"/>
        </w:rPr>
        <w:t> </w:t>
      </w:r>
      <w:r w:rsidRPr="00892A14">
        <w:rPr>
          <w:rFonts w:cs="Arial"/>
          <w:b/>
          <w:color w:val="ED7D31" w:themeColor="accent2"/>
          <w:sz w:val="24"/>
          <w:szCs w:val="24"/>
        </w:rPr>
        <w:t>DOTAZNÍKU</w:t>
      </w:r>
    </w:p>
    <w:p w:rsidR="000532C7" w:rsidRPr="006201F9" w:rsidRDefault="00EC27C7" w:rsidP="00405E41">
      <w:pPr>
        <w:spacing w:after="120" w:line="360" w:lineRule="auto"/>
        <w:jc w:val="both"/>
        <w:rPr>
          <w:rFonts w:cs="Arial"/>
          <w:color w:val="FF0000"/>
          <w:sz w:val="24"/>
          <w:szCs w:val="24"/>
        </w:rPr>
      </w:pPr>
      <w:r w:rsidRPr="00892A14">
        <w:rPr>
          <w:rFonts w:cs="Arial"/>
          <w:sz w:val="24"/>
          <w:szCs w:val="24"/>
        </w:rPr>
        <w:t xml:space="preserve">Poslední </w:t>
      </w:r>
      <w:r w:rsidRPr="00405E41">
        <w:rPr>
          <w:rFonts w:cs="Arial"/>
          <w:sz w:val="24"/>
          <w:szCs w:val="24"/>
        </w:rPr>
        <w:t xml:space="preserve">skupina výroků </w:t>
      </w:r>
      <w:r w:rsidR="000532C7" w:rsidRPr="00405E41">
        <w:rPr>
          <w:rFonts w:cs="Arial"/>
          <w:sz w:val="24"/>
          <w:szCs w:val="24"/>
        </w:rPr>
        <w:t xml:space="preserve">směřovala k anketě samotné. A to buď k provedení sběru dat (od komentování obecně odmítavého postoje) ke konstrukci dotazníku či jednotlivých položek. </w:t>
      </w:r>
      <w:r w:rsidR="006201F9" w:rsidRPr="00405E41">
        <w:rPr>
          <w:rFonts w:cs="Arial"/>
          <w:sz w:val="24"/>
          <w:szCs w:val="24"/>
        </w:rPr>
        <w:t xml:space="preserve">Překvapivé jsou komentáře zpochybňující rodičovu kompetenci k tomu, aby mohl jakkoli hodnotit školu v tom smyslu, že do ní přeci nechodí. Naznačuje se tak to, jak málo někteří rodiče komunikují s dětmi o věcech, které se jich přitom bezprostředně dotýkají.  </w:t>
      </w:r>
    </w:p>
    <w:p w:rsidR="000532C7" w:rsidRPr="00892A14" w:rsidRDefault="000532C7" w:rsidP="00EC27C7">
      <w:pPr>
        <w:spacing w:after="120" w:line="360" w:lineRule="auto"/>
        <w:rPr>
          <w:rFonts w:cs="Arial"/>
          <w:sz w:val="24"/>
          <w:szCs w:val="24"/>
        </w:rPr>
      </w:pPr>
      <w:r w:rsidRPr="00892A14">
        <w:rPr>
          <w:rFonts w:cs="Arial"/>
          <w:sz w:val="24"/>
          <w:szCs w:val="24"/>
        </w:rPr>
        <w:t>Shromáždili jsme následující výroky:</w:t>
      </w:r>
    </w:p>
    <w:p w:rsidR="001E3DDB" w:rsidRPr="00892A14" w:rsidRDefault="001E3DDB" w:rsidP="003A447E">
      <w:pPr>
        <w:spacing w:after="120" w:line="360" w:lineRule="auto"/>
        <w:jc w:val="both"/>
        <w:rPr>
          <w:rFonts w:cs="Arial"/>
          <w:i/>
          <w:sz w:val="24"/>
          <w:szCs w:val="24"/>
        </w:rPr>
      </w:pPr>
      <w:r w:rsidRPr="00892A14">
        <w:rPr>
          <w:rFonts w:cs="Arial"/>
          <w:i/>
          <w:sz w:val="24"/>
          <w:szCs w:val="24"/>
        </w:rPr>
        <w:t>Zbytečné otázky, kdo by tohle vše nechtěl? Především kázeň a respekt jsou důležité!</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Výše uvedené aspekty zatím nemohu hodnotit, syn je ve škole 3 dny… :)</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Myslíme, že otázky v dotazníku nejsou příliš šťastně položené…</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Nemohu ještě hodnotit.</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Neodpovím, nemám zkušenost.</w:t>
      </w:r>
    </w:p>
    <w:p w:rsidR="001E3DDB" w:rsidRPr="00892A14" w:rsidRDefault="001E3DDB" w:rsidP="003A447E">
      <w:pPr>
        <w:spacing w:after="120" w:line="360" w:lineRule="auto"/>
        <w:jc w:val="both"/>
        <w:rPr>
          <w:rFonts w:eastAsia="Times New Roman" w:cs="Arial"/>
          <w:i/>
          <w:color w:val="000000"/>
          <w:sz w:val="24"/>
          <w:szCs w:val="24"/>
          <w:lang w:eastAsia="cs-CZ"/>
        </w:rPr>
      </w:pPr>
      <w:r w:rsidRPr="00892A14">
        <w:rPr>
          <w:rFonts w:eastAsia="Times New Roman" w:cs="Arial"/>
          <w:i/>
          <w:color w:val="000000"/>
          <w:sz w:val="24"/>
          <w:szCs w:val="24"/>
          <w:lang w:eastAsia="cs-CZ"/>
        </w:rPr>
        <w:t>Nelze posoudit - nejsme přítomni ve výuce.</w:t>
      </w:r>
    </w:p>
    <w:p w:rsidR="00202B69" w:rsidRPr="00892A14" w:rsidRDefault="00202B69" w:rsidP="003A447E">
      <w:pPr>
        <w:spacing w:after="120" w:line="360" w:lineRule="auto"/>
        <w:jc w:val="both"/>
        <w:rPr>
          <w:rFonts w:cs="Arial"/>
          <w:i/>
          <w:sz w:val="24"/>
          <w:szCs w:val="24"/>
        </w:rPr>
      </w:pPr>
      <w:r w:rsidRPr="00892A14">
        <w:rPr>
          <w:rFonts w:cs="Arial"/>
          <w:i/>
          <w:sz w:val="24"/>
          <w:szCs w:val="24"/>
        </w:rPr>
        <w:t>Máme dítě ve druhé třídě, na některé otázky bylo složité odpovědět, protože nenavštěvuje školu zas tak dlouho.</w:t>
      </w:r>
    </w:p>
    <w:p w:rsidR="00202B69" w:rsidRPr="00892A14" w:rsidRDefault="00202B69" w:rsidP="003A447E">
      <w:pPr>
        <w:spacing w:after="120" w:line="360" w:lineRule="auto"/>
        <w:jc w:val="both"/>
        <w:rPr>
          <w:rFonts w:cs="Arial"/>
          <w:i/>
          <w:sz w:val="24"/>
          <w:szCs w:val="24"/>
        </w:rPr>
      </w:pPr>
      <w:r w:rsidRPr="00892A14">
        <w:rPr>
          <w:rFonts w:cs="Arial"/>
          <w:i/>
          <w:sz w:val="24"/>
          <w:szCs w:val="24"/>
        </w:rPr>
        <w:t>K výše uvedeným otázkám se nemohu vyjádřit, dcera teprve začala školní docházku.</w:t>
      </w:r>
    </w:p>
    <w:p w:rsidR="00202B69" w:rsidRPr="00892A14" w:rsidRDefault="00202B69" w:rsidP="003A447E">
      <w:pPr>
        <w:spacing w:after="120" w:line="360" w:lineRule="auto"/>
        <w:jc w:val="both"/>
        <w:rPr>
          <w:rFonts w:cs="Arial"/>
          <w:i/>
          <w:sz w:val="24"/>
          <w:szCs w:val="24"/>
        </w:rPr>
      </w:pPr>
      <w:r w:rsidRPr="00892A14">
        <w:rPr>
          <w:rFonts w:cs="Arial"/>
          <w:i/>
          <w:sz w:val="24"/>
          <w:szCs w:val="24"/>
        </w:rPr>
        <w:t xml:space="preserve">Na poslední 4 otázky nelze reagovat označení čísla na škále, ale obšírnější, vysvětlující odpovědí. V případě doplnění odpovědí nebo </w:t>
      </w:r>
      <w:proofErr w:type="spellStart"/>
      <w:r w:rsidRPr="00892A14">
        <w:rPr>
          <w:rFonts w:cs="Arial"/>
          <w:i/>
          <w:sz w:val="24"/>
          <w:szCs w:val="24"/>
        </w:rPr>
        <w:t>širšíno</w:t>
      </w:r>
      <w:proofErr w:type="spellEnd"/>
      <w:r w:rsidRPr="00892A14">
        <w:rPr>
          <w:rFonts w:cs="Arial"/>
          <w:i/>
          <w:sz w:val="24"/>
          <w:szCs w:val="24"/>
        </w:rPr>
        <w:t xml:space="preserve"> náhledu na problematiku mne kontaktujte na: bachtp01@tf.jcu.cz</w:t>
      </w:r>
    </w:p>
    <w:p w:rsidR="00202B69" w:rsidRPr="00892A14" w:rsidRDefault="00202B69" w:rsidP="003A447E">
      <w:pPr>
        <w:spacing w:after="120" w:line="360" w:lineRule="auto"/>
        <w:jc w:val="both"/>
        <w:rPr>
          <w:rFonts w:cs="Arial"/>
          <w:i/>
          <w:sz w:val="24"/>
          <w:szCs w:val="24"/>
        </w:rPr>
      </w:pPr>
      <w:r w:rsidRPr="00892A14">
        <w:rPr>
          <w:rFonts w:cs="Arial"/>
          <w:i/>
          <w:sz w:val="24"/>
          <w:szCs w:val="24"/>
        </w:rPr>
        <w:lastRenderedPageBreak/>
        <w:t>Jsem spokojená, neměnila bych. Nelíbí se mi špatně vypracovaný a málo pochopitelný tento dotazník!</w:t>
      </w:r>
    </w:p>
    <w:p w:rsidR="00D011CA" w:rsidRPr="00892A14" w:rsidRDefault="00D011CA" w:rsidP="003A447E">
      <w:pPr>
        <w:spacing w:after="120" w:line="360" w:lineRule="auto"/>
        <w:jc w:val="both"/>
        <w:rPr>
          <w:rFonts w:cs="Arial"/>
          <w:i/>
          <w:sz w:val="24"/>
          <w:szCs w:val="24"/>
        </w:rPr>
      </w:pPr>
      <w:r w:rsidRPr="00892A14">
        <w:rPr>
          <w:rFonts w:cs="Arial"/>
          <w:i/>
          <w:sz w:val="24"/>
          <w:szCs w:val="24"/>
        </w:rPr>
        <w:t>Mé dítě teprve nastupuje do 1. třídy, tudíž netuším nic o přístupu učitele, klimatu třídy ani vyučovacích metodách.</w:t>
      </w:r>
    </w:p>
    <w:p w:rsidR="00D011CA" w:rsidRPr="00892A14" w:rsidRDefault="00D011CA" w:rsidP="003A447E">
      <w:pPr>
        <w:spacing w:after="120" w:line="360" w:lineRule="auto"/>
        <w:jc w:val="both"/>
        <w:rPr>
          <w:rFonts w:cs="Arial"/>
          <w:i/>
          <w:sz w:val="24"/>
          <w:szCs w:val="24"/>
        </w:rPr>
      </w:pPr>
      <w:r w:rsidRPr="00892A14">
        <w:rPr>
          <w:rFonts w:cs="Arial"/>
          <w:i/>
          <w:sz w:val="24"/>
          <w:szCs w:val="24"/>
        </w:rPr>
        <w:t>Některé otázky nejsou zodpovězené, protože nejsem schopna popisovanou informaci posoudit, nebo se mi zdají nevhodně formulované.</w:t>
      </w:r>
    </w:p>
    <w:p w:rsidR="00D011CA" w:rsidRPr="00892A14" w:rsidRDefault="00D011CA" w:rsidP="003A447E">
      <w:pPr>
        <w:spacing w:after="120" w:line="360" w:lineRule="auto"/>
        <w:jc w:val="both"/>
        <w:rPr>
          <w:rFonts w:cs="Arial"/>
          <w:i/>
          <w:sz w:val="24"/>
          <w:szCs w:val="24"/>
        </w:rPr>
      </w:pPr>
      <w:r w:rsidRPr="00892A14">
        <w:rPr>
          <w:rFonts w:cs="Arial"/>
          <w:i/>
          <w:sz w:val="24"/>
          <w:szCs w:val="24"/>
        </w:rPr>
        <w:t>Chtěl bych, aby mé dítě nemuselo vyplňovat nesmyslné dotazníky.</w:t>
      </w:r>
    </w:p>
    <w:p w:rsidR="00D011CA" w:rsidRPr="00892A14" w:rsidRDefault="00D011CA" w:rsidP="003A447E">
      <w:pPr>
        <w:spacing w:after="120" w:line="360" w:lineRule="auto"/>
        <w:jc w:val="both"/>
        <w:rPr>
          <w:rFonts w:cs="Arial"/>
          <w:i/>
          <w:sz w:val="24"/>
          <w:szCs w:val="24"/>
        </w:rPr>
      </w:pPr>
      <w:r w:rsidRPr="00892A14">
        <w:rPr>
          <w:rFonts w:cs="Arial"/>
          <w:i/>
          <w:sz w:val="24"/>
          <w:szCs w:val="24"/>
        </w:rPr>
        <w:t>Bez relevantních informací ohledně výuky (práce jednotlivých vyučujících, jejich pedagogických postupů, přípravy na hodiny, systému hodnocení, přístupu k žákům, využívání moderních metod výuky, atd.) nemám možnost adekvátně vyhodnotit otázky uvedené v bodu 5. Hodnoceno pocitově, nikoli znalostně.</w:t>
      </w:r>
    </w:p>
    <w:p w:rsidR="00D011CA" w:rsidRPr="00892A14" w:rsidRDefault="00D011CA" w:rsidP="003A447E">
      <w:pPr>
        <w:spacing w:after="120" w:line="360" w:lineRule="auto"/>
        <w:jc w:val="both"/>
        <w:rPr>
          <w:rFonts w:cs="Arial"/>
          <w:i/>
          <w:sz w:val="24"/>
          <w:szCs w:val="24"/>
        </w:rPr>
      </w:pPr>
      <w:r w:rsidRPr="00892A14">
        <w:rPr>
          <w:rFonts w:cs="Arial"/>
          <w:i/>
          <w:sz w:val="24"/>
          <w:szCs w:val="24"/>
        </w:rPr>
        <w:t>Nemohu hodnotit, teprve týdenní školní docházka.</w:t>
      </w:r>
    </w:p>
    <w:p w:rsidR="00D011CA" w:rsidRPr="00892A14" w:rsidRDefault="00D011CA" w:rsidP="003A447E">
      <w:pPr>
        <w:spacing w:after="120" w:line="360" w:lineRule="auto"/>
        <w:jc w:val="both"/>
        <w:rPr>
          <w:rFonts w:cs="Arial"/>
          <w:i/>
          <w:sz w:val="24"/>
          <w:szCs w:val="24"/>
        </w:rPr>
      </w:pPr>
      <w:r w:rsidRPr="00892A14">
        <w:rPr>
          <w:rFonts w:cs="Arial"/>
          <w:i/>
          <w:sz w:val="24"/>
          <w:szCs w:val="24"/>
        </w:rPr>
        <w:t>Ostatní otázky je třeba položit žákům, rodič není přítomen při hodině, jen tak se dá zjistit klima třídy a školy.</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Mé první dítě teď nastoupilo do první třídy, takže těžko posuzovat. </w:t>
      </w:r>
    </w:p>
    <w:p w:rsidR="00D011CA" w:rsidRPr="00892A14" w:rsidRDefault="00D011CA" w:rsidP="003A447E">
      <w:pPr>
        <w:spacing w:after="120" w:line="360" w:lineRule="auto"/>
        <w:jc w:val="both"/>
        <w:rPr>
          <w:rFonts w:cs="Arial"/>
          <w:i/>
          <w:sz w:val="24"/>
          <w:szCs w:val="24"/>
        </w:rPr>
      </w:pPr>
      <w:r w:rsidRPr="00892A14">
        <w:rPr>
          <w:rFonts w:cs="Arial"/>
          <w:i/>
          <w:sz w:val="24"/>
          <w:szCs w:val="24"/>
        </w:rPr>
        <w:t>Proč má moje žena stejný dotazník, akorát o stránku méně otázek?</w:t>
      </w:r>
    </w:p>
    <w:p w:rsidR="00D011CA" w:rsidRPr="00892A14" w:rsidRDefault="00D011CA" w:rsidP="003A447E">
      <w:pPr>
        <w:spacing w:after="120" w:line="360" w:lineRule="auto"/>
        <w:jc w:val="both"/>
        <w:rPr>
          <w:rFonts w:cs="Arial"/>
          <w:i/>
          <w:sz w:val="24"/>
          <w:szCs w:val="24"/>
        </w:rPr>
      </w:pPr>
      <w:r w:rsidRPr="00892A14">
        <w:rPr>
          <w:rFonts w:cs="Arial"/>
          <w:i/>
          <w:sz w:val="24"/>
          <w:szCs w:val="24"/>
        </w:rPr>
        <w:t>Odpovědi na otázky (první strana) jsou nahodilé. Pedagogický sbor se během prázdnin změnil v tak velkém rozsahu, že nemohu objektivně posoudit, jak podporují aktivitu žáků, rodičů, atd.</w:t>
      </w:r>
    </w:p>
    <w:p w:rsidR="00D011CA" w:rsidRPr="00892A14" w:rsidRDefault="00D011CA" w:rsidP="003A447E">
      <w:pPr>
        <w:spacing w:after="120" w:line="360" w:lineRule="auto"/>
        <w:jc w:val="both"/>
        <w:rPr>
          <w:rFonts w:cs="Arial"/>
          <w:i/>
          <w:sz w:val="24"/>
          <w:szCs w:val="24"/>
        </w:rPr>
      </w:pPr>
      <w:r w:rsidRPr="00892A14">
        <w:rPr>
          <w:rFonts w:cs="Arial"/>
          <w:i/>
          <w:sz w:val="24"/>
          <w:szCs w:val="24"/>
        </w:rPr>
        <w:t>Nemohu hodnotit něco, když nevím, jak učitelé v hodinách motivují, učí a organizují. To může asi jen žák.</w:t>
      </w:r>
    </w:p>
    <w:p w:rsidR="00D011CA" w:rsidRPr="00892A14" w:rsidRDefault="00D011CA" w:rsidP="003A447E">
      <w:pPr>
        <w:spacing w:after="120" w:line="360" w:lineRule="auto"/>
        <w:jc w:val="both"/>
        <w:rPr>
          <w:rFonts w:cs="Arial"/>
          <w:i/>
          <w:sz w:val="24"/>
          <w:szCs w:val="24"/>
        </w:rPr>
      </w:pPr>
      <w:r w:rsidRPr="00892A14">
        <w:rPr>
          <w:rFonts w:cs="Arial"/>
          <w:i/>
          <w:sz w:val="24"/>
          <w:szCs w:val="24"/>
        </w:rPr>
        <w:t>Vzhledem k personálním změnám na ZŠ bude otázka aktuální a k zodpovězení na konci školního roku.</w:t>
      </w:r>
    </w:p>
    <w:p w:rsidR="00D011CA" w:rsidRPr="00892A14" w:rsidRDefault="00D011CA" w:rsidP="003A447E">
      <w:pPr>
        <w:spacing w:after="120" w:line="360" w:lineRule="auto"/>
        <w:jc w:val="both"/>
        <w:rPr>
          <w:rFonts w:cs="Arial"/>
          <w:i/>
          <w:sz w:val="24"/>
          <w:szCs w:val="24"/>
        </w:rPr>
      </w:pPr>
      <w:r w:rsidRPr="00892A14">
        <w:rPr>
          <w:rFonts w:cs="Arial"/>
          <w:i/>
          <w:sz w:val="24"/>
          <w:szCs w:val="24"/>
        </w:rPr>
        <w:t>Nechápu smysl dotazníku.</w:t>
      </w:r>
    </w:p>
    <w:p w:rsidR="00D011CA" w:rsidRPr="00892A14" w:rsidRDefault="00D011CA" w:rsidP="003A447E">
      <w:pPr>
        <w:spacing w:after="120" w:line="360" w:lineRule="auto"/>
        <w:jc w:val="both"/>
        <w:rPr>
          <w:rFonts w:cs="Arial"/>
          <w:i/>
          <w:sz w:val="24"/>
          <w:szCs w:val="24"/>
        </w:rPr>
      </w:pPr>
      <w:r w:rsidRPr="00892A14">
        <w:rPr>
          <w:rFonts w:cs="Arial"/>
          <w:i/>
          <w:sz w:val="24"/>
          <w:szCs w:val="24"/>
        </w:rPr>
        <w:t>Nevím, vyučování se neúčastním.</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Nemám představu, jak funguje výuka. Nesedím v lavici s dítětem. Mám jen zprostředkované </w:t>
      </w:r>
      <w:proofErr w:type="spellStart"/>
      <w:r w:rsidRPr="00892A14">
        <w:rPr>
          <w:rFonts w:cs="Arial"/>
          <w:i/>
          <w:sz w:val="24"/>
          <w:szCs w:val="24"/>
        </w:rPr>
        <w:t>info</w:t>
      </w:r>
      <w:proofErr w:type="spellEnd"/>
      <w:r w:rsidRPr="00892A14">
        <w:rPr>
          <w:rFonts w:cs="Arial"/>
          <w:i/>
          <w:sz w:val="24"/>
          <w:szCs w:val="24"/>
        </w:rPr>
        <w:t>.</w:t>
      </w:r>
    </w:p>
    <w:p w:rsidR="00D011CA" w:rsidRPr="00892A14" w:rsidRDefault="00D011CA" w:rsidP="003A447E">
      <w:pPr>
        <w:spacing w:after="120" w:line="360" w:lineRule="auto"/>
        <w:jc w:val="both"/>
        <w:rPr>
          <w:rFonts w:cs="Arial"/>
          <w:i/>
          <w:sz w:val="24"/>
          <w:szCs w:val="24"/>
        </w:rPr>
      </w:pPr>
      <w:r w:rsidRPr="00892A14">
        <w:rPr>
          <w:rFonts w:cs="Arial"/>
          <w:i/>
          <w:sz w:val="24"/>
          <w:szCs w:val="24"/>
        </w:rPr>
        <w:lastRenderedPageBreak/>
        <w:t>Špatně položené otázky! Je zde jednoznačně očekáváno škrtnout špatné a vyzdvihujete alternativu jako jedinou správnou cestu, aby podobné dotazníky nefungovaly pro utvrzování vlastní potřeby!</w:t>
      </w:r>
    </w:p>
    <w:p w:rsidR="00D011CA" w:rsidRPr="00892A14" w:rsidRDefault="00D011CA" w:rsidP="003A447E">
      <w:pPr>
        <w:spacing w:after="120" w:line="360" w:lineRule="auto"/>
        <w:jc w:val="both"/>
        <w:rPr>
          <w:rFonts w:cs="Arial"/>
          <w:i/>
          <w:sz w:val="24"/>
          <w:szCs w:val="24"/>
        </w:rPr>
      </w:pPr>
      <w:r w:rsidRPr="00892A14">
        <w:rPr>
          <w:rFonts w:cs="Arial"/>
          <w:i/>
          <w:sz w:val="24"/>
          <w:szCs w:val="24"/>
        </w:rPr>
        <w:t>Nerozumím otázce 7 - dobrá škola má a podporuje pozitivní klima - to je i škola, do které naše děti chodí! Nerozumím, proč by se měla odlišovat - to jsou ostatní školy špatné???</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Do školy ZŠ Plešivec jsem nechodila, nedokážu posoudit (posoudit poslední </w:t>
      </w:r>
      <w:proofErr w:type="spellStart"/>
      <w:r w:rsidRPr="00892A14">
        <w:rPr>
          <w:rFonts w:cs="Arial"/>
          <w:i/>
          <w:sz w:val="24"/>
          <w:szCs w:val="24"/>
        </w:rPr>
        <w:t>ot</w:t>
      </w:r>
      <w:proofErr w:type="spellEnd"/>
      <w:r w:rsidRPr="00892A14">
        <w:rPr>
          <w:rFonts w:cs="Arial"/>
          <w:i/>
          <w:sz w:val="24"/>
          <w:szCs w:val="24"/>
        </w:rPr>
        <w:t>.).</w:t>
      </w:r>
    </w:p>
    <w:p w:rsidR="00D011CA" w:rsidRPr="00892A14" w:rsidRDefault="00D011CA" w:rsidP="003A447E">
      <w:pPr>
        <w:spacing w:after="120" w:line="360" w:lineRule="auto"/>
        <w:jc w:val="both"/>
        <w:rPr>
          <w:rFonts w:cs="Arial"/>
          <w:i/>
          <w:sz w:val="24"/>
          <w:szCs w:val="24"/>
        </w:rPr>
      </w:pPr>
      <w:r w:rsidRPr="00892A14">
        <w:rPr>
          <w:rFonts w:cs="Arial"/>
          <w:i/>
          <w:sz w:val="24"/>
          <w:szCs w:val="24"/>
        </w:rPr>
        <w:t>Chtěla bych, aby dotazník  jako je tento vyplňoval ten, kdo školu sám navštěvuje a ne ten, kterému je tlumočeno to, co se v té škole děje.</w:t>
      </w:r>
    </w:p>
    <w:p w:rsidR="00D011CA" w:rsidRPr="00892A14" w:rsidRDefault="00D011CA" w:rsidP="003A447E">
      <w:pPr>
        <w:spacing w:after="120" w:line="360" w:lineRule="auto"/>
        <w:jc w:val="both"/>
        <w:rPr>
          <w:rFonts w:cs="Arial"/>
          <w:i/>
          <w:sz w:val="24"/>
          <w:szCs w:val="24"/>
        </w:rPr>
      </w:pPr>
      <w:r w:rsidRPr="00892A14">
        <w:rPr>
          <w:rFonts w:cs="Arial"/>
          <w:i/>
          <w:sz w:val="24"/>
          <w:szCs w:val="24"/>
        </w:rPr>
        <w:t>Bohužel k bodu 5 nemůžu hodnotit, dcera nastupuje teprve do první třídy.</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K otázce č.10 - není první </w:t>
      </w:r>
      <w:proofErr w:type="gramStart"/>
      <w:r w:rsidRPr="00892A14">
        <w:rPr>
          <w:rFonts w:cs="Arial"/>
          <w:i/>
          <w:sz w:val="24"/>
          <w:szCs w:val="24"/>
        </w:rPr>
        <w:t>místo - dobrý</w:t>
      </w:r>
      <w:proofErr w:type="gramEnd"/>
      <w:r w:rsidRPr="00892A14">
        <w:rPr>
          <w:rFonts w:cs="Arial"/>
          <w:i/>
          <w:sz w:val="24"/>
          <w:szCs w:val="24"/>
        </w:rPr>
        <w:t xml:space="preserve"> učitel = </w:t>
      </w:r>
      <w:proofErr w:type="spellStart"/>
      <w:r w:rsidRPr="00892A14">
        <w:rPr>
          <w:rFonts w:cs="Arial"/>
          <w:i/>
          <w:sz w:val="24"/>
          <w:szCs w:val="24"/>
        </w:rPr>
        <w:t>synteza</w:t>
      </w:r>
      <w:proofErr w:type="spellEnd"/>
      <w:r w:rsidRPr="00892A14">
        <w:rPr>
          <w:rFonts w:cs="Arial"/>
          <w:i/>
          <w:sz w:val="24"/>
          <w:szCs w:val="24"/>
        </w:rPr>
        <w:t xml:space="preserve"> všeho. Třetí dítě - zkušenosti- naprostá spokojenost. </w:t>
      </w:r>
    </w:p>
    <w:p w:rsidR="00D011CA" w:rsidRPr="00892A14" w:rsidRDefault="00D011CA" w:rsidP="003A447E">
      <w:pPr>
        <w:spacing w:after="120" w:line="360" w:lineRule="auto"/>
        <w:jc w:val="both"/>
        <w:rPr>
          <w:rFonts w:cs="Arial"/>
          <w:i/>
          <w:sz w:val="24"/>
          <w:szCs w:val="24"/>
        </w:rPr>
      </w:pPr>
      <w:r w:rsidRPr="00892A14">
        <w:rPr>
          <w:rFonts w:cs="Arial"/>
          <w:i/>
          <w:sz w:val="24"/>
          <w:szCs w:val="24"/>
        </w:rPr>
        <w:t>Otázka. Č. 10 - vše je důležité. Nedokáži seřadit.</w:t>
      </w:r>
    </w:p>
    <w:p w:rsidR="00D011CA" w:rsidRPr="00892A14" w:rsidRDefault="00D011CA" w:rsidP="003A447E">
      <w:pPr>
        <w:spacing w:after="120" w:line="360" w:lineRule="auto"/>
        <w:jc w:val="both"/>
        <w:rPr>
          <w:rFonts w:cs="Arial"/>
          <w:i/>
          <w:sz w:val="24"/>
          <w:szCs w:val="24"/>
        </w:rPr>
      </w:pPr>
      <w:r w:rsidRPr="00892A14">
        <w:rPr>
          <w:rFonts w:cs="Arial"/>
          <w:i/>
          <w:sz w:val="24"/>
          <w:szCs w:val="24"/>
        </w:rPr>
        <w:t>Dotazník je "neprofesionálně" - nesrozumitelně zpracován - z pohledu rodiče se nedá vyplnit objektivně!</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Doufám, že mé děti nebudou pracovat na MŠMT a </w:t>
      </w:r>
      <w:proofErr w:type="spellStart"/>
      <w:r w:rsidRPr="00892A14">
        <w:rPr>
          <w:rFonts w:cs="Arial"/>
          <w:i/>
          <w:sz w:val="24"/>
          <w:szCs w:val="24"/>
        </w:rPr>
        <w:t>vymejšlet</w:t>
      </w:r>
      <w:proofErr w:type="spellEnd"/>
      <w:r w:rsidRPr="00892A14">
        <w:rPr>
          <w:rFonts w:cs="Arial"/>
          <w:i/>
          <w:sz w:val="24"/>
          <w:szCs w:val="24"/>
        </w:rPr>
        <w:t xml:space="preserve"> podobný dotazníky! Děkuji!</w:t>
      </w:r>
    </w:p>
    <w:p w:rsidR="00D011CA" w:rsidRPr="00892A14" w:rsidRDefault="00D011CA" w:rsidP="003A447E">
      <w:pPr>
        <w:spacing w:after="120" w:line="360" w:lineRule="auto"/>
        <w:jc w:val="both"/>
        <w:rPr>
          <w:rFonts w:cs="Arial"/>
          <w:i/>
          <w:sz w:val="24"/>
          <w:szCs w:val="24"/>
        </w:rPr>
      </w:pPr>
      <w:r w:rsidRPr="00892A14">
        <w:rPr>
          <w:rFonts w:cs="Arial"/>
          <w:i/>
          <w:sz w:val="24"/>
          <w:szCs w:val="24"/>
        </w:rPr>
        <w:t xml:space="preserve">Na otázky nedokážu odpovědět, jelikož jsem se výuky neúčastnila. </w:t>
      </w:r>
    </w:p>
    <w:p w:rsidR="00365F10" w:rsidRPr="00892A14" w:rsidRDefault="00655FC7" w:rsidP="00EC27C7">
      <w:pPr>
        <w:spacing w:after="120" w:line="360" w:lineRule="auto"/>
        <w:jc w:val="both"/>
        <w:rPr>
          <w:rFonts w:cs="Arial"/>
          <w:i/>
          <w:sz w:val="24"/>
          <w:szCs w:val="24"/>
        </w:rPr>
      </w:pPr>
      <w:r w:rsidRPr="00892A14">
        <w:rPr>
          <w:rFonts w:cs="Arial"/>
          <w:i/>
          <w:sz w:val="24"/>
          <w:szCs w:val="24"/>
        </w:rPr>
        <w:t>Mé první dítě teď nastoupilo do první třídy,</w:t>
      </w:r>
      <w:r w:rsidR="00EC27C7" w:rsidRPr="00892A14">
        <w:rPr>
          <w:rFonts w:cs="Arial"/>
          <w:i/>
          <w:sz w:val="24"/>
          <w:szCs w:val="24"/>
        </w:rPr>
        <w:t xml:space="preserve"> takže těžko posuzovat. </w:t>
      </w:r>
    </w:p>
    <w:p w:rsidR="00365F10" w:rsidRPr="00892A14" w:rsidRDefault="00365F10"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pPr>
    </w:p>
    <w:p w:rsidR="00365F10" w:rsidRDefault="00365F10" w:rsidP="0026491E">
      <w:pPr>
        <w:spacing w:after="120" w:line="240" w:lineRule="auto"/>
        <w:jc w:val="both"/>
        <w:rPr>
          <w:rFonts w:cs="Arial"/>
          <w:color w:val="ED7D31" w:themeColor="accent2"/>
          <w:sz w:val="24"/>
          <w:szCs w:val="24"/>
        </w:rPr>
      </w:pPr>
    </w:p>
    <w:p w:rsidR="009D3C05" w:rsidRDefault="009D3C05" w:rsidP="0026491E">
      <w:pPr>
        <w:spacing w:after="120" w:line="240" w:lineRule="auto"/>
        <w:jc w:val="both"/>
        <w:rPr>
          <w:rFonts w:cs="Arial"/>
          <w:color w:val="ED7D31" w:themeColor="accent2"/>
          <w:sz w:val="24"/>
          <w:szCs w:val="24"/>
        </w:rPr>
      </w:pPr>
    </w:p>
    <w:p w:rsidR="009D3C05" w:rsidRDefault="009D3C05" w:rsidP="0026491E">
      <w:pPr>
        <w:spacing w:after="120" w:line="240" w:lineRule="auto"/>
        <w:jc w:val="both"/>
        <w:rPr>
          <w:rFonts w:cs="Arial"/>
          <w:color w:val="ED7D31" w:themeColor="accent2"/>
          <w:sz w:val="24"/>
          <w:szCs w:val="24"/>
        </w:rPr>
      </w:pPr>
    </w:p>
    <w:p w:rsidR="009D3C05" w:rsidRDefault="009D3C05" w:rsidP="0026491E">
      <w:pPr>
        <w:spacing w:after="120" w:line="240" w:lineRule="auto"/>
        <w:jc w:val="both"/>
        <w:rPr>
          <w:rFonts w:cs="Arial"/>
          <w:color w:val="ED7D31" w:themeColor="accent2"/>
          <w:sz w:val="24"/>
          <w:szCs w:val="24"/>
        </w:rPr>
      </w:pPr>
    </w:p>
    <w:p w:rsidR="009D3C05" w:rsidRDefault="009D3C05" w:rsidP="0026491E">
      <w:pPr>
        <w:spacing w:after="120" w:line="240" w:lineRule="auto"/>
        <w:jc w:val="both"/>
        <w:rPr>
          <w:rFonts w:cs="Arial"/>
          <w:color w:val="ED7D31" w:themeColor="accent2"/>
          <w:sz w:val="24"/>
          <w:szCs w:val="24"/>
        </w:rPr>
      </w:pPr>
    </w:p>
    <w:p w:rsidR="009D3C05" w:rsidRDefault="009D3C05" w:rsidP="0026491E">
      <w:pPr>
        <w:spacing w:after="120" w:line="240" w:lineRule="auto"/>
        <w:jc w:val="both"/>
        <w:rPr>
          <w:rFonts w:cs="Arial"/>
          <w:color w:val="ED7D31" w:themeColor="accent2"/>
          <w:sz w:val="24"/>
          <w:szCs w:val="24"/>
        </w:rPr>
      </w:pPr>
    </w:p>
    <w:p w:rsidR="00365F10" w:rsidRPr="00892A14" w:rsidRDefault="00365F10" w:rsidP="0026491E">
      <w:pPr>
        <w:spacing w:after="120" w:line="240" w:lineRule="auto"/>
        <w:jc w:val="both"/>
        <w:rPr>
          <w:rFonts w:cs="Arial"/>
          <w:color w:val="ED7D31" w:themeColor="accent2"/>
          <w:sz w:val="24"/>
          <w:szCs w:val="24"/>
        </w:rPr>
        <w:sectPr w:rsidR="00365F10" w:rsidRPr="00892A14" w:rsidSect="00405E41">
          <w:pgSz w:w="11906" w:h="16838"/>
          <w:pgMar w:top="1418" w:right="1418" w:bottom="1418" w:left="1418" w:header="709" w:footer="709" w:gutter="0"/>
          <w:cols w:space="709"/>
          <w:docGrid w:linePitch="360"/>
        </w:sectPr>
      </w:pPr>
    </w:p>
    <w:p w:rsidR="00365F10" w:rsidRPr="00892A14" w:rsidRDefault="00365F10" w:rsidP="00365F10">
      <w:pPr>
        <w:jc w:val="center"/>
        <w:rPr>
          <w:rFonts w:cs="Arial"/>
          <w:b/>
          <w:color w:val="ED7D31" w:themeColor="accent2"/>
          <w:sz w:val="28"/>
          <w:szCs w:val="28"/>
        </w:rPr>
      </w:pPr>
      <w:bookmarkStart w:id="7" w:name="_Hlk502579790"/>
      <w:bookmarkStart w:id="8" w:name="_GoBack"/>
      <w:r w:rsidRPr="00892A14">
        <w:rPr>
          <w:rFonts w:cs="Arial"/>
          <w:b/>
          <w:color w:val="ED7D31" w:themeColor="accent2"/>
          <w:sz w:val="28"/>
          <w:szCs w:val="28"/>
        </w:rPr>
        <w:lastRenderedPageBreak/>
        <w:t>ZÁJEM O ZMĚNU VZDĚLÁVANÍ V KONTEXTU KONKRÉTNÍCH ŠKOL</w:t>
      </w:r>
    </w:p>
    <w:bookmarkEnd w:id="7"/>
    <w:bookmarkEnd w:id="8"/>
    <w:p w:rsidR="000532C7" w:rsidRPr="00892A14" w:rsidRDefault="000532C7" w:rsidP="00F83D8C">
      <w:pPr>
        <w:spacing w:line="360" w:lineRule="auto"/>
        <w:jc w:val="both"/>
        <w:rPr>
          <w:rFonts w:cs="Arial"/>
          <w:sz w:val="24"/>
          <w:szCs w:val="28"/>
        </w:rPr>
      </w:pPr>
      <w:r w:rsidRPr="00892A14">
        <w:rPr>
          <w:rFonts w:cs="Arial"/>
          <w:sz w:val="24"/>
          <w:szCs w:val="28"/>
        </w:rPr>
        <w:t>Následující přehled obsahuje tabulky znázorňující výsledky jednotlivých škol</w:t>
      </w:r>
      <w:r w:rsidR="003F586F" w:rsidRPr="00892A14">
        <w:rPr>
          <w:rFonts w:cs="Arial"/>
          <w:sz w:val="24"/>
          <w:szCs w:val="28"/>
        </w:rPr>
        <w:t xml:space="preserve"> týkající se zájmu o změnu vzdělávání dítěte/dětí</w:t>
      </w:r>
      <w:r w:rsidRPr="00892A14">
        <w:rPr>
          <w:rFonts w:cs="Arial"/>
          <w:sz w:val="24"/>
          <w:szCs w:val="28"/>
        </w:rPr>
        <w:t xml:space="preserve">. Výraznější rozdíly jsou v tabulkách barevně odlišeny. </w:t>
      </w:r>
    </w:p>
    <w:p w:rsidR="000532C7" w:rsidRPr="00892A14" w:rsidRDefault="000532C7" w:rsidP="000532C7">
      <w:pPr>
        <w:jc w:val="both"/>
        <w:rPr>
          <w:rFonts w:cs="Arial"/>
          <w:sz w:val="24"/>
          <w:szCs w:val="28"/>
        </w:rPr>
      </w:pPr>
    </w:p>
    <w:p w:rsidR="00365F10" w:rsidRPr="00892A14" w:rsidRDefault="005B189E" w:rsidP="00365F10">
      <w:pPr>
        <w:jc w:val="both"/>
        <w:rPr>
          <w:rFonts w:cs="Arial"/>
          <w:i/>
          <w:sz w:val="24"/>
          <w:szCs w:val="24"/>
        </w:rPr>
      </w:pPr>
      <w:r w:rsidRPr="00892A14">
        <w:rPr>
          <w:rFonts w:cs="Arial"/>
          <w:i/>
          <w:sz w:val="24"/>
          <w:szCs w:val="24"/>
        </w:rPr>
        <w:t>Tab. č. 1: Zájem rodičů o změnu vzdělávání dítěte</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2"/>
        <w:gridCol w:w="709"/>
        <w:gridCol w:w="1276"/>
        <w:gridCol w:w="1134"/>
        <w:gridCol w:w="709"/>
        <w:gridCol w:w="992"/>
        <w:gridCol w:w="992"/>
      </w:tblGrid>
      <w:tr w:rsidR="005B189E" w:rsidRPr="00892A14" w:rsidTr="005B189E">
        <w:trPr>
          <w:cantSplit/>
        </w:trPr>
        <w:tc>
          <w:tcPr>
            <w:tcW w:w="3382" w:type="dxa"/>
            <w:vMerge w:val="restart"/>
            <w:tcBorders>
              <w:top w:val="single" w:sz="16" w:space="0" w:color="000000"/>
              <w:left w:val="single" w:sz="16" w:space="0" w:color="000000"/>
              <w:bottom w:val="nil"/>
              <w:right w:val="nil"/>
            </w:tcBorders>
            <w:shd w:val="clear" w:color="auto" w:fill="FFFFFF"/>
          </w:tcPr>
          <w:p w:rsidR="00365F10" w:rsidRPr="00892A14" w:rsidRDefault="00365F10" w:rsidP="00365F10">
            <w:pPr>
              <w:widowControl w:val="0"/>
              <w:autoSpaceDE w:val="0"/>
              <w:autoSpaceDN w:val="0"/>
              <w:adjustRightInd w:val="0"/>
              <w:spacing w:after="0" w:line="240" w:lineRule="auto"/>
              <w:rPr>
                <w:rFonts w:eastAsiaTheme="minorEastAsia" w:cs="Arial"/>
                <w:sz w:val="24"/>
                <w:szCs w:val="24"/>
                <w:lang w:eastAsia="cs-CZ"/>
              </w:rPr>
            </w:pPr>
          </w:p>
        </w:tc>
        <w:tc>
          <w:tcPr>
            <w:tcW w:w="4820" w:type="dxa"/>
            <w:gridSpan w:val="5"/>
            <w:tcBorders>
              <w:top w:val="single" w:sz="16" w:space="0" w:color="000000"/>
              <w:left w:val="single" w:sz="16" w:space="0" w:color="000000"/>
            </w:tcBorders>
            <w:shd w:val="clear" w:color="auto" w:fill="FFFFFF"/>
          </w:tcPr>
          <w:p w:rsidR="00365F10" w:rsidRPr="00892A14" w:rsidRDefault="00EC27C7"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Z</w:t>
            </w:r>
            <w:r w:rsidR="005B189E" w:rsidRPr="00892A14">
              <w:rPr>
                <w:rFonts w:eastAsiaTheme="minorEastAsia" w:cs="Arial"/>
                <w:color w:val="000000"/>
                <w:sz w:val="24"/>
                <w:szCs w:val="24"/>
                <w:lang w:eastAsia="cs-CZ"/>
              </w:rPr>
              <w:t>ájem</w:t>
            </w:r>
          </w:p>
        </w:tc>
        <w:tc>
          <w:tcPr>
            <w:tcW w:w="992" w:type="dxa"/>
            <w:vMerge w:val="restart"/>
            <w:tcBorders>
              <w:top w:val="single" w:sz="16" w:space="0" w:color="000000"/>
              <w:right w:val="single" w:sz="16" w:space="0" w:color="000000"/>
            </w:tcBorders>
            <w:shd w:val="clear" w:color="auto" w:fill="FFFFFF"/>
          </w:tcPr>
          <w:p w:rsidR="00365F10" w:rsidRPr="00892A14" w:rsidRDefault="00365F10"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r>
      <w:tr w:rsidR="005B189E" w:rsidRPr="00892A14" w:rsidTr="004F1CCD">
        <w:trPr>
          <w:cantSplit/>
        </w:trPr>
        <w:tc>
          <w:tcPr>
            <w:tcW w:w="3382" w:type="dxa"/>
            <w:vMerge/>
            <w:tcBorders>
              <w:top w:val="single" w:sz="16" w:space="0" w:color="000000"/>
              <w:left w:val="single" w:sz="16" w:space="0" w:color="000000"/>
              <w:bottom w:val="single" w:sz="18" w:space="0" w:color="auto"/>
              <w:right w:val="nil"/>
            </w:tcBorders>
            <w:shd w:val="clear" w:color="auto" w:fill="FFFFFF"/>
          </w:tcPr>
          <w:p w:rsidR="00365F10" w:rsidRPr="00892A14" w:rsidRDefault="00365F10" w:rsidP="00365F10">
            <w:pPr>
              <w:widowControl w:val="0"/>
              <w:autoSpaceDE w:val="0"/>
              <w:autoSpaceDN w:val="0"/>
              <w:adjustRightInd w:val="0"/>
              <w:spacing w:after="0" w:line="240" w:lineRule="auto"/>
              <w:rPr>
                <w:rFonts w:eastAsiaTheme="minorEastAsia" w:cs="Arial"/>
                <w:color w:val="000000"/>
                <w:sz w:val="24"/>
                <w:szCs w:val="24"/>
                <w:lang w:eastAsia="cs-CZ"/>
              </w:rPr>
            </w:pPr>
          </w:p>
        </w:tc>
        <w:tc>
          <w:tcPr>
            <w:tcW w:w="709" w:type="dxa"/>
            <w:tcBorders>
              <w:left w:val="single" w:sz="16" w:space="0" w:color="000000"/>
              <w:bottom w:val="single" w:sz="16" w:space="0" w:color="000000"/>
            </w:tcBorders>
            <w:shd w:val="clear" w:color="auto" w:fill="FFFFFF"/>
          </w:tcPr>
          <w:p w:rsidR="00365F10" w:rsidRPr="00892A14" w:rsidRDefault="00365F10"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ano</w:t>
            </w:r>
          </w:p>
        </w:tc>
        <w:tc>
          <w:tcPr>
            <w:tcW w:w="1276" w:type="dxa"/>
            <w:tcBorders>
              <w:bottom w:val="single" w:sz="16" w:space="0" w:color="000000"/>
            </w:tcBorders>
            <w:shd w:val="clear" w:color="auto" w:fill="FFFFFF"/>
          </w:tcPr>
          <w:p w:rsidR="00365F10" w:rsidRPr="00892A14" w:rsidRDefault="00365F10"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ano</w:t>
            </w:r>
          </w:p>
        </w:tc>
        <w:tc>
          <w:tcPr>
            <w:tcW w:w="1134" w:type="dxa"/>
            <w:tcBorders>
              <w:bottom w:val="single" w:sz="16" w:space="0" w:color="000000"/>
            </w:tcBorders>
            <w:shd w:val="clear" w:color="auto" w:fill="FFFFFF"/>
          </w:tcPr>
          <w:p w:rsidR="00365F10" w:rsidRPr="00892A14" w:rsidRDefault="00365F10"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ne</w:t>
            </w:r>
          </w:p>
        </w:tc>
        <w:tc>
          <w:tcPr>
            <w:tcW w:w="709" w:type="dxa"/>
            <w:tcBorders>
              <w:bottom w:val="single" w:sz="16" w:space="0" w:color="000000"/>
            </w:tcBorders>
            <w:shd w:val="clear" w:color="auto" w:fill="FFFFFF"/>
          </w:tcPr>
          <w:p w:rsidR="00365F10" w:rsidRPr="00892A14" w:rsidRDefault="00405E41" w:rsidP="00405E41">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Pr>
                <w:rFonts w:eastAsiaTheme="minorEastAsia" w:cs="Arial"/>
                <w:color w:val="000000"/>
                <w:sz w:val="24"/>
                <w:szCs w:val="24"/>
                <w:lang w:eastAsia="cs-CZ"/>
              </w:rPr>
              <w:t>n</w:t>
            </w:r>
            <w:r w:rsidR="00365F10" w:rsidRPr="00892A14">
              <w:rPr>
                <w:rFonts w:eastAsiaTheme="minorEastAsia" w:cs="Arial"/>
                <w:color w:val="000000"/>
                <w:sz w:val="24"/>
                <w:szCs w:val="24"/>
                <w:lang w:eastAsia="cs-CZ"/>
              </w:rPr>
              <w:t>e</w:t>
            </w:r>
          </w:p>
        </w:tc>
        <w:tc>
          <w:tcPr>
            <w:tcW w:w="992" w:type="dxa"/>
            <w:tcBorders>
              <w:bottom w:val="single" w:sz="16" w:space="0" w:color="000000"/>
            </w:tcBorders>
            <w:shd w:val="clear" w:color="auto" w:fill="FFFFFF"/>
          </w:tcPr>
          <w:p w:rsidR="00365F10" w:rsidRPr="00892A14" w:rsidRDefault="00365F10" w:rsidP="00365F10">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nevypl.</w:t>
            </w:r>
          </w:p>
        </w:tc>
        <w:tc>
          <w:tcPr>
            <w:tcW w:w="992" w:type="dxa"/>
            <w:vMerge/>
            <w:tcBorders>
              <w:top w:val="single" w:sz="16" w:space="0" w:color="000000"/>
              <w:right w:val="single" w:sz="16" w:space="0" w:color="000000"/>
            </w:tcBorders>
            <w:shd w:val="clear" w:color="auto" w:fill="FFFFFF"/>
          </w:tcPr>
          <w:p w:rsidR="00365F10" w:rsidRPr="00892A14" w:rsidRDefault="00365F10" w:rsidP="00365F10">
            <w:pPr>
              <w:widowControl w:val="0"/>
              <w:autoSpaceDE w:val="0"/>
              <w:autoSpaceDN w:val="0"/>
              <w:adjustRightInd w:val="0"/>
              <w:spacing w:after="0" w:line="240" w:lineRule="auto"/>
              <w:rPr>
                <w:rFonts w:eastAsiaTheme="minorEastAsia" w:cs="Arial"/>
                <w:color w:val="000000"/>
                <w:sz w:val="24"/>
                <w:szCs w:val="24"/>
                <w:lang w:eastAsia="cs-CZ"/>
              </w:rPr>
            </w:pPr>
          </w:p>
        </w:tc>
      </w:tr>
      <w:tr w:rsidR="001430B9" w:rsidRPr="00892A14" w:rsidTr="004F1CCD">
        <w:trPr>
          <w:cantSplit/>
        </w:trPr>
        <w:tc>
          <w:tcPr>
            <w:tcW w:w="3382" w:type="dxa"/>
            <w:tcBorders>
              <w:top w:val="single" w:sz="18" w:space="0" w:color="auto"/>
              <w:left w:val="single" w:sz="18" w:space="0" w:color="auto"/>
              <w:bottom w:val="nil"/>
              <w:right w:val="single" w:sz="18" w:space="0" w:color="auto"/>
            </w:tcBorders>
            <w:shd w:val="clear" w:color="auto" w:fill="FFFFFF"/>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Černá v Pošumaví</w:t>
            </w:r>
          </w:p>
        </w:tc>
        <w:tc>
          <w:tcPr>
            <w:tcW w:w="709" w:type="dxa"/>
            <w:tcBorders>
              <w:top w:val="single" w:sz="16" w:space="0" w:color="000000"/>
              <w:left w:val="single" w:sz="18" w:space="0" w:color="auto"/>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single" w:sz="16" w:space="0" w:color="000000"/>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134" w:type="dxa"/>
            <w:tcBorders>
              <w:top w:val="single" w:sz="16" w:space="0" w:color="000000"/>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709" w:type="dxa"/>
            <w:tcBorders>
              <w:top w:val="single" w:sz="16" w:space="0" w:color="000000"/>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992" w:type="dxa"/>
            <w:tcBorders>
              <w:top w:val="single" w:sz="16" w:space="0" w:color="000000"/>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single" w:sz="16" w:space="0" w:color="000000"/>
              <w:bottom w:val="nil"/>
              <w:right w:val="single" w:sz="16" w:space="0" w:color="000000"/>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r>
      <w:tr w:rsidR="001430B9"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Dolní Třebonín</w:t>
            </w:r>
          </w:p>
        </w:tc>
        <w:tc>
          <w:tcPr>
            <w:tcW w:w="709" w:type="dxa"/>
            <w:tcBorders>
              <w:top w:val="nil"/>
              <w:left w:val="single" w:sz="18" w:space="0" w:color="auto"/>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134"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709"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992"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w:t>
            </w:r>
          </w:p>
        </w:tc>
      </w:tr>
      <w:tr w:rsidR="001430B9"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Chvalšiny</w:t>
            </w:r>
          </w:p>
        </w:tc>
        <w:tc>
          <w:tcPr>
            <w:tcW w:w="709" w:type="dxa"/>
            <w:tcBorders>
              <w:top w:val="nil"/>
              <w:left w:val="single" w:sz="18" w:space="0" w:color="auto"/>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1134"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27</w:t>
            </w:r>
          </w:p>
        </w:tc>
        <w:tc>
          <w:tcPr>
            <w:tcW w:w="709"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right w:val="single" w:sz="16" w:space="0" w:color="000000"/>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45</w:t>
            </w:r>
          </w:p>
        </w:tc>
      </w:tr>
      <w:tr w:rsidR="001430B9"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Křemže</w:t>
            </w:r>
          </w:p>
        </w:tc>
        <w:tc>
          <w:tcPr>
            <w:tcW w:w="709" w:type="dxa"/>
            <w:tcBorders>
              <w:top w:val="nil"/>
              <w:left w:val="single" w:sz="18" w:space="0" w:color="auto"/>
              <w:bottom w:val="nil"/>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c>
          <w:tcPr>
            <w:tcW w:w="1276" w:type="dxa"/>
            <w:tcBorders>
              <w:top w:val="nil"/>
              <w:bottom w:val="nil"/>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27</w:t>
            </w:r>
          </w:p>
        </w:tc>
        <w:tc>
          <w:tcPr>
            <w:tcW w:w="1134" w:type="dxa"/>
            <w:tcBorders>
              <w:top w:val="nil"/>
              <w:bottom w:val="nil"/>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42</w:t>
            </w:r>
          </w:p>
        </w:tc>
        <w:tc>
          <w:tcPr>
            <w:tcW w:w="709" w:type="dxa"/>
            <w:tcBorders>
              <w:top w:val="nil"/>
              <w:bottom w:val="nil"/>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18</w:t>
            </w:r>
          </w:p>
        </w:tc>
        <w:tc>
          <w:tcPr>
            <w:tcW w:w="992" w:type="dxa"/>
            <w:tcBorders>
              <w:top w:val="nil"/>
              <w:bottom w:val="nil"/>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992" w:type="dxa"/>
            <w:tcBorders>
              <w:top w:val="nil"/>
              <w:bottom w:val="nil"/>
              <w:right w:val="single" w:sz="16" w:space="0" w:color="000000"/>
            </w:tcBorders>
            <w:shd w:val="clear" w:color="auto" w:fill="F7CAAC" w:themeFill="accent2" w:themeFillTint="66"/>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114</w:t>
            </w:r>
          </w:p>
        </w:tc>
      </w:tr>
      <w:tr w:rsidR="001430B9"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Linecká</w:t>
            </w:r>
          </w:p>
        </w:tc>
        <w:tc>
          <w:tcPr>
            <w:tcW w:w="709" w:type="dxa"/>
            <w:tcBorders>
              <w:top w:val="nil"/>
              <w:left w:val="single" w:sz="18" w:space="0" w:color="auto"/>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276"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18</w:t>
            </w:r>
          </w:p>
        </w:tc>
        <w:tc>
          <w:tcPr>
            <w:tcW w:w="1134"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32</w:t>
            </w:r>
          </w:p>
        </w:tc>
        <w:tc>
          <w:tcPr>
            <w:tcW w:w="709"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992"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75</w:t>
            </w:r>
          </w:p>
        </w:tc>
      </w:tr>
      <w:tr w:rsidR="001430B9"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1430B9" w:rsidRPr="00892A14" w:rsidRDefault="001430B9" w:rsidP="001430B9">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Lipno</w:t>
            </w:r>
          </w:p>
        </w:tc>
        <w:tc>
          <w:tcPr>
            <w:tcW w:w="709" w:type="dxa"/>
            <w:tcBorders>
              <w:top w:val="nil"/>
              <w:left w:val="single" w:sz="18" w:space="0" w:color="auto"/>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1430B9" w:rsidRPr="00892A14" w:rsidRDefault="001430B9" w:rsidP="001430B9">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A76D1F"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Plešivec</w:t>
            </w:r>
          </w:p>
        </w:tc>
        <w:tc>
          <w:tcPr>
            <w:tcW w:w="709"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46</w:t>
            </w:r>
          </w:p>
        </w:tc>
        <w:tc>
          <w:tcPr>
            <w:tcW w:w="1134"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171</w:t>
            </w:r>
          </w:p>
        </w:tc>
        <w:tc>
          <w:tcPr>
            <w:tcW w:w="709"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94</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349</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Přídolí</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T. G. 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60</w:t>
            </w:r>
          </w:p>
        </w:tc>
      </w:tr>
      <w:tr w:rsidR="00A76D1F"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Větřní</w:t>
            </w:r>
          </w:p>
        </w:tc>
        <w:tc>
          <w:tcPr>
            <w:tcW w:w="709"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30</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63</w:t>
            </w:r>
          </w:p>
        </w:tc>
        <w:tc>
          <w:tcPr>
            <w:tcW w:w="1134"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92</w:t>
            </w:r>
          </w:p>
        </w:tc>
        <w:tc>
          <w:tcPr>
            <w:tcW w:w="709"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42</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18</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245</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Vyšší Brod</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34</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89</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Za Nádražím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35</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87</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203</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Zubčice</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a MŠ Hořice na Šumavě</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II.</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Tavírna</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 G. 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Větřní</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40</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Vyšehrad</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Nádražím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A76D1F" w:rsidRPr="00892A14" w:rsidTr="004F1CCD">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Soudem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r>
      <w:tr w:rsidR="00A76D1F" w:rsidRPr="00892A14" w:rsidTr="00551A69">
        <w:trPr>
          <w:cantSplit/>
        </w:trPr>
        <w:tc>
          <w:tcPr>
            <w:tcW w:w="3382" w:type="dxa"/>
            <w:tcBorders>
              <w:top w:val="single" w:sz="18" w:space="0" w:color="auto"/>
              <w:left w:val="single" w:sz="18" w:space="0" w:color="auto"/>
              <w:bottom w:val="single" w:sz="18" w:space="0" w:color="auto"/>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c>
          <w:tcPr>
            <w:tcW w:w="709" w:type="dxa"/>
            <w:tcBorders>
              <w:top w:val="single" w:sz="18" w:space="0" w:color="auto"/>
              <w:left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134</w:t>
            </w:r>
          </w:p>
        </w:tc>
        <w:tc>
          <w:tcPr>
            <w:tcW w:w="1276"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255</w:t>
            </w:r>
          </w:p>
        </w:tc>
        <w:tc>
          <w:tcPr>
            <w:tcW w:w="1134"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576</w:t>
            </w:r>
          </w:p>
        </w:tc>
        <w:tc>
          <w:tcPr>
            <w:tcW w:w="709"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339</w:t>
            </w:r>
          </w:p>
        </w:tc>
        <w:tc>
          <w:tcPr>
            <w:tcW w:w="992"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70</w:t>
            </w:r>
          </w:p>
        </w:tc>
        <w:tc>
          <w:tcPr>
            <w:tcW w:w="992" w:type="dxa"/>
            <w:tcBorders>
              <w:top w:val="single" w:sz="18" w:space="0" w:color="auto"/>
              <w:bottom w:val="single" w:sz="18" w:space="0" w:color="auto"/>
              <w:right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1374</w:t>
            </w:r>
          </w:p>
        </w:tc>
      </w:tr>
    </w:tbl>
    <w:p w:rsidR="00365F10" w:rsidRPr="00892A14" w:rsidRDefault="00365F10" w:rsidP="00365F10">
      <w:pPr>
        <w:jc w:val="center"/>
        <w:rPr>
          <w:rFonts w:cs="Arial"/>
          <w:b/>
          <w:color w:val="ED7D31" w:themeColor="accent2"/>
          <w:sz w:val="28"/>
          <w:szCs w:val="28"/>
        </w:rPr>
      </w:pPr>
    </w:p>
    <w:p w:rsidR="00365F10" w:rsidRPr="00892A14" w:rsidRDefault="00365F10" w:rsidP="0026491E">
      <w:pPr>
        <w:spacing w:after="120" w:line="240" w:lineRule="auto"/>
        <w:jc w:val="both"/>
        <w:rPr>
          <w:rFonts w:cs="Arial"/>
          <w:color w:val="ED7D31" w:themeColor="accent2"/>
          <w:sz w:val="24"/>
          <w:szCs w:val="24"/>
        </w:rPr>
      </w:pPr>
    </w:p>
    <w:p w:rsidR="00551A69" w:rsidRPr="00892A14" w:rsidRDefault="00551A69" w:rsidP="0026491E">
      <w:pPr>
        <w:spacing w:after="120" w:line="240" w:lineRule="auto"/>
        <w:jc w:val="both"/>
        <w:rPr>
          <w:rFonts w:cs="Arial"/>
          <w:color w:val="ED7D31" w:themeColor="accent2"/>
          <w:sz w:val="24"/>
          <w:szCs w:val="24"/>
        </w:rPr>
      </w:pPr>
    </w:p>
    <w:p w:rsidR="00551A69" w:rsidRPr="00892A14" w:rsidRDefault="00551A69" w:rsidP="0026491E">
      <w:pPr>
        <w:spacing w:after="120" w:line="240" w:lineRule="auto"/>
        <w:jc w:val="both"/>
        <w:rPr>
          <w:rFonts w:cs="Arial"/>
          <w:color w:val="ED7D31" w:themeColor="accent2"/>
          <w:sz w:val="24"/>
          <w:szCs w:val="24"/>
        </w:rPr>
      </w:pPr>
    </w:p>
    <w:p w:rsidR="00551A69" w:rsidRPr="00892A14" w:rsidRDefault="00551A69" w:rsidP="0026491E">
      <w:pPr>
        <w:spacing w:after="120" w:line="240" w:lineRule="auto"/>
        <w:jc w:val="both"/>
        <w:rPr>
          <w:rFonts w:cs="Arial"/>
          <w:color w:val="ED7D31" w:themeColor="accent2"/>
          <w:sz w:val="24"/>
          <w:szCs w:val="24"/>
        </w:rPr>
      </w:pPr>
    </w:p>
    <w:p w:rsidR="00551A69" w:rsidRPr="00892A14" w:rsidRDefault="00551A69" w:rsidP="0026491E">
      <w:pPr>
        <w:spacing w:after="120" w:line="240" w:lineRule="auto"/>
        <w:jc w:val="both"/>
        <w:rPr>
          <w:rFonts w:cs="Arial"/>
          <w:color w:val="ED7D31" w:themeColor="accent2"/>
          <w:sz w:val="24"/>
          <w:szCs w:val="24"/>
        </w:rPr>
      </w:pPr>
    </w:p>
    <w:p w:rsidR="00551A69" w:rsidRPr="00892A14" w:rsidRDefault="00551A69" w:rsidP="0026491E">
      <w:pPr>
        <w:spacing w:after="120" w:line="240" w:lineRule="auto"/>
        <w:jc w:val="both"/>
        <w:rPr>
          <w:rFonts w:cs="Arial"/>
          <w:color w:val="ED7D31" w:themeColor="accent2"/>
          <w:sz w:val="24"/>
          <w:szCs w:val="24"/>
        </w:rPr>
      </w:pPr>
    </w:p>
    <w:p w:rsidR="00551A69" w:rsidRPr="00892A14" w:rsidRDefault="00551A69" w:rsidP="00551A69">
      <w:pPr>
        <w:jc w:val="both"/>
        <w:rPr>
          <w:rFonts w:cs="Arial"/>
          <w:i/>
          <w:sz w:val="24"/>
          <w:szCs w:val="24"/>
        </w:rPr>
      </w:pPr>
      <w:r w:rsidRPr="00892A14">
        <w:rPr>
          <w:rFonts w:cs="Arial"/>
          <w:i/>
          <w:sz w:val="24"/>
          <w:szCs w:val="24"/>
        </w:rPr>
        <w:lastRenderedPageBreak/>
        <w:t>Tab. č. 2: Zájem o případné zařazení dítěte do jiné školy</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2"/>
        <w:gridCol w:w="709"/>
        <w:gridCol w:w="1276"/>
        <w:gridCol w:w="1134"/>
        <w:gridCol w:w="709"/>
        <w:gridCol w:w="992"/>
        <w:gridCol w:w="992"/>
      </w:tblGrid>
      <w:tr w:rsidR="00551A69" w:rsidRPr="00892A14" w:rsidTr="00551A69">
        <w:trPr>
          <w:cantSplit/>
        </w:trPr>
        <w:tc>
          <w:tcPr>
            <w:tcW w:w="3382" w:type="dxa"/>
            <w:vMerge w:val="restart"/>
            <w:tcBorders>
              <w:top w:val="single" w:sz="16" w:space="0" w:color="000000"/>
              <w:left w:val="single" w:sz="16" w:space="0" w:color="000000"/>
              <w:bottom w:val="nil"/>
              <w:right w:val="nil"/>
            </w:tcBorders>
            <w:shd w:val="clear" w:color="auto" w:fill="FFFFFF"/>
          </w:tcPr>
          <w:p w:rsidR="00551A69" w:rsidRPr="00892A14" w:rsidRDefault="00551A69" w:rsidP="00551A69">
            <w:pPr>
              <w:widowControl w:val="0"/>
              <w:autoSpaceDE w:val="0"/>
              <w:autoSpaceDN w:val="0"/>
              <w:adjustRightInd w:val="0"/>
              <w:spacing w:after="0" w:line="240" w:lineRule="auto"/>
              <w:rPr>
                <w:rFonts w:eastAsiaTheme="minorEastAsia" w:cs="Arial"/>
                <w:sz w:val="24"/>
                <w:szCs w:val="24"/>
                <w:lang w:eastAsia="cs-CZ"/>
              </w:rPr>
            </w:pPr>
          </w:p>
        </w:tc>
        <w:tc>
          <w:tcPr>
            <w:tcW w:w="4820" w:type="dxa"/>
            <w:gridSpan w:val="5"/>
            <w:tcBorders>
              <w:top w:val="single" w:sz="16" w:space="0" w:color="000000"/>
              <w:left w:val="single" w:sz="16" w:space="0" w:color="000000"/>
            </w:tcBorders>
            <w:shd w:val="clear" w:color="auto" w:fill="FFFFFF"/>
          </w:tcPr>
          <w:p w:rsidR="00551A69" w:rsidRPr="00892A14" w:rsidRDefault="00EC27C7" w:rsidP="00551A69">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Z</w:t>
            </w:r>
            <w:r w:rsidR="00D24495" w:rsidRPr="00892A14">
              <w:rPr>
                <w:rFonts w:eastAsiaTheme="minorEastAsia" w:cs="Arial"/>
                <w:color w:val="000000"/>
                <w:sz w:val="24"/>
                <w:szCs w:val="24"/>
                <w:lang w:eastAsia="cs-CZ"/>
              </w:rPr>
              <w:t>ařazení</w:t>
            </w:r>
          </w:p>
        </w:tc>
        <w:tc>
          <w:tcPr>
            <w:tcW w:w="992" w:type="dxa"/>
            <w:vMerge w:val="restart"/>
            <w:tcBorders>
              <w:top w:val="single" w:sz="16" w:space="0" w:color="000000"/>
              <w:right w:val="single" w:sz="16" w:space="0" w:color="000000"/>
            </w:tcBorders>
            <w:shd w:val="clear" w:color="auto" w:fill="FFFFFF"/>
          </w:tcPr>
          <w:p w:rsidR="00551A69" w:rsidRPr="00892A14" w:rsidRDefault="00551A69" w:rsidP="00551A69">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r>
      <w:tr w:rsidR="00551A69" w:rsidRPr="00892A14" w:rsidTr="00551A69">
        <w:trPr>
          <w:cantSplit/>
        </w:trPr>
        <w:tc>
          <w:tcPr>
            <w:tcW w:w="3382" w:type="dxa"/>
            <w:vMerge/>
            <w:tcBorders>
              <w:top w:val="single" w:sz="16" w:space="0" w:color="000000"/>
              <w:left w:val="single" w:sz="16" w:space="0" w:color="000000"/>
              <w:bottom w:val="single" w:sz="18" w:space="0" w:color="auto"/>
              <w:right w:val="nil"/>
            </w:tcBorders>
            <w:shd w:val="clear" w:color="auto" w:fill="FFFFFF"/>
          </w:tcPr>
          <w:p w:rsidR="00551A69" w:rsidRPr="00892A14" w:rsidRDefault="00551A69" w:rsidP="00551A69">
            <w:pPr>
              <w:widowControl w:val="0"/>
              <w:autoSpaceDE w:val="0"/>
              <w:autoSpaceDN w:val="0"/>
              <w:adjustRightInd w:val="0"/>
              <w:spacing w:after="0" w:line="240" w:lineRule="auto"/>
              <w:rPr>
                <w:rFonts w:eastAsiaTheme="minorEastAsia" w:cs="Arial"/>
                <w:color w:val="000000"/>
                <w:sz w:val="24"/>
                <w:szCs w:val="24"/>
                <w:lang w:eastAsia="cs-CZ"/>
              </w:rPr>
            </w:pPr>
          </w:p>
        </w:tc>
        <w:tc>
          <w:tcPr>
            <w:tcW w:w="709" w:type="dxa"/>
            <w:tcBorders>
              <w:left w:val="single" w:sz="16" w:space="0" w:color="000000"/>
              <w:bottom w:val="single" w:sz="16" w:space="0" w:color="000000"/>
            </w:tcBorders>
            <w:shd w:val="clear" w:color="auto" w:fill="FFFFFF"/>
          </w:tcPr>
          <w:p w:rsidR="00551A69" w:rsidRPr="00892A14" w:rsidRDefault="00C8302E" w:rsidP="00C8302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Pr>
                <w:rFonts w:eastAsiaTheme="minorEastAsia" w:cs="Arial"/>
                <w:color w:val="000000"/>
                <w:sz w:val="24"/>
                <w:szCs w:val="24"/>
                <w:lang w:eastAsia="cs-CZ"/>
              </w:rPr>
              <w:t>a</w:t>
            </w:r>
            <w:r w:rsidR="00551A69" w:rsidRPr="00892A14">
              <w:rPr>
                <w:rFonts w:eastAsiaTheme="minorEastAsia" w:cs="Arial"/>
                <w:color w:val="000000"/>
                <w:sz w:val="24"/>
                <w:szCs w:val="24"/>
                <w:lang w:eastAsia="cs-CZ"/>
              </w:rPr>
              <w:t>no</w:t>
            </w:r>
          </w:p>
        </w:tc>
        <w:tc>
          <w:tcPr>
            <w:tcW w:w="1276" w:type="dxa"/>
            <w:tcBorders>
              <w:bottom w:val="single" w:sz="16" w:space="0" w:color="000000"/>
            </w:tcBorders>
            <w:shd w:val="clear" w:color="auto" w:fill="FFFFFF"/>
          </w:tcPr>
          <w:p w:rsidR="00551A69" w:rsidRPr="00892A14" w:rsidRDefault="00551A69" w:rsidP="00551A69">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ano</w:t>
            </w:r>
          </w:p>
        </w:tc>
        <w:tc>
          <w:tcPr>
            <w:tcW w:w="1134" w:type="dxa"/>
            <w:tcBorders>
              <w:bottom w:val="single" w:sz="16" w:space="0" w:color="000000"/>
            </w:tcBorders>
            <w:shd w:val="clear" w:color="auto" w:fill="FFFFFF"/>
          </w:tcPr>
          <w:p w:rsidR="00551A69" w:rsidRPr="00892A14" w:rsidRDefault="00551A69" w:rsidP="00551A69">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ne</w:t>
            </w:r>
          </w:p>
        </w:tc>
        <w:tc>
          <w:tcPr>
            <w:tcW w:w="709" w:type="dxa"/>
            <w:tcBorders>
              <w:bottom w:val="single" w:sz="16" w:space="0" w:color="000000"/>
            </w:tcBorders>
            <w:shd w:val="clear" w:color="auto" w:fill="FFFFFF"/>
          </w:tcPr>
          <w:p w:rsidR="00551A69" w:rsidRPr="00892A14" w:rsidRDefault="00C8302E" w:rsidP="00C8302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Pr>
                <w:rFonts w:eastAsiaTheme="minorEastAsia" w:cs="Arial"/>
                <w:color w:val="000000"/>
                <w:sz w:val="24"/>
                <w:szCs w:val="24"/>
                <w:lang w:eastAsia="cs-CZ"/>
              </w:rPr>
              <w:t>n</w:t>
            </w:r>
            <w:r w:rsidR="00551A69" w:rsidRPr="00892A14">
              <w:rPr>
                <w:rFonts w:eastAsiaTheme="minorEastAsia" w:cs="Arial"/>
                <w:color w:val="000000"/>
                <w:sz w:val="24"/>
                <w:szCs w:val="24"/>
                <w:lang w:eastAsia="cs-CZ"/>
              </w:rPr>
              <w:t>e</w:t>
            </w:r>
          </w:p>
        </w:tc>
        <w:tc>
          <w:tcPr>
            <w:tcW w:w="992" w:type="dxa"/>
            <w:tcBorders>
              <w:bottom w:val="single" w:sz="16" w:space="0" w:color="000000"/>
            </w:tcBorders>
            <w:shd w:val="clear" w:color="auto" w:fill="FFFFFF"/>
          </w:tcPr>
          <w:p w:rsidR="00551A69" w:rsidRPr="00892A14" w:rsidRDefault="00551A69" w:rsidP="00551A69">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nevypl.</w:t>
            </w:r>
          </w:p>
        </w:tc>
        <w:tc>
          <w:tcPr>
            <w:tcW w:w="992" w:type="dxa"/>
            <w:vMerge/>
            <w:tcBorders>
              <w:top w:val="single" w:sz="16" w:space="0" w:color="000000"/>
              <w:right w:val="single" w:sz="16" w:space="0" w:color="000000"/>
            </w:tcBorders>
            <w:shd w:val="clear" w:color="auto" w:fill="FFFFFF"/>
          </w:tcPr>
          <w:p w:rsidR="00551A69" w:rsidRPr="00892A14" w:rsidRDefault="00551A69" w:rsidP="00551A69">
            <w:pPr>
              <w:widowControl w:val="0"/>
              <w:autoSpaceDE w:val="0"/>
              <w:autoSpaceDN w:val="0"/>
              <w:adjustRightInd w:val="0"/>
              <w:spacing w:after="0" w:line="240" w:lineRule="auto"/>
              <w:rPr>
                <w:rFonts w:eastAsiaTheme="minorEastAsia" w:cs="Arial"/>
                <w:color w:val="000000"/>
                <w:sz w:val="24"/>
                <w:szCs w:val="24"/>
                <w:lang w:eastAsia="cs-CZ"/>
              </w:rPr>
            </w:pPr>
          </w:p>
        </w:tc>
      </w:tr>
      <w:tr w:rsidR="00A76D1F" w:rsidRPr="00892A14" w:rsidTr="00551A69">
        <w:trPr>
          <w:cantSplit/>
        </w:trPr>
        <w:tc>
          <w:tcPr>
            <w:tcW w:w="3382" w:type="dxa"/>
            <w:tcBorders>
              <w:top w:val="single" w:sz="18" w:space="0" w:color="auto"/>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Černá v Pošumaví</w:t>
            </w:r>
          </w:p>
        </w:tc>
        <w:tc>
          <w:tcPr>
            <w:tcW w:w="709" w:type="dxa"/>
            <w:tcBorders>
              <w:top w:val="single" w:sz="16" w:space="0" w:color="000000"/>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134"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709"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992"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single" w:sz="16" w:space="0" w:color="000000"/>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Dolní Třebonín</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Chvalšiny</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18</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45</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Křemže</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40</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27</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114</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Linecká</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27</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75</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Lipno</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A76D1F"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Plešivec</w:t>
            </w:r>
          </w:p>
        </w:tc>
        <w:tc>
          <w:tcPr>
            <w:tcW w:w="709"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28</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61</w:t>
            </w:r>
          </w:p>
        </w:tc>
        <w:tc>
          <w:tcPr>
            <w:tcW w:w="1134"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168</w:t>
            </w:r>
          </w:p>
        </w:tc>
        <w:tc>
          <w:tcPr>
            <w:tcW w:w="709"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80</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349</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Přídolí</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T. G. 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60</w:t>
            </w:r>
          </w:p>
        </w:tc>
      </w:tr>
      <w:tr w:rsidR="00A76D1F"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Větřní</w:t>
            </w:r>
          </w:p>
        </w:tc>
        <w:tc>
          <w:tcPr>
            <w:tcW w:w="709"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31</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61</w:t>
            </w:r>
          </w:p>
        </w:tc>
        <w:tc>
          <w:tcPr>
            <w:tcW w:w="1134"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87</w:t>
            </w:r>
          </w:p>
        </w:tc>
        <w:tc>
          <w:tcPr>
            <w:tcW w:w="709"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51</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245</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Vyšší Brod</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37</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89</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Za Nádražím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32</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86</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203</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Zubčice</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a MŠ Hořice na Šumavě</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II.</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Tavírna</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 G. 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Větřní</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40</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Vyšehrad</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Nádražím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A76D1F" w:rsidRPr="00892A14" w:rsidTr="00551A69">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Soudem</w:t>
            </w:r>
          </w:p>
        </w:tc>
        <w:tc>
          <w:tcPr>
            <w:tcW w:w="709"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r>
      <w:tr w:rsidR="00A76D1F" w:rsidRPr="00892A14" w:rsidTr="00551A69">
        <w:trPr>
          <w:cantSplit/>
        </w:trPr>
        <w:tc>
          <w:tcPr>
            <w:tcW w:w="3382" w:type="dxa"/>
            <w:tcBorders>
              <w:top w:val="single" w:sz="18" w:space="0" w:color="auto"/>
              <w:left w:val="single" w:sz="18" w:space="0" w:color="auto"/>
              <w:bottom w:val="single" w:sz="18" w:space="0" w:color="auto"/>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c>
          <w:tcPr>
            <w:tcW w:w="709" w:type="dxa"/>
            <w:tcBorders>
              <w:top w:val="single" w:sz="18" w:space="0" w:color="auto"/>
              <w:left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137</w:t>
            </w:r>
          </w:p>
        </w:tc>
        <w:tc>
          <w:tcPr>
            <w:tcW w:w="1276"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260</w:t>
            </w:r>
          </w:p>
        </w:tc>
        <w:tc>
          <w:tcPr>
            <w:tcW w:w="1134"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575</w:t>
            </w:r>
          </w:p>
        </w:tc>
        <w:tc>
          <w:tcPr>
            <w:tcW w:w="709"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338</w:t>
            </w:r>
          </w:p>
        </w:tc>
        <w:tc>
          <w:tcPr>
            <w:tcW w:w="992"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63</w:t>
            </w:r>
          </w:p>
        </w:tc>
        <w:tc>
          <w:tcPr>
            <w:tcW w:w="992" w:type="dxa"/>
            <w:tcBorders>
              <w:top w:val="single" w:sz="18" w:space="0" w:color="auto"/>
              <w:bottom w:val="single" w:sz="18" w:space="0" w:color="auto"/>
              <w:right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1374</w:t>
            </w:r>
          </w:p>
        </w:tc>
      </w:tr>
    </w:tbl>
    <w:p w:rsidR="00551A69" w:rsidRPr="00892A14" w:rsidRDefault="00551A69"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26491E">
      <w:pPr>
        <w:spacing w:after="120" w:line="240" w:lineRule="auto"/>
        <w:jc w:val="both"/>
        <w:rPr>
          <w:rFonts w:cs="Arial"/>
          <w:color w:val="ED7D31" w:themeColor="accent2"/>
          <w:sz w:val="24"/>
          <w:szCs w:val="24"/>
        </w:rPr>
      </w:pPr>
    </w:p>
    <w:p w:rsidR="00D24495" w:rsidRPr="00892A14" w:rsidRDefault="00D24495" w:rsidP="00D24495">
      <w:pPr>
        <w:jc w:val="both"/>
        <w:rPr>
          <w:rFonts w:cs="Arial"/>
          <w:i/>
          <w:sz w:val="24"/>
          <w:szCs w:val="24"/>
        </w:rPr>
      </w:pPr>
      <w:r w:rsidRPr="00892A14">
        <w:rPr>
          <w:rFonts w:cs="Arial"/>
          <w:i/>
          <w:sz w:val="24"/>
          <w:szCs w:val="24"/>
        </w:rPr>
        <w:lastRenderedPageBreak/>
        <w:t xml:space="preserve">Tab. č. </w:t>
      </w:r>
      <w:r w:rsidR="00013DDB" w:rsidRPr="00892A14">
        <w:rPr>
          <w:rFonts w:cs="Arial"/>
          <w:i/>
          <w:sz w:val="24"/>
          <w:szCs w:val="24"/>
        </w:rPr>
        <w:t>3</w:t>
      </w:r>
      <w:r w:rsidRPr="00892A14">
        <w:rPr>
          <w:rFonts w:cs="Arial"/>
          <w:i/>
          <w:sz w:val="24"/>
          <w:szCs w:val="24"/>
        </w:rPr>
        <w:t>: Částka za školné</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2"/>
        <w:gridCol w:w="993"/>
        <w:gridCol w:w="708"/>
        <w:gridCol w:w="1276"/>
        <w:gridCol w:w="851"/>
        <w:gridCol w:w="992"/>
        <w:gridCol w:w="992"/>
      </w:tblGrid>
      <w:tr w:rsidR="00D24495" w:rsidRPr="00892A14" w:rsidTr="003A447E">
        <w:trPr>
          <w:cantSplit/>
        </w:trPr>
        <w:tc>
          <w:tcPr>
            <w:tcW w:w="3382" w:type="dxa"/>
            <w:vMerge w:val="restart"/>
            <w:tcBorders>
              <w:top w:val="single" w:sz="16" w:space="0" w:color="000000"/>
              <w:left w:val="single" w:sz="16" w:space="0" w:color="000000"/>
              <w:bottom w:val="nil"/>
              <w:right w:val="nil"/>
            </w:tcBorders>
            <w:shd w:val="clear" w:color="auto" w:fill="FFFFFF"/>
          </w:tcPr>
          <w:p w:rsidR="00D24495" w:rsidRPr="00892A14" w:rsidRDefault="00D24495" w:rsidP="003A447E">
            <w:pPr>
              <w:widowControl w:val="0"/>
              <w:autoSpaceDE w:val="0"/>
              <w:autoSpaceDN w:val="0"/>
              <w:adjustRightInd w:val="0"/>
              <w:spacing w:after="0" w:line="240" w:lineRule="auto"/>
              <w:rPr>
                <w:rFonts w:eastAsiaTheme="minorEastAsia" w:cs="Arial"/>
                <w:sz w:val="24"/>
                <w:szCs w:val="24"/>
                <w:lang w:eastAsia="cs-CZ"/>
              </w:rPr>
            </w:pPr>
          </w:p>
        </w:tc>
        <w:tc>
          <w:tcPr>
            <w:tcW w:w="4820" w:type="dxa"/>
            <w:gridSpan w:val="5"/>
            <w:tcBorders>
              <w:top w:val="single" w:sz="16" w:space="0" w:color="000000"/>
              <w:left w:val="single" w:sz="16" w:space="0" w:color="000000"/>
            </w:tcBorders>
            <w:shd w:val="clear" w:color="auto" w:fill="FFFFFF"/>
          </w:tcPr>
          <w:p w:rsidR="00D24495" w:rsidRPr="00892A14" w:rsidRDefault="00D24495"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částka (v Kč)</w:t>
            </w:r>
          </w:p>
        </w:tc>
        <w:tc>
          <w:tcPr>
            <w:tcW w:w="992" w:type="dxa"/>
            <w:vMerge w:val="restart"/>
            <w:tcBorders>
              <w:top w:val="single" w:sz="16" w:space="0" w:color="000000"/>
              <w:right w:val="single" w:sz="16" w:space="0" w:color="000000"/>
            </w:tcBorders>
            <w:shd w:val="clear" w:color="auto" w:fill="FFFFFF"/>
          </w:tcPr>
          <w:p w:rsidR="00D24495" w:rsidRPr="00892A14" w:rsidRDefault="00D24495"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r>
      <w:tr w:rsidR="00D24495" w:rsidRPr="00892A14" w:rsidTr="00D24495">
        <w:trPr>
          <w:cantSplit/>
        </w:trPr>
        <w:tc>
          <w:tcPr>
            <w:tcW w:w="3382" w:type="dxa"/>
            <w:vMerge/>
            <w:tcBorders>
              <w:top w:val="single" w:sz="16" w:space="0" w:color="000000"/>
              <w:left w:val="single" w:sz="16" w:space="0" w:color="000000"/>
              <w:bottom w:val="single" w:sz="18" w:space="0" w:color="auto"/>
              <w:right w:val="nil"/>
            </w:tcBorders>
            <w:shd w:val="clear" w:color="auto" w:fill="FFFFFF"/>
          </w:tcPr>
          <w:p w:rsidR="00D24495" w:rsidRPr="00892A14" w:rsidRDefault="00D24495" w:rsidP="003A447E">
            <w:pPr>
              <w:widowControl w:val="0"/>
              <w:autoSpaceDE w:val="0"/>
              <w:autoSpaceDN w:val="0"/>
              <w:adjustRightInd w:val="0"/>
              <w:spacing w:after="0" w:line="240" w:lineRule="auto"/>
              <w:rPr>
                <w:rFonts w:eastAsiaTheme="minorEastAsia" w:cs="Arial"/>
                <w:color w:val="000000"/>
                <w:sz w:val="24"/>
                <w:szCs w:val="24"/>
                <w:lang w:eastAsia="cs-CZ"/>
              </w:rPr>
            </w:pPr>
          </w:p>
        </w:tc>
        <w:tc>
          <w:tcPr>
            <w:tcW w:w="993" w:type="dxa"/>
            <w:tcBorders>
              <w:left w:val="single" w:sz="16" w:space="0" w:color="000000"/>
              <w:bottom w:val="single" w:sz="16" w:space="0" w:color="000000"/>
            </w:tcBorders>
            <w:shd w:val="clear" w:color="auto" w:fill="FFFFFF"/>
          </w:tcPr>
          <w:p w:rsidR="00D24495" w:rsidRPr="00892A14" w:rsidRDefault="00D24495" w:rsidP="00D24495">
            <w:pPr>
              <w:widowControl w:val="0"/>
              <w:autoSpaceDE w:val="0"/>
              <w:autoSpaceDN w:val="0"/>
              <w:adjustRightInd w:val="0"/>
              <w:spacing w:after="0" w:line="240" w:lineRule="auto"/>
              <w:ind w:left="62" w:right="62"/>
              <w:jc w:val="center"/>
              <w:rPr>
                <w:rFonts w:eastAsiaTheme="minorEastAsia" w:cs="Arial"/>
                <w:color w:val="000000"/>
                <w:sz w:val="24"/>
                <w:szCs w:val="24"/>
                <w:lang w:eastAsia="cs-CZ"/>
              </w:rPr>
            </w:pPr>
            <w:r w:rsidRPr="00892A14">
              <w:rPr>
                <w:rFonts w:eastAsiaTheme="minorEastAsia" w:cs="Arial"/>
                <w:color w:val="000000"/>
                <w:sz w:val="24"/>
                <w:szCs w:val="24"/>
                <w:lang w:eastAsia="cs-CZ"/>
              </w:rPr>
              <w:t>do 500</w:t>
            </w:r>
          </w:p>
        </w:tc>
        <w:tc>
          <w:tcPr>
            <w:tcW w:w="708" w:type="dxa"/>
            <w:tcBorders>
              <w:bottom w:val="single" w:sz="16" w:space="0" w:color="000000"/>
            </w:tcBorders>
            <w:shd w:val="clear" w:color="auto" w:fill="FFFFFF"/>
          </w:tcPr>
          <w:p w:rsidR="00D24495" w:rsidRPr="00892A14" w:rsidRDefault="00D24495" w:rsidP="00D24495">
            <w:pPr>
              <w:widowControl w:val="0"/>
              <w:autoSpaceDE w:val="0"/>
              <w:autoSpaceDN w:val="0"/>
              <w:adjustRightInd w:val="0"/>
              <w:spacing w:after="0" w:line="240" w:lineRule="auto"/>
              <w:ind w:left="62" w:right="62"/>
              <w:jc w:val="center"/>
              <w:rPr>
                <w:rFonts w:eastAsiaTheme="minorEastAsia" w:cs="Arial"/>
                <w:color w:val="000000"/>
                <w:sz w:val="24"/>
                <w:szCs w:val="24"/>
                <w:lang w:eastAsia="cs-CZ"/>
              </w:rPr>
            </w:pPr>
            <w:r w:rsidRPr="00892A14">
              <w:rPr>
                <w:rFonts w:eastAsiaTheme="minorEastAsia" w:cs="Arial"/>
                <w:color w:val="000000"/>
                <w:sz w:val="24"/>
                <w:szCs w:val="24"/>
                <w:lang w:eastAsia="cs-CZ"/>
              </w:rPr>
              <w:t xml:space="preserve">600 - 1000 </w:t>
            </w:r>
          </w:p>
        </w:tc>
        <w:tc>
          <w:tcPr>
            <w:tcW w:w="1276" w:type="dxa"/>
            <w:tcBorders>
              <w:bottom w:val="single" w:sz="16" w:space="0" w:color="000000"/>
            </w:tcBorders>
            <w:shd w:val="clear" w:color="auto" w:fill="FFFFFF"/>
          </w:tcPr>
          <w:p w:rsidR="00D24495" w:rsidRPr="00892A14" w:rsidRDefault="00D24495" w:rsidP="00D24495">
            <w:pPr>
              <w:widowControl w:val="0"/>
              <w:autoSpaceDE w:val="0"/>
              <w:autoSpaceDN w:val="0"/>
              <w:adjustRightInd w:val="0"/>
              <w:spacing w:after="0" w:line="240" w:lineRule="auto"/>
              <w:ind w:left="62" w:right="62"/>
              <w:jc w:val="center"/>
              <w:rPr>
                <w:rFonts w:eastAsiaTheme="minorEastAsia" w:cs="Arial"/>
                <w:color w:val="000000"/>
                <w:sz w:val="24"/>
                <w:szCs w:val="24"/>
                <w:lang w:eastAsia="cs-CZ"/>
              </w:rPr>
            </w:pPr>
            <w:r w:rsidRPr="00892A14">
              <w:rPr>
                <w:rFonts w:eastAsiaTheme="minorEastAsia" w:cs="Arial"/>
                <w:color w:val="000000"/>
                <w:sz w:val="24"/>
                <w:szCs w:val="24"/>
                <w:lang w:eastAsia="cs-CZ"/>
              </w:rPr>
              <w:t>1100 - 1500</w:t>
            </w:r>
          </w:p>
        </w:tc>
        <w:tc>
          <w:tcPr>
            <w:tcW w:w="851" w:type="dxa"/>
            <w:tcBorders>
              <w:bottom w:val="single" w:sz="16" w:space="0" w:color="000000"/>
            </w:tcBorders>
            <w:shd w:val="clear" w:color="auto" w:fill="FFFFFF"/>
          </w:tcPr>
          <w:p w:rsidR="00D24495" w:rsidRPr="00892A14" w:rsidRDefault="00D24495" w:rsidP="00D24495">
            <w:pPr>
              <w:widowControl w:val="0"/>
              <w:autoSpaceDE w:val="0"/>
              <w:autoSpaceDN w:val="0"/>
              <w:adjustRightInd w:val="0"/>
              <w:spacing w:after="0" w:line="240" w:lineRule="auto"/>
              <w:ind w:left="62" w:right="62"/>
              <w:jc w:val="center"/>
              <w:rPr>
                <w:rFonts w:eastAsiaTheme="minorEastAsia" w:cs="Arial"/>
                <w:color w:val="000000"/>
                <w:sz w:val="24"/>
                <w:szCs w:val="24"/>
                <w:lang w:eastAsia="cs-CZ"/>
              </w:rPr>
            </w:pPr>
            <w:r w:rsidRPr="00892A14">
              <w:rPr>
                <w:rFonts w:eastAsiaTheme="minorEastAsia" w:cs="Arial"/>
                <w:color w:val="000000"/>
                <w:sz w:val="24"/>
                <w:szCs w:val="24"/>
                <w:lang w:eastAsia="cs-CZ"/>
              </w:rPr>
              <w:t xml:space="preserve">1600 </w:t>
            </w:r>
            <w:r w:rsidR="00EC27C7" w:rsidRPr="00892A14">
              <w:rPr>
                <w:rFonts w:eastAsiaTheme="minorEastAsia" w:cs="Arial"/>
                <w:color w:val="000000"/>
                <w:sz w:val="24"/>
                <w:szCs w:val="24"/>
                <w:lang w:eastAsia="cs-CZ"/>
              </w:rPr>
              <w:t>–</w:t>
            </w:r>
            <w:r w:rsidRPr="00892A14">
              <w:rPr>
                <w:rFonts w:eastAsiaTheme="minorEastAsia" w:cs="Arial"/>
                <w:color w:val="000000"/>
                <w:sz w:val="24"/>
                <w:szCs w:val="24"/>
                <w:lang w:eastAsia="cs-CZ"/>
              </w:rPr>
              <w:t xml:space="preserve"> 2000</w:t>
            </w:r>
          </w:p>
        </w:tc>
        <w:tc>
          <w:tcPr>
            <w:tcW w:w="992" w:type="dxa"/>
            <w:tcBorders>
              <w:bottom w:val="single" w:sz="16" w:space="0" w:color="000000"/>
            </w:tcBorders>
            <w:shd w:val="clear" w:color="auto" w:fill="FFFFFF"/>
          </w:tcPr>
          <w:p w:rsidR="00D24495" w:rsidRPr="00892A14" w:rsidRDefault="00D24495" w:rsidP="00D24495">
            <w:pPr>
              <w:widowControl w:val="0"/>
              <w:autoSpaceDE w:val="0"/>
              <w:autoSpaceDN w:val="0"/>
              <w:adjustRightInd w:val="0"/>
              <w:spacing w:after="0" w:line="240" w:lineRule="auto"/>
              <w:ind w:left="62" w:right="62"/>
              <w:jc w:val="center"/>
              <w:rPr>
                <w:rFonts w:eastAsiaTheme="minorEastAsia" w:cs="Arial"/>
                <w:color w:val="000000"/>
                <w:sz w:val="24"/>
                <w:szCs w:val="24"/>
                <w:lang w:eastAsia="cs-CZ"/>
              </w:rPr>
            </w:pPr>
            <w:r w:rsidRPr="00892A14">
              <w:rPr>
                <w:rFonts w:eastAsiaTheme="minorEastAsia" w:cs="Arial"/>
                <w:color w:val="000000"/>
                <w:sz w:val="24"/>
                <w:szCs w:val="24"/>
                <w:lang w:eastAsia="cs-CZ"/>
              </w:rPr>
              <w:t xml:space="preserve">&gt; než 2000 </w:t>
            </w:r>
          </w:p>
        </w:tc>
        <w:tc>
          <w:tcPr>
            <w:tcW w:w="992" w:type="dxa"/>
            <w:vMerge/>
            <w:tcBorders>
              <w:top w:val="single" w:sz="16" w:space="0" w:color="000000"/>
              <w:right w:val="single" w:sz="16" w:space="0" w:color="000000"/>
            </w:tcBorders>
            <w:shd w:val="clear" w:color="auto" w:fill="FFFFFF"/>
          </w:tcPr>
          <w:p w:rsidR="00D24495" w:rsidRPr="00892A14" w:rsidRDefault="00D24495" w:rsidP="003A447E">
            <w:pPr>
              <w:widowControl w:val="0"/>
              <w:autoSpaceDE w:val="0"/>
              <w:autoSpaceDN w:val="0"/>
              <w:adjustRightInd w:val="0"/>
              <w:spacing w:after="0" w:line="240" w:lineRule="auto"/>
              <w:rPr>
                <w:rFonts w:eastAsiaTheme="minorEastAsia" w:cs="Arial"/>
                <w:color w:val="000000"/>
                <w:sz w:val="24"/>
                <w:szCs w:val="24"/>
                <w:lang w:eastAsia="cs-CZ"/>
              </w:rPr>
            </w:pPr>
          </w:p>
        </w:tc>
      </w:tr>
      <w:tr w:rsidR="00A76D1F" w:rsidRPr="00892A14" w:rsidTr="00D24495">
        <w:trPr>
          <w:cantSplit/>
        </w:trPr>
        <w:tc>
          <w:tcPr>
            <w:tcW w:w="3382" w:type="dxa"/>
            <w:tcBorders>
              <w:top w:val="single" w:sz="18" w:space="0" w:color="auto"/>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Černá v Pošumaví</w:t>
            </w:r>
          </w:p>
        </w:tc>
        <w:tc>
          <w:tcPr>
            <w:tcW w:w="993" w:type="dxa"/>
            <w:tcBorders>
              <w:top w:val="single" w:sz="16" w:space="0" w:color="000000"/>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single" w:sz="16" w:space="0" w:color="000000"/>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single" w:sz="16" w:space="0" w:color="000000"/>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Dolní Třebonín</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Chvalšiny</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Křemže</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35</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Linecká</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28</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Lipno</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r>
      <w:tr w:rsidR="00A76D1F" w:rsidRPr="00892A14" w:rsidTr="000532C7">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Plešivec</w:t>
            </w:r>
          </w:p>
        </w:tc>
        <w:tc>
          <w:tcPr>
            <w:tcW w:w="993"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w:t>
            </w:r>
          </w:p>
        </w:tc>
        <w:tc>
          <w:tcPr>
            <w:tcW w:w="708"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36</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851"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83</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Přídolí</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T. G. M.</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w:t>
            </w:r>
          </w:p>
        </w:tc>
      </w:tr>
      <w:tr w:rsidR="00A76D1F" w:rsidRPr="00892A14" w:rsidTr="000532C7">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Větřní</w:t>
            </w:r>
          </w:p>
        </w:tc>
        <w:tc>
          <w:tcPr>
            <w:tcW w:w="993"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w:t>
            </w:r>
          </w:p>
        </w:tc>
        <w:tc>
          <w:tcPr>
            <w:tcW w:w="708"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41</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851"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82</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Vyšší Brod</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9</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29</w:t>
            </w:r>
          </w:p>
        </w:tc>
      </w:tr>
      <w:tr w:rsidR="00A76D1F" w:rsidRPr="00892A14" w:rsidTr="000532C7">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Za Nádražím</w:t>
            </w:r>
          </w:p>
        </w:tc>
        <w:tc>
          <w:tcPr>
            <w:tcW w:w="993" w:type="dxa"/>
            <w:tcBorders>
              <w:top w:val="nil"/>
              <w:left w:val="single" w:sz="18" w:space="0" w:color="auto"/>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708"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1276"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851"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right w:val="single" w:sz="16" w:space="0" w:color="000000"/>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46</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Zubčice</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a MŠ Hořice na Šumavě</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II.</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Tavírna</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 G. M.</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Větřní</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Vyšehrad</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Nádražím</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A76D1F" w:rsidRPr="00892A14" w:rsidTr="00D24495">
        <w:trPr>
          <w:cantSplit/>
        </w:trPr>
        <w:tc>
          <w:tcPr>
            <w:tcW w:w="3382" w:type="dxa"/>
            <w:tcBorders>
              <w:top w:val="nil"/>
              <w:left w:val="single" w:sz="18" w:space="0" w:color="auto"/>
              <w:bottom w:val="nil"/>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Soudem</w:t>
            </w:r>
          </w:p>
        </w:tc>
        <w:tc>
          <w:tcPr>
            <w:tcW w:w="993" w:type="dxa"/>
            <w:tcBorders>
              <w:top w:val="nil"/>
              <w:left w:val="single" w:sz="18" w:space="0" w:color="auto"/>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8"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851"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right w:val="single" w:sz="16" w:space="0" w:color="000000"/>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r>
      <w:tr w:rsidR="00A76D1F" w:rsidRPr="00892A14" w:rsidTr="003F586F">
        <w:trPr>
          <w:cantSplit/>
        </w:trPr>
        <w:tc>
          <w:tcPr>
            <w:tcW w:w="3382" w:type="dxa"/>
            <w:tcBorders>
              <w:top w:val="single" w:sz="18" w:space="0" w:color="auto"/>
              <w:left w:val="single" w:sz="18" w:space="0" w:color="auto"/>
              <w:bottom w:val="single" w:sz="18" w:space="0" w:color="auto"/>
              <w:right w:val="single" w:sz="18" w:space="0" w:color="auto"/>
            </w:tcBorders>
            <w:shd w:val="clear" w:color="auto" w:fill="FFFFFF"/>
            <w:vAlign w:val="center"/>
          </w:tcPr>
          <w:p w:rsidR="00A76D1F" w:rsidRPr="00892A14" w:rsidRDefault="00A76D1F" w:rsidP="00A76D1F">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c>
          <w:tcPr>
            <w:tcW w:w="993" w:type="dxa"/>
            <w:tcBorders>
              <w:top w:val="single" w:sz="18" w:space="0" w:color="auto"/>
              <w:left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72</w:t>
            </w:r>
          </w:p>
        </w:tc>
        <w:tc>
          <w:tcPr>
            <w:tcW w:w="708" w:type="dxa"/>
            <w:tcBorders>
              <w:top w:val="single" w:sz="18" w:space="0" w:color="auto"/>
              <w:bottom w:val="single" w:sz="18" w:space="0" w:color="auto"/>
            </w:tcBorders>
            <w:shd w:val="clear" w:color="auto" w:fill="F7CAAC" w:themeFill="accent2" w:themeFillTint="66"/>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146</w:t>
            </w:r>
          </w:p>
        </w:tc>
        <w:tc>
          <w:tcPr>
            <w:tcW w:w="1276"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70</w:t>
            </w:r>
          </w:p>
        </w:tc>
        <w:tc>
          <w:tcPr>
            <w:tcW w:w="851"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51</w:t>
            </w:r>
          </w:p>
        </w:tc>
        <w:tc>
          <w:tcPr>
            <w:tcW w:w="992" w:type="dxa"/>
            <w:tcBorders>
              <w:top w:val="single" w:sz="18" w:space="0" w:color="auto"/>
              <w:bottom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33</w:t>
            </w:r>
          </w:p>
        </w:tc>
        <w:tc>
          <w:tcPr>
            <w:tcW w:w="992" w:type="dxa"/>
            <w:tcBorders>
              <w:top w:val="single" w:sz="18" w:space="0" w:color="auto"/>
              <w:bottom w:val="single" w:sz="18" w:space="0" w:color="auto"/>
              <w:right w:val="single" w:sz="18" w:space="0" w:color="auto"/>
            </w:tcBorders>
            <w:shd w:val="clear" w:color="auto" w:fill="FFFFFF"/>
          </w:tcPr>
          <w:p w:rsidR="00A76D1F" w:rsidRPr="00892A14" w:rsidRDefault="00A76D1F" w:rsidP="00A76D1F">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372</w:t>
            </w:r>
          </w:p>
        </w:tc>
      </w:tr>
    </w:tbl>
    <w:p w:rsidR="00D24495" w:rsidRPr="00892A14" w:rsidRDefault="00D24495" w:rsidP="00D24495">
      <w:pPr>
        <w:spacing w:after="120" w:line="240" w:lineRule="auto"/>
        <w:jc w:val="both"/>
        <w:rPr>
          <w:rFonts w:cs="Arial"/>
          <w:color w:val="ED7D31" w:themeColor="accent2"/>
          <w:sz w:val="24"/>
          <w:szCs w:val="24"/>
        </w:rPr>
      </w:pPr>
    </w:p>
    <w:p w:rsidR="00D24495" w:rsidRPr="00892A14" w:rsidRDefault="00013DDB" w:rsidP="0026491E">
      <w:pPr>
        <w:spacing w:after="120" w:line="240" w:lineRule="auto"/>
        <w:jc w:val="both"/>
        <w:rPr>
          <w:rFonts w:cs="Arial"/>
          <w:sz w:val="24"/>
          <w:szCs w:val="24"/>
        </w:rPr>
      </w:pPr>
      <w:r w:rsidRPr="00892A14">
        <w:rPr>
          <w:rFonts w:cs="Arial"/>
          <w:sz w:val="24"/>
          <w:szCs w:val="24"/>
        </w:rPr>
        <w:t xml:space="preserve">Částku </w:t>
      </w:r>
      <w:r w:rsidR="0070447A" w:rsidRPr="00892A14">
        <w:rPr>
          <w:rFonts w:cs="Arial"/>
          <w:sz w:val="24"/>
          <w:szCs w:val="24"/>
        </w:rPr>
        <w:t>0 Kč vyplnilo celkem 53 rodičů, ostatních se tato otázka netýkala, nebo se ji rozhodli nevyplnit.</w:t>
      </w: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26491E">
      <w:pPr>
        <w:spacing w:after="120" w:line="240" w:lineRule="auto"/>
        <w:jc w:val="both"/>
        <w:rPr>
          <w:rFonts w:cs="Arial"/>
          <w:sz w:val="24"/>
          <w:szCs w:val="24"/>
        </w:rPr>
      </w:pPr>
    </w:p>
    <w:p w:rsidR="00013DDB" w:rsidRPr="00892A14" w:rsidRDefault="00013DDB" w:rsidP="00013DDB">
      <w:pPr>
        <w:jc w:val="both"/>
        <w:rPr>
          <w:rFonts w:cs="Arial"/>
          <w:i/>
          <w:sz w:val="24"/>
          <w:szCs w:val="24"/>
        </w:rPr>
      </w:pPr>
      <w:r w:rsidRPr="00892A14">
        <w:rPr>
          <w:rFonts w:cs="Arial"/>
          <w:i/>
          <w:sz w:val="24"/>
          <w:szCs w:val="24"/>
        </w:rPr>
        <w:lastRenderedPageBreak/>
        <w:t>Tab. č. 4: Ochota vozit dítě do školy</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2"/>
        <w:gridCol w:w="709"/>
        <w:gridCol w:w="1276"/>
        <w:gridCol w:w="1134"/>
        <w:gridCol w:w="709"/>
        <w:gridCol w:w="992"/>
        <w:gridCol w:w="992"/>
      </w:tblGrid>
      <w:tr w:rsidR="00013DDB" w:rsidRPr="00892A14" w:rsidTr="003A447E">
        <w:trPr>
          <w:cantSplit/>
        </w:trPr>
        <w:tc>
          <w:tcPr>
            <w:tcW w:w="3382" w:type="dxa"/>
            <w:vMerge w:val="restart"/>
            <w:tcBorders>
              <w:top w:val="single" w:sz="16" w:space="0" w:color="000000"/>
              <w:left w:val="single" w:sz="16" w:space="0" w:color="000000"/>
              <w:bottom w:val="nil"/>
              <w:right w:val="nil"/>
            </w:tcBorders>
            <w:shd w:val="clear" w:color="auto" w:fill="FFFFFF"/>
          </w:tcPr>
          <w:p w:rsidR="00013DDB" w:rsidRPr="00892A14" w:rsidRDefault="00013DDB" w:rsidP="003A447E">
            <w:pPr>
              <w:widowControl w:val="0"/>
              <w:autoSpaceDE w:val="0"/>
              <w:autoSpaceDN w:val="0"/>
              <w:adjustRightInd w:val="0"/>
              <w:spacing w:after="0" w:line="240" w:lineRule="auto"/>
              <w:rPr>
                <w:rFonts w:eastAsiaTheme="minorEastAsia" w:cs="Arial"/>
                <w:sz w:val="24"/>
                <w:szCs w:val="24"/>
                <w:lang w:eastAsia="cs-CZ"/>
              </w:rPr>
            </w:pPr>
          </w:p>
        </w:tc>
        <w:tc>
          <w:tcPr>
            <w:tcW w:w="4820" w:type="dxa"/>
            <w:gridSpan w:val="5"/>
            <w:tcBorders>
              <w:top w:val="single" w:sz="16" w:space="0" w:color="000000"/>
              <w:left w:val="single" w:sz="16" w:space="0" w:color="000000"/>
            </w:tcBorders>
            <w:shd w:val="clear" w:color="auto" w:fill="FFFFFF"/>
          </w:tcPr>
          <w:p w:rsidR="00013DDB" w:rsidRPr="00892A14" w:rsidRDefault="00EC27C7" w:rsidP="00013DDB">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D</w:t>
            </w:r>
            <w:r w:rsidR="00013DDB" w:rsidRPr="00892A14">
              <w:rPr>
                <w:rFonts w:eastAsiaTheme="minorEastAsia" w:cs="Arial"/>
                <w:color w:val="000000"/>
                <w:sz w:val="24"/>
                <w:szCs w:val="24"/>
                <w:lang w:eastAsia="cs-CZ"/>
              </w:rPr>
              <w:t>oprava</w:t>
            </w:r>
          </w:p>
        </w:tc>
        <w:tc>
          <w:tcPr>
            <w:tcW w:w="992" w:type="dxa"/>
            <w:vMerge w:val="restart"/>
            <w:tcBorders>
              <w:top w:val="single" w:sz="16" w:space="0" w:color="000000"/>
              <w:right w:val="single" w:sz="16" w:space="0" w:color="000000"/>
            </w:tcBorders>
            <w:shd w:val="clear" w:color="auto" w:fill="FFFFFF"/>
          </w:tcPr>
          <w:p w:rsidR="00013DDB" w:rsidRPr="00892A14" w:rsidRDefault="00013DDB"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r>
      <w:tr w:rsidR="00013DDB" w:rsidRPr="00892A14" w:rsidTr="003A447E">
        <w:trPr>
          <w:cantSplit/>
        </w:trPr>
        <w:tc>
          <w:tcPr>
            <w:tcW w:w="3382" w:type="dxa"/>
            <w:vMerge/>
            <w:tcBorders>
              <w:top w:val="single" w:sz="16" w:space="0" w:color="000000"/>
              <w:left w:val="single" w:sz="16" w:space="0" w:color="000000"/>
              <w:bottom w:val="single" w:sz="18" w:space="0" w:color="auto"/>
              <w:right w:val="nil"/>
            </w:tcBorders>
            <w:shd w:val="clear" w:color="auto" w:fill="FFFFFF"/>
          </w:tcPr>
          <w:p w:rsidR="00013DDB" w:rsidRPr="00892A14" w:rsidRDefault="00013DDB" w:rsidP="003A447E">
            <w:pPr>
              <w:widowControl w:val="0"/>
              <w:autoSpaceDE w:val="0"/>
              <w:autoSpaceDN w:val="0"/>
              <w:adjustRightInd w:val="0"/>
              <w:spacing w:after="0" w:line="240" w:lineRule="auto"/>
              <w:rPr>
                <w:rFonts w:eastAsiaTheme="minorEastAsia" w:cs="Arial"/>
                <w:color w:val="000000"/>
                <w:sz w:val="24"/>
                <w:szCs w:val="24"/>
                <w:lang w:eastAsia="cs-CZ"/>
              </w:rPr>
            </w:pPr>
          </w:p>
        </w:tc>
        <w:tc>
          <w:tcPr>
            <w:tcW w:w="709" w:type="dxa"/>
            <w:tcBorders>
              <w:left w:val="single" w:sz="16" w:space="0" w:color="000000"/>
              <w:bottom w:val="single" w:sz="16" w:space="0" w:color="000000"/>
            </w:tcBorders>
            <w:shd w:val="clear" w:color="auto" w:fill="FFFFFF"/>
          </w:tcPr>
          <w:p w:rsidR="00013DDB" w:rsidRPr="00892A14" w:rsidRDefault="00013DDB"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ano</w:t>
            </w:r>
          </w:p>
        </w:tc>
        <w:tc>
          <w:tcPr>
            <w:tcW w:w="1276" w:type="dxa"/>
            <w:tcBorders>
              <w:bottom w:val="single" w:sz="16" w:space="0" w:color="000000"/>
            </w:tcBorders>
            <w:shd w:val="clear" w:color="auto" w:fill="FFFFFF"/>
          </w:tcPr>
          <w:p w:rsidR="00013DDB" w:rsidRPr="00892A14" w:rsidRDefault="00013DDB"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ano</w:t>
            </w:r>
          </w:p>
        </w:tc>
        <w:tc>
          <w:tcPr>
            <w:tcW w:w="1134" w:type="dxa"/>
            <w:tcBorders>
              <w:bottom w:val="single" w:sz="16" w:space="0" w:color="000000"/>
            </w:tcBorders>
            <w:shd w:val="clear" w:color="auto" w:fill="FFFFFF"/>
          </w:tcPr>
          <w:p w:rsidR="00013DDB" w:rsidRPr="00892A14" w:rsidRDefault="00013DDB" w:rsidP="003A447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sidRPr="00892A14">
              <w:rPr>
                <w:rFonts w:eastAsiaTheme="minorEastAsia" w:cs="Arial"/>
                <w:color w:val="000000"/>
                <w:sz w:val="24"/>
                <w:szCs w:val="24"/>
                <w:lang w:eastAsia="cs-CZ"/>
              </w:rPr>
              <w:t>spíše ne</w:t>
            </w:r>
          </w:p>
        </w:tc>
        <w:tc>
          <w:tcPr>
            <w:tcW w:w="709" w:type="dxa"/>
            <w:tcBorders>
              <w:bottom w:val="single" w:sz="16" w:space="0" w:color="000000"/>
            </w:tcBorders>
            <w:shd w:val="clear" w:color="auto" w:fill="FFFFFF"/>
          </w:tcPr>
          <w:p w:rsidR="00013DDB" w:rsidRPr="00892A14" w:rsidRDefault="00C8302E" w:rsidP="00C8302E">
            <w:pPr>
              <w:widowControl w:val="0"/>
              <w:autoSpaceDE w:val="0"/>
              <w:autoSpaceDN w:val="0"/>
              <w:adjustRightInd w:val="0"/>
              <w:spacing w:after="0" w:line="320" w:lineRule="atLeast"/>
              <w:ind w:left="60" w:right="60"/>
              <w:jc w:val="center"/>
              <w:rPr>
                <w:rFonts w:eastAsiaTheme="minorEastAsia" w:cs="Arial"/>
                <w:color w:val="000000"/>
                <w:sz w:val="24"/>
                <w:szCs w:val="24"/>
                <w:lang w:eastAsia="cs-CZ"/>
              </w:rPr>
            </w:pPr>
            <w:r>
              <w:rPr>
                <w:rFonts w:eastAsiaTheme="minorEastAsia" w:cs="Arial"/>
                <w:color w:val="000000"/>
                <w:sz w:val="24"/>
                <w:szCs w:val="24"/>
                <w:lang w:eastAsia="cs-CZ"/>
              </w:rPr>
              <w:t>n</w:t>
            </w:r>
            <w:r w:rsidR="00013DDB" w:rsidRPr="00892A14">
              <w:rPr>
                <w:rFonts w:eastAsiaTheme="minorEastAsia" w:cs="Arial"/>
                <w:color w:val="000000"/>
                <w:sz w:val="24"/>
                <w:szCs w:val="24"/>
                <w:lang w:eastAsia="cs-CZ"/>
              </w:rPr>
              <w:t>e</w:t>
            </w:r>
          </w:p>
        </w:tc>
        <w:tc>
          <w:tcPr>
            <w:tcW w:w="992" w:type="dxa"/>
            <w:tcBorders>
              <w:bottom w:val="single" w:sz="16" w:space="0" w:color="000000"/>
            </w:tcBorders>
            <w:shd w:val="clear" w:color="auto" w:fill="FFFFFF"/>
          </w:tcPr>
          <w:p w:rsidR="00013DDB" w:rsidRPr="00892A14" w:rsidRDefault="00013DDB" w:rsidP="00013DD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nevypl.</w:t>
            </w:r>
          </w:p>
        </w:tc>
        <w:tc>
          <w:tcPr>
            <w:tcW w:w="992" w:type="dxa"/>
            <w:vMerge/>
            <w:tcBorders>
              <w:top w:val="single" w:sz="16" w:space="0" w:color="000000"/>
              <w:right w:val="single" w:sz="16" w:space="0" w:color="000000"/>
            </w:tcBorders>
            <w:shd w:val="clear" w:color="auto" w:fill="FFFFFF"/>
          </w:tcPr>
          <w:p w:rsidR="00013DDB" w:rsidRPr="00892A14" w:rsidRDefault="00013DDB" w:rsidP="003A447E">
            <w:pPr>
              <w:widowControl w:val="0"/>
              <w:autoSpaceDE w:val="0"/>
              <w:autoSpaceDN w:val="0"/>
              <w:adjustRightInd w:val="0"/>
              <w:spacing w:after="0" w:line="240" w:lineRule="auto"/>
              <w:rPr>
                <w:rFonts w:eastAsiaTheme="minorEastAsia" w:cs="Arial"/>
                <w:color w:val="000000"/>
                <w:sz w:val="24"/>
                <w:szCs w:val="24"/>
                <w:lang w:eastAsia="cs-CZ"/>
              </w:rPr>
            </w:pPr>
          </w:p>
        </w:tc>
      </w:tr>
      <w:tr w:rsidR="006724BB" w:rsidRPr="00892A14" w:rsidTr="003A447E">
        <w:trPr>
          <w:cantSplit/>
        </w:trPr>
        <w:tc>
          <w:tcPr>
            <w:tcW w:w="3382" w:type="dxa"/>
            <w:tcBorders>
              <w:top w:val="single" w:sz="18" w:space="0" w:color="auto"/>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Černá v Pošumaví</w:t>
            </w:r>
          </w:p>
        </w:tc>
        <w:tc>
          <w:tcPr>
            <w:tcW w:w="709" w:type="dxa"/>
            <w:tcBorders>
              <w:top w:val="single" w:sz="16" w:space="0" w:color="000000"/>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single" w:sz="16" w:space="0" w:color="000000"/>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single" w:sz="16" w:space="0" w:color="000000"/>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single" w:sz="16" w:space="0" w:color="000000"/>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single" w:sz="16" w:space="0" w:color="000000"/>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c>
          <w:tcPr>
            <w:tcW w:w="992" w:type="dxa"/>
            <w:tcBorders>
              <w:top w:val="single" w:sz="16" w:space="0" w:color="000000"/>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Dolní Třebonín</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Chvalšiny</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37</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45</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Křemže</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21</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79</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114</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Linecká</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17</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28</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75</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Lipno</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6724BB"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Plešivec</w:t>
            </w:r>
          </w:p>
        </w:tc>
        <w:tc>
          <w:tcPr>
            <w:tcW w:w="709" w:type="dxa"/>
            <w:tcBorders>
              <w:top w:val="nil"/>
              <w:left w:val="single" w:sz="18" w:space="0" w:color="auto"/>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36</w:t>
            </w:r>
          </w:p>
        </w:tc>
        <w:tc>
          <w:tcPr>
            <w:tcW w:w="1276"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28</w:t>
            </w:r>
          </w:p>
        </w:tc>
        <w:tc>
          <w:tcPr>
            <w:tcW w:w="1134"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c>
          <w:tcPr>
            <w:tcW w:w="709"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265</w:t>
            </w:r>
          </w:p>
        </w:tc>
        <w:tc>
          <w:tcPr>
            <w:tcW w:w="992" w:type="dxa"/>
            <w:tcBorders>
              <w:top w:val="nil"/>
              <w:bottom w:val="nil"/>
              <w:right w:val="single" w:sz="16" w:space="0" w:color="000000"/>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349</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Přídolí</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T. G. M.</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29</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60</w:t>
            </w:r>
          </w:p>
        </w:tc>
      </w:tr>
      <w:tr w:rsidR="006724BB"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Větřní</w:t>
            </w:r>
          </w:p>
        </w:tc>
        <w:tc>
          <w:tcPr>
            <w:tcW w:w="709" w:type="dxa"/>
            <w:tcBorders>
              <w:top w:val="nil"/>
              <w:left w:val="single" w:sz="18" w:space="0" w:color="auto"/>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42</w:t>
            </w:r>
          </w:p>
        </w:tc>
        <w:tc>
          <w:tcPr>
            <w:tcW w:w="1276"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39</w:t>
            </w:r>
          </w:p>
        </w:tc>
        <w:tc>
          <w:tcPr>
            <w:tcW w:w="1134"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w:t>
            </w:r>
          </w:p>
        </w:tc>
        <w:tc>
          <w:tcPr>
            <w:tcW w:w="709"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149</w:t>
            </w:r>
          </w:p>
        </w:tc>
        <w:tc>
          <w:tcPr>
            <w:tcW w:w="992" w:type="dxa"/>
            <w:tcBorders>
              <w:top w:val="nil"/>
              <w:bottom w:val="nil"/>
              <w:right w:val="single" w:sz="16" w:space="0" w:color="000000"/>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245</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Vyšší Brod</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21</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38</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89</w:t>
            </w:r>
          </w:p>
        </w:tc>
      </w:tr>
      <w:tr w:rsidR="006724BB" w:rsidRPr="00892A14" w:rsidTr="003F586F">
        <w:trPr>
          <w:cantSplit/>
        </w:trPr>
        <w:tc>
          <w:tcPr>
            <w:tcW w:w="3382" w:type="dxa"/>
            <w:tcBorders>
              <w:top w:val="nil"/>
              <w:left w:val="single" w:sz="18" w:space="0" w:color="auto"/>
              <w:bottom w:val="nil"/>
              <w:right w:val="single" w:sz="18" w:space="0" w:color="auto"/>
            </w:tcBorders>
            <w:shd w:val="clear" w:color="auto" w:fill="F7CAAC" w:themeFill="accent2" w:themeFillTint="66"/>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Za Nádražím</w:t>
            </w:r>
          </w:p>
        </w:tc>
        <w:tc>
          <w:tcPr>
            <w:tcW w:w="709" w:type="dxa"/>
            <w:tcBorders>
              <w:top w:val="nil"/>
              <w:left w:val="single" w:sz="18" w:space="0" w:color="auto"/>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19</w:t>
            </w:r>
          </w:p>
        </w:tc>
        <w:tc>
          <w:tcPr>
            <w:tcW w:w="1276"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18</w:t>
            </w:r>
          </w:p>
        </w:tc>
        <w:tc>
          <w:tcPr>
            <w:tcW w:w="1134"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30</w:t>
            </w:r>
          </w:p>
        </w:tc>
        <w:tc>
          <w:tcPr>
            <w:tcW w:w="709"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27</w:t>
            </w:r>
          </w:p>
        </w:tc>
        <w:tc>
          <w:tcPr>
            <w:tcW w:w="992" w:type="dxa"/>
            <w:tcBorders>
              <w:top w:val="nil"/>
              <w:bottom w:val="nil"/>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109</w:t>
            </w:r>
          </w:p>
        </w:tc>
        <w:tc>
          <w:tcPr>
            <w:tcW w:w="992" w:type="dxa"/>
            <w:tcBorders>
              <w:top w:val="nil"/>
              <w:bottom w:val="nil"/>
              <w:right w:val="single" w:sz="16" w:space="0" w:color="000000"/>
            </w:tcBorders>
            <w:shd w:val="clear" w:color="auto" w:fill="F7CAAC" w:themeFill="accent2" w:themeFillTint="66"/>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203</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Zubčice</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ZŠ a MŠ Hořice na Šumavě</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Plešivec II.</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Tavírna</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T. G. M.</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5</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14</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Větřní</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30</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40</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Vyšehrad</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2</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7</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Nádražím</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11</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w:t>
            </w:r>
          </w:p>
        </w:tc>
      </w:tr>
      <w:tr w:rsidR="006724BB" w:rsidRPr="00892A14" w:rsidTr="003A447E">
        <w:trPr>
          <w:cantSplit/>
        </w:trPr>
        <w:tc>
          <w:tcPr>
            <w:tcW w:w="3382" w:type="dxa"/>
            <w:tcBorders>
              <w:top w:val="nil"/>
              <w:left w:val="single" w:sz="18" w:space="0" w:color="auto"/>
              <w:bottom w:val="nil"/>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MŠ Za Soudem</w:t>
            </w:r>
          </w:p>
        </w:tc>
        <w:tc>
          <w:tcPr>
            <w:tcW w:w="709" w:type="dxa"/>
            <w:tcBorders>
              <w:top w:val="nil"/>
              <w:left w:val="single" w:sz="18" w:space="0" w:color="auto"/>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276"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1134"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709"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0</w:t>
            </w:r>
          </w:p>
        </w:tc>
        <w:tc>
          <w:tcPr>
            <w:tcW w:w="992" w:type="dxa"/>
            <w:tcBorders>
              <w:top w:val="nil"/>
              <w:bottom w:val="nil"/>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c>
          <w:tcPr>
            <w:tcW w:w="992" w:type="dxa"/>
            <w:tcBorders>
              <w:top w:val="nil"/>
              <w:bottom w:val="nil"/>
              <w:right w:val="single" w:sz="16" w:space="0" w:color="000000"/>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4</w:t>
            </w:r>
          </w:p>
        </w:tc>
      </w:tr>
      <w:tr w:rsidR="006724BB" w:rsidRPr="00892A14" w:rsidTr="003A447E">
        <w:trPr>
          <w:cantSplit/>
        </w:trPr>
        <w:tc>
          <w:tcPr>
            <w:tcW w:w="3382" w:type="dxa"/>
            <w:tcBorders>
              <w:top w:val="single" w:sz="18" w:space="0" w:color="auto"/>
              <w:left w:val="single" w:sz="18" w:space="0" w:color="auto"/>
              <w:bottom w:val="single" w:sz="18" w:space="0" w:color="auto"/>
              <w:right w:val="single" w:sz="18" w:space="0" w:color="auto"/>
            </w:tcBorders>
            <w:shd w:val="clear" w:color="auto" w:fill="FFFFFF"/>
            <w:vAlign w:val="center"/>
          </w:tcPr>
          <w:p w:rsidR="006724BB" w:rsidRPr="00892A14" w:rsidRDefault="006724BB" w:rsidP="006724BB">
            <w:pPr>
              <w:widowControl w:val="0"/>
              <w:autoSpaceDE w:val="0"/>
              <w:autoSpaceDN w:val="0"/>
              <w:adjustRightInd w:val="0"/>
              <w:spacing w:after="0" w:line="320" w:lineRule="atLeast"/>
              <w:ind w:left="60" w:right="60"/>
              <w:rPr>
                <w:rFonts w:eastAsiaTheme="minorEastAsia" w:cs="Arial"/>
                <w:color w:val="000000"/>
                <w:sz w:val="24"/>
                <w:szCs w:val="24"/>
                <w:lang w:eastAsia="cs-CZ"/>
              </w:rPr>
            </w:pPr>
            <w:r w:rsidRPr="00892A14">
              <w:rPr>
                <w:rFonts w:eastAsiaTheme="minorEastAsia" w:cs="Arial"/>
                <w:color w:val="000000"/>
                <w:sz w:val="24"/>
                <w:szCs w:val="24"/>
                <w:lang w:eastAsia="cs-CZ"/>
              </w:rPr>
              <w:t>Celkem</w:t>
            </w:r>
          </w:p>
        </w:tc>
        <w:tc>
          <w:tcPr>
            <w:tcW w:w="709" w:type="dxa"/>
            <w:tcBorders>
              <w:top w:val="single" w:sz="18" w:space="0" w:color="auto"/>
              <w:left w:val="single" w:sz="18" w:space="0" w:color="auto"/>
              <w:bottom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151</w:t>
            </w:r>
          </w:p>
        </w:tc>
        <w:tc>
          <w:tcPr>
            <w:tcW w:w="1276" w:type="dxa"/>
            <w:tcBorders>
              <w:top w:val="single" w:sz="18" w:space="0" w:color="auto"/>
              <w:bottom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169</w:t>
            </w:r>
          </w:p>
        </w:tc>
        <w:tc>
          <w:tcPr>
            <w:tcW w:w="1134" w:type="dxa"/>
            <w:tcBorders>
              <w:top w:val="single" w:sz="18" w:space="0" w:color="auto"/>
              <w:bottom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127</w:t>
            </w:r>
          </w:p>
        </w:tc>
        <w:tc>
          <w:tcPr>
            <w:tcW w:w="709" w:type="dxa"/>
            <w:tcBorders>
              <w:top w:val="single" w:sz="18" w:space="0" w:color="auto"/>
              <w:bottom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66</w:t>
            </w:r>
          </w:p>
        </w:tc>
        <w:tc>
          <w:tcPr>
            <w:tcW w:w="992" w:type="dxa"/>
            <w:tcBorders>
              <w:top w:val="single" w:sz="18" w:space="0" w:color="auto"/>
              <w:bottom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861</w:t>
            </w:r>
          </w:p>
        </w:tc>
        <w:tc>
          <w:tcPr>
            <w:tcW w:w="992" w:type="dxa"/>
            <w:tcBorders>
              <w:top w:val="single" w:sz="18" w:space="0" w:color="auto"/>
              <w:bottom w:val="single" w:sz="18" w:space="0" w:color="auto"/>
              <w:right w:val="single" w:sz="18" w:space="0" w:color="auto"/>
            </w:tcBorders>
            <w:shd w:val="clear" w:color="auto" w:fill="FFFFFF"/>
          </w:tcPr>
          <w:p w:rsidR="006724BB" w:rsidRPr="00892A14" w:rsidRDefault="006724BB" w:rsidP="006724BB">
            <w:pPr>
              <w:widowControl w:val="0"/>
              <w:autoSpaceDE w:val="0"/>
              <w:autoSpaceDN w:val="0"/>
              <w:adjustRightInd w:val="0"/>
              <w:spacing w:after="0" w:line="320" w:lineRule="atLeast"/>
              <w:ind w:left="60" w:right="60"/>
              <w:jc w:val="right"/>
              <w:rPr>
                <w:rFonts w:eastAsiaTheme="minorEastAsia" w:cs="Arial"/>
                <w:color w:val="000000"/>
                <w:sz w:val="24"/>
                <w:szCs w:val="24"/>
                <w:lang w:eastAsia="cs-CZ"/>
              </w:rPr>
            </w:pPr>
            <w:r w:rsidRPr="00892A14">
              <w:rPr>
                <w:rFonts w:eastAsiaTheme="minorEastAsia" w:cs="Arial"/>
                <w:color w:val="000000"/>
                <w:sz w:val="24"/>
                <w:szCs w:val="24"/>
                <w:lang w:eastAsia="cs-CZ"/>
              </w:rPr>
              <w:t>1374</w:t>
            </w:r>
          </w:p>
        </w:tc>
      </w:tr>
    </w:tbl>
    <w:p w:rsidR="00013DDB" w:rsidRDefault="00013DDB"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26491E">
      <w:pPr>
        <w:spacing w:after="120" w:line="240" w:lineRule="auto"/>
        <w:jc w:val="both"/>
        <w:rPr>
          <w:rFonts w:cs="Arial"/>
          <w:sz w:val="24"/>
          <w:szCs w:val="24"/>
        </w:rPr>
      </w:pPr>
    </w:p>
    <w:p w:rsidR="00C8302E" w:rsidRDefault="00C8302E" w:rsidP="00780A5A">
      <w:pPr>
        <w:spacing w:before="100" w:beforeAutospacing="1" w:after="100" w:afterAutospacing="1" w:line="360" w:lineRule="auto"/>
        <w:jc w:val="center"/>
        <w:rPr>
          <w:rFonts w:cs="Arial"/>
          <w:b/>
          <w:color w:val="ED7D31" w:themeColor="accent2"/>
          <w:sz w:val="28"/>
          <w:szCs w:val="28"/>
        </w:rPr>
      </w:pPr>
      <w:bookmarkStart w:id="9" w:name="_Hlk502579771"/>
      <w:r>
        <w:rPr>
          <w:rFonts w:cs="Arial"/>
          <w:b/>
          <w:color w:val="ED7D31" w:themeColor="accent2"/>
          <w:sz w:val="28"/>
          <w:szCs w:val="28"/>
        </w:rPr>
        <w:lastRenderedPageBreak/>
        <w:t>ZÁVĚRY SOUHRNÉHO VYHODNOCENÍ DOTAZNÍKU</w:t>
      </w:r>
    </w:p>
    <w:bookmarkEnd w:id="9"/>
    <w:p w:rsidR="00C8302E" w:rsidRPr="00405E41" w:rsidRDefault="00C8302E" w:rsidP="00C8302E">
      <w:pPr>
        <w:spacing w:before="100" w:beforeAutospacing="1" w:after="100" w:afterAutospacing="1" w:line="360" w:lineRule="auto"/>
        <w:rPr>
          <w:rFonts w:cstheme="minorHAnsi"/>
          <w:b/>
          <w:sz w:val="24"/>
          <w:szCs w:val="24"/>
        </w:rPr>
      </w:pPr>
      <w:r w:rsidRPr="00405E41">
        <w:rPr>
          <w:rFonts w:cstheme="minorHAnsi"/>
          <w:b/>
          <w:sz w:val="24"/>
          <w:szCs w:val="24"/>
        </w:rPr>
        <w:t>Dílčí výsledky jednotlivých položek naznačují následující závěry:</w:t>
      </w: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Rodiče si na škole cení především toho, když vede děti ke spolupráci. Je zde cítit fakt, že rodiče se obávají toho, když děti referují doma o rivalitě mezi žáky, potenciálně se tak naznačuje obava rodičů ze šikany a násilí v dětském kolektivu.</w:t>
      </w:r>
    </w:p>
    <w:p w:rsidR="00C8302E" w:rsidRPr="00405E41" w:rsidRDefault="00C8302E" w:rsidP="00C8302E">
      <w:pPr>
        <w:pStyle w:val="Odstavecseseznamem"/>
        <w:spacing w:before="100" w:beforeAutospacing="1" w:after="100" w:afterAutospacing="1" w:line="360" w:lineRule="auto"/>
        <w:jc w:val="both"/>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Dále rodiče vysoce oceňují, pokud se učitelé chovají ve vztahu k nim i dětem partner</w:t>
      </w:r>
      <w:r>
        <w:rPr>
          <w:rFonts w:eastAsia="Times New Roman" w:cstheme="minorHAnsi"/>
          <w:sz w:val="24"/>
          <w:szCs w:val="24"/>
        </w:rPr>
        <w:t>s</w:t>
      </w:r>
      <w:r w:rsidRPr="00405E41">
        <w:rPr>
          <w:rFonts w:eastAsia="Times New Roman" w:cstheme="minorHAnsi"/>
          <w:sz w:val="24"/>
          <w:szCs w:val="24"/>
        </w:rPr>
        <w:t xml:space="preserve">ky a nenadřazeně. Na druhou stranu se objevuje tendence oceňovat ve škole to, </w:t>
      </w:r>
      <w:r w:rsidRPr="00405E41">
        <w:rPr>
          <w:rFonts w:eastAsia="Times New Roman" w:cstheme="minorHAnsi"/>
          <w:sz w:val="24"/>
          <w:szCs w:val="24"/>
          <w:lang w:eastAsia="cs-CZ"/>
        </w:rPr>
        <w:t xml:space="preserve">aby učitel vyžadoval přísnou kázeň a respekt ke své osobě (ad. Tabulka č. 2). Bylo by také důležité ověřit si výzkumem u učitelů, jak oni vnímají rodičovskou komunikaci – jak rodiče chápou onen nenadřazený partnerský vztah a jak se projevuje ve střetu mezi učitelovou a rodičovskou autoritou. </w:t>
      </w:r>
    </w:p>
    <w:p w:rsidR="00C8302E" w:rsidRPr="00405E41" w:rsidRDefault="00C8302E" w:rsidP="00C8302E">
      <w:pPr>
        <w:pStyle w:val="Odstavecseseznamem"/>
        <w:spacing w:line="360" w:lineRule="auto"/>
        <w:jc w:val="both"/>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 xml:space="preserve"> Nejednoznačné hodnocení s sebou přináší rodičovské hodnocení vnitřního života školy. Zdá se, že řadě procesů, které charakterizují současný vnitřní život školy, nerozumějí nebo nemají o nich relevantní informace. Není zřejmý pohled na smysl známkování, na potenciál nových způsobů hodnocení dětí, na nové metody práce oproštěné verbalismu či bezduchého paměťového učení. Tento fakt naznačuje malou informovanost o nových trendech ve výuce. Zdá se ale také, že to není způsobeno jen případnou malou komunikací učitelů s rodiči, ale též rodičovskou pasivitou či fatalismem. V tomto směru byly zajímavé výroky rodičů v otevřené položce na konci dotazníku. Řada z nich odmítala dotazy odpovídat s tím, že přeci v té škole nejsou, tedy neví vlastně, co se děje ve výuce. To svědčí nejen o složitém vztahu rodiče ke škole, ale i o malé komunikaci v rodině.   </w:t>
      </w:r>
    </w:p>
    <w:p w:rsidR="00C8302E" w:rsidRPr="00405E41" w:rsidRDefault="00C8302E" w:rsidP="00C8302E">
      <w:pPr>
        <w:pStyle w:val="Odstavecseseznamem"/>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Pokud budeme chtít interpretovat obecné přání rodičů ve vztahu k budoucí kvalitě školy, nalezneme opět jasné potvrzení důležitosti pozitivních mezilidských vztahů – rodiče na prvním místě po škole chtějí, aby děti učila navzájem spolupracovat a podporovat se navzájem. Důležitost pozitivních vztahů učitelů školy k žákům se tak stává hlavním rysem nové školy, a to bez ohledu na její „</w:t>
      </w:r>
      <w:proofErr w:type="spellStart"/>
      <w:r w:rsidRPr="00405E41">
        <w:rPr>
          <w:rFonts w:eastAsia="Times New Roman" w:cstheme="minorHAnsi"/>
          <w:sz w:val="24"/>
          <w:szCs w:val="24"/>
        </w:rPr>
        <w:t>alternativnost</w:t>
      </w:r>
      <w:proofErr w:type="spellEnd"/>
      <w:r w:rsidRPr="00405E41">
        <w:rPr>
          <w:rFonts w:eastAsia="Times New Roman" w:cstheme="minorHAnsi"/>
          <w:sz w:val="24"/>
          <w:szCs w:val="24"/>
        </w:rPr>
        <w:t xml:space="preserve">“ či „tradičnost“.  </w:t>
      </w:r>
    </w:p>
    <w:p w:rsidR="00C8302E" w:rsidRPr="00405E41" w:rsidRDefault="00C8302E" w:rsidP="00C8302E">
      <w:pPr>
        <w:pStyle w:val="Odstavecseseznamem"/>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lastRenderedPageBreak/>
        <w:t xml:space="preserve">Samotný pojem „alternativní“ škola nebyl explicitně ve výzkumu používán, přesto část rodičů v poslední otevřené položce vyjádřili svůj obecný odpor k „alternativám“. Také ochota rodičů změnit školu není markantní. V celkových výsledcích se tento trend nepotvrzuje, je ale charakteristický pro některé školy v regionu – souvisí tedy spíše než s obecným rozladěním nad kvalitou vzdělávání se stavem vztahů v konkrétní škole. </w:t>
      </w:r>
    </w:p>
    <w:p w:rsidR="00C8302E" w:rsidRPr="00405E41" w:rsidRDefault="00C8302E" w:rsidP="00C8302E">
      <w:pPr>
        <w:pStyle w:val="Odstavecseseznamem"/>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 xml:space="preserve">Za velmi důležitý rys školy i kvalitního učitele považují rodiče obecně schopnost pracovat s jejich dítětem individuálně, brát ohledy na jeho specifika. Na druhé straně je velmi zarážející tendence některých rodičů komentovat velmi netolerantně principy, které do škol přinesla inkluze a které ve své podstatě dávají šanci dětem a jejich odlišnostem.       </w:t>
      </w:r>
    </w:p>
    <w:p w:rsidR="00C8302E" w:rsidRPr="00405E41" w:rsidRDefault="00C8302E" w:rsidP="00C8302E">
      <w:pPr>
        <w:pStyle w:val="Odstavecseseznamem"/>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cstheme="minorHAnsi"/>
          <w:sz w:val="24"/>
          <w:szCs w:val="24"/>
        </w:rPr>
        <w:t xml:space="preserve">Za rozporuplné výroky lze považovat ty, které naznačují neujasněný vztah části respondentů k metodám a formám práce s žáky. Téměř polovina respondentů akceptuje, aby ve škole učitel vyžadoval přísnou kázeň, třetina respondentů si přeje, aby jejich dítě často psalo písemné práce a bylo zkoušeno a považují to za základní prostředek k tomu, aby poznali, kolik toho děti znají.  Tento moment svědčí o tom, že u mnohých rodičů převládá stále stereotypní pohled na tradiční přístup k hodnocení výsledků výuky a že jim chybí informace o proudech, které se v hodnocení práce žáků škol objevují dnes. </w:t>
      </w:r>
    </w:p>
    <w:p w:rsidR="00C8302E" w:rsidRPr="00405E41" w:rsidRDefault="00C8302E" w:rsidP="00C8302E">
      <w:pPr>
        <w:pStyle w:val="Odstavecseseznamem"/>
        <w:rPr>
          <w:rFonts w:eastAsia="Times New Roman" w:cstheme="minorHAnsi"/>
          <w:sz w:val="24"/>
          <w:szCs w:val="24"/>
        </w:rPr>
      </w:pPr>
    </w:p>
    <w:p w:rsidR="00C8302E" w:rsidRPr="00405E41" w:rsidRDefault="00C8302E" w:rsidP="00C8302E">
      <w:pPr>
        <w:pStyle w:val="Odstavecseseznamem"/>
        <w:numPr>
          <w:ilvl w:val="0"/>
          <w:numId w:val="11"/>
        </w:numPr>
        <w:spacing w:before="100" w:beforeAutospacing="1" w:after="100" w:afterAutospacing="1" w:line="360" w:lineRule="auto"/>
        <w:jc w:val="both"/>
        <w:rPr>
          <w:rFonts w:eastAsia="Times New Roman" w:cstheme="minorHAnsi"/>
          <w:sz w:val="24"/>
          <w:szCs w:val="24"/>
        </w:rPr>
      </w:pPr>
      <w:r w:rsidRPr="00405E41">
        <w:rPr>
          <w:rFonts w:eastAsia="Times New Roman" w:cstheme="minorHAnsi"/>
          <w:sz w:val="24"/>
          <w:szCs w:val="24"/>
        </w:rPr>
        <w:t xml:space="preserve">Z celkových výsledků výzkumu nevyplývá jasné volání po škole nového, alternativního, typu. Cítíme však přeci jen změnu priority rodičovských pohledů. Základním rysem nové školy se stává akcent na kvalitu sociálního prostředí školy, školy, která je bezpečná a nabízí dětem kooperativní prostředí. Kvalita má tedy významně personalizační charakter, je vnímána jako vedení dětí ke spolupráci, k vzájemné podpoře. Rysem dobré školy se stává pozitivní atmosféra (resp. klima) ve třídě a učitelova schopnost nastolovat kooperaci a partnerství.   </w:t>
      </w:r>
    </w:p>
    <w:p w:rsidR="00C8302E" w:rsidRDefault="00C8302E" w:rsidP="00C8302E">
      <w:pPr>
        <w:pStyle w:val="Odstavecseseznamem"/>
        <w:rPr>
          <w:rFonts w:eastAsia="Times New Roman" w:cstheme="minorHAnsi"/>
          <w:sz w:val="24"/>
          <w:szCs w:val="24"/>
        </w:rPr>
      </w:pPr>
    </w:p>
    <w:p w:rsidR="00C8302E" w:rsidRDefault="00C8302E" w:rsidP="00C8302E">
      <w:pPr>
        <w:pStyle w:val="Odstavecseseznamem"/>
        <w:rPr>
          <w:rFonts w:eastAsia="Times New Roman" w:cstheme="minorHAnsi"/>
          <w:sz w:val="24"/>
          <w:szCs w:val="24"/>
        </w:rPr>
      </w:pPr>
    </w:p>
    <w:p w:rsidR="00C8302E" w:rsidRDefault="00C8302E" w:rsidP="00C8302E">
      <w:pPr>
        <w:pStyle w:val="Odstavecseseznamem"/>
        <w:rPr>
          <w:rFonts w:eastAsia="Times New Roman" w:cstheme="minorHAnsi"/>
          <w:sz w:val="24"/>
          <w:szCs w:val="24"/>
        </w:rPr>
      </w:pPr>
    </w:p>
    <w:p w:rsidR="00C8302E" w:rsidRDefault="00C8302E" w:rsidP="00C8302E">
      <w:pPr>
        <w:pStyle w:val="Odstavecseseznamem"/>
        <w:rPr>
          <w:rFonts w:eastAsia="Times New Roman" w:cstheme="minorHAnsi"/>
          <w:sz w:val="24"/>
          <w:szCs w:val="24"/>
        </w:rPr>
      </w:pPr>
    </w:p>
    <w:p w:rsidR="00C8302E" w:rsidRPr="00405E41" w:rsidRDefault="00C8302E" w:rsidP="00C8302E">
      <w:pPr>
        <w:pStyle w:val="Odstavecseseznamem"/>
        <w:rPr>
          <w:rFonts w:eastAsia="Times New Roman" w:cstheme="minorHAnsi"/>
          <w:sz w:val="24"/>
          <w:szCs w:val="24"/>
        </w:rPr>
      </w:pPr>
    </w:p>
    <w:p w:rsidR="00C8302E" w:rsidRDefault="00C8302E" w:rsidP="00C8302E">
      <w:pPr>
        <w:pStyle w:val="Odstavecseseznamem"/>
        <w:numPr>
          <w:ilvl w:val="0"/>
          <w:numId w:val="11"/>
        </w:numPr>
        <w:spacing w:after="120" w:line="360" w:lineRule="auto"/>
        <w:ind w:left="714" w:hanging="357"/>
        <w:jc w:val="both"/>
        <w:rPr>
          <w:rFonts w:eastAsia="Times New Roman" w:cstheme="minorHAnsi"/>
          <w:sz w:val="24"/>
          <w:szCs w:val="24"/>
        </w:rPr>
      </w:pPr>
      <w:r w:rsidRPr="00405E41">
        <w:rPr>
          <w:rFonts w:eastAsia="Times New Roman" w:cstheme="minorHAnsi"/>
          <w:sz w:val="24"/>
          <w:szCs w:val="24"/>
        </w:rPr>
        <w:lastRenderedPageBreak/>
        <w:t>Do dalšího období doporučujeme podpořit výzkum, který by odhalil, jak se učitelé cítí být připraveni na nastolení a udržení pozitivního klimatu ve třídě, jak se jim daří zohledňovat individuální přístup k dítěti a zároveň koordinovat vztahy v dětském kolektivu a jak ze svého úhlu pohledu hodnotí v tomto směru partnerskou spolupráci s rodiči.</w:t>
      </w:r>
    </w:p>
    <w:p w:rsidR="00C8302E" w:rsidRPr="00405E41" w:rsidRDefault="00C8302E" w:rsidP="00C8302E">
      <w:pPr>
        <w:pStyle w:val="Odstavecseseznamem"/>
        <w:spacing w:after="120" w:line="360" w:lineRule="auto"/>
        <w:ind w:left="714"/>
        <w:jc w:val="both"/>
        <w:rPr>
          <w:rFonts w:eastAsia="Times New Roman" w:cstheme="minorHAnsi"/>
          <w:sz w:val="24"/>
          <w:szCs w:val="24"/>
        </w:rPr>
      </w:pPr>
    </w:p>
    <w:p w:rsidR="00C8302E" w:rsidRPr="00C8302E" w:rsidRDefault="00C8302E" w:rsidP="00C8302E">
      <w:pPr>
        <w:pStyle w:val="Odstavecseseznamem"/>
        <w:numPr>
          <w:ilvl w:val="0"/>
          <w:numId w:val="11"/>
        </w:numPr>
        <w:spacing w:after="120" w:line="360" w:lineRule="auto"/>
        <w:ind w:left="714" w:hanging="357"/>
        <w:jc w:val="both"/>
        <w:rPr>
          <w:rFonts w:cs="Arial"/>
          <w:sz w:val="24"/>
          <w:szCs w:val="24"/>
        </w:rPr>
      </w:pPr>
      <w:r w:rsidRPr="00C8302E">
        <w:rPr>
          <w:rFonts w:eastAsia="Times New Roman" w:cstheme="minorHAnsi"/>
          <w:sz w:val="24"/>
          <w:szCs w:val="24"/>
        </w:rPr>
        <w:t xml:space="preserve">Důležitým směrem výzkumu by ale měl být též žák, kdy by podstatným mělo být popsání toho, jak vidí vztahy ve třídě, z čeho má v současné škole největší obavy a jak vnímá učitelovy šance na řízení či vedení školní třídy. Výbornou zpětnou vazbu by přinesla též sonda do žákových názorů na to, jak jeho rodiče vnímají školu a spolupráci s učiteli.  </w:t>
      </w:r>
    </w:p>
    <w:sectPr w:rsidR="00C8302E" w:rsidRPr="00C8302E" w:rsidSect="00405E41">
      <w:pgSz w:w="11906" w:h="16838"/>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D01" w:rsidRDefault="003F7D01" w:rsidP="00A83D5F">
      <w:pPr>
        <w:spacing w:after="0" w:line="240" w:lineRule="auto"/>
      </w:pPr>
      <w:r>
        <w:separator/>
      </w:r>
    </w:p>
  </w:endnote>
  <w:endnote w:type="continuationSeparator" w:id="0">
    <w:p w:rsidR="003F7D01" w:rsidRDefault="003F7D01" w:rsidP="00A8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80524"/>
      <w:docPartObj>
        <w:docPartGallery w:val="Page Numbers (Bottom of Page)"/>
        <w:docPartUnique/>
      </w:docPartObj>
    </w:sdtPr>
    <w:sdtContent>
      <w:p w:rsidR="00BC007B" w:rsidRDefault="00BC007B">
        <w:pPr>
          <w:pStyle w:val="Zpat"/>
          <w:jc w:val="center"/>
        </w:pPr>
        <w:r>
          <w:fldChar w:fldCharType="begin"/>
        </w:r>
        <w:r>
          <w:instrText>PAGE   \* MERGEFORMAT</w:instrText>
        </w:r>
        <w:r>
          <w:fldChar w:fldCharType="separate"/>
        </w:r>
        <w:r w:rsidR="00582D95">
          <w:rPr>
            <w:noProof/>
          </w:rPr>
          <w:t>17</w:t>
        </w:r>
        <w:r>
          <w:fldChar w:fldCharType="end"/>
        </w:r>
      </w:p>
    </w:sdtContent>
  </w:sdt>
  <w:p w:rsidR="00BC007B" w:rsidRDefault="00BC00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D01" w:rsidRDefault="003F7D01" w:rsidP="00A83D5F">
      <w:pPr>
        <w:spacing w:after="0" w:line="240" w:lineRule="auto"/>
      </w:pPr>
      <w:r>
        <w:separator/>
      </w:r>
    </w:p>
  </w:footnote>
  <w:footnote w:type="continuationSeparator" w:id="0">
    <w:p w:rsidR="003F7D01" w:rsidRDefault="003F7D01" w:rsidP="00A8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7B" w:rsidRPr="00892A14" w:rsidRDefault="00BC007B" w:rsidP="00892A14">
    <w:pPr>
      <w:pStyle w:val="Zhlav"/>
      <w:jc w:val="center"/>
    </w:pPr>
    <w:r w:rsidRPr="00AC2B62">
      <w:rPr>
        <w:noProof/>
        <w:lang w:eastAsia="cs-CZ"/>
      </w:rPr>
      <w:drawing>
        <wp:inline distT="0" distB="0" distL="0" distR="0" wp14:anchorId="119C6D51" wp14:editId="391A6F87">
          <wp:extent cx="4610100" cy="1028700"/>
          <wp:effectExtent l="0" t="0" r="0" b="0"/>
          <wp:docPr id="2" name="Obrázek 2" descr="C:\Users\Viteckova\Desktop\logolink_MSMT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teckova\Desktop\logolink_MSMT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7B" w:rsidRPr="00B57D23" w:rsidRDefault="00BC007B" w:rsidP="00B57D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09F"/>
    <w:multiLevelType w:val="hybridMultilevel"/>
    <w:tmpl w:val="2932D832"/>
    <w:lvl w:ilvl="0" w:tplc="19D8F1A6">
      <w:start w:val="1"/>
      <w:numFmt w:val="decimal"/>
      <w:lvlText w:val="%1)"/>
      <w:lvlJc w:val="left"/>
      <w:pPr>
        <w:ind w:left="720" w:hanging="360"/>
      </w:pPr>
      <w:rPr>
        <w:rFonts w:asciiTheme="minorHAnsi" w:eastAsiaTheme="minorHAnsi" w:hAnsiTheme="minorHAnsi"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FD7EE9"/>
    <w:multiLevelType w:val="multilevel"/>
    <w:tmpl w:val="2F5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64777"/>
    <w:multiLevelType w:val="hybridMultilevel"/>
    <w:tmpl w:val="F6DAA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C0517E"/>
    <w:multiLevelType w:val="hybridMultilevel"/>
    <w:tmpl w:val="B002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2E02F6"/>
    <w:multiLevelType w:val="multilevel"/>
    <w:tmpl w:val="840E7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62A8A"/>
    <w:multiLevelType w:val="hybridMultilevel"/>
    <w:tmpl w:val="F6DAA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E7AC6"/>
    <w:multiLevelType w:val="hybridMultilevel"/>
    <w:tmpl w:val="721ACB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8012F8"/>
    <w:multiLevelType w:val="hybridMultilevel"/>
    <w:tmpl w:val="A7B0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CF41FD"/>
    <w:multiLevelType w:val="hybridMultilevel"/>
    <w:tmpl w:val="1FF8DB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EC0676"/>
    <w:multiLevelType w:val="hybridMultilevel"/>
    <w:tmpl w:val="721ACB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574803"/>
    <w:multiLevelType w:val="hybridMultilevel"/>
    <w:tmpl w:val="D3E0F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0F5CDD"/>
    <w:multiLevelType w:val="hybridMultilevel"/>
    <w:tmpl w:val="CDAE057C"/>
    <w:lvl w:ilvl="0" w:tplc="3782D5A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6"/>
  </w:num>
  <w:num w:numId="6">
    <w:abstractNumId w:val="8"/>
  </w:num>
  <w:num w:numId="7">
    <w:abstractNumId w:val="4"/>
  </w:num>
  <w:num w:numId="8">
    <w:abstractNumId w:val="1"/>
  </w:num>
  <w:num w:numId="9">
    <w:abstractNumId w:val="0"/>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01"/>
    <w:rsid w:val="00013DDB"/>
    <w:rsid w:val="00023DE6"/>
    <w:rsid w:val="000532C7"/>
    <w:rsid w:val="0009498C"/>
    <w:rsid w:val="000B7CDA"/>
    <w:rsid w:val="000C69CC"/>
    <w:rsid w:val="000C6C5B"/>
    <w:rsid w:val="00110238"/>
    <w:rsid w:val="0011548C"/>
    <w:rsid w:val="001430B9"/>
    <w:rsid w:val="001456AA"/>
    <w:rsid w:val="001670B6"/>
    <w:rsid w:val="001779E4"/>
    <w:rsid w:val="001846D2"/>
    <w:rsid w:val="00195E92"/>
    <w:rsid w:val="001B7C92"/>
    <w:rsid w:val="001C4DBF"/>
    <w:rsid w:val="001C60D7"/>
    <w:rsid w:val="001E3DDB"/>
    <w:rsid w:val="00202B69"/>
    <w:rsid w:val="002034D3"/>
    <w:rsid w:val="002542D2"/>
    <w:rsid w:val="0026491E"/>
    <w:rsid w:val="00291F21"/>
    <w:rsid w:val="002A5A9C"/>
    <w:rsid w:val="00327354"/>
    <w:rsid w:val="00365F10"/>
    <w:rsid w:val="003A13AC"/>
    <w:rsid w:val="003A3C75"/>
    <w:rsid w:val="003A447E"/>
    <w:rsid w:val="003B3F23"/>
    <w:rsid w:val="003D6F4F"/>
    <w:rsid w:val="003F586F"/>
    <w:rsid w:val="003F7D01"/>
    <w:rsid w:val="00405E41"/>
    <w:rsid w:val="004502D6"/>
    <w:rsid w:val="00462865"/>
    <w:rsid w:val="004712D4"/>
    <w:rsid w:val="00481FC2"/>
    <w:rsid w:val="004F1CCD"/>
    <w:rsid w:val="004F347B"/>
    <w:rsid w:val="00541320"/>
    <w:rsid w:val="00551A69"/>
    <w:rsid w:val="00582D95"/>
    <w:rsid w:val="005941D0"/>
    <w:rsid w:val="005B189E"/>
    <w:rsid w:val="005C57AB"/>
    <w:rsid w:val="005D65CF"/>
    <w:rsid w:val="00601B6F"/>
    <w:rsid w:val="00615FAA"/>
    <w:rsid w:val="006201F9"/>
    <w:rsid w:val="00633DE5"/>
    <w:rsid w:val="00655FC7"/>
    <w:rsid w:val="006724BB"/>
    <w:rsid w:val="006B4ABE"/>
    <w:rsid w:val="006B50BD"/>
    <w:rsid w:val="0070447A"/>
    <w:rsid w:val="00707601"/>
    <w:rsid w:val="007229C5"/>
    <w:rsid w:val="007620D0"/>
    <w:rsid w:val="0077473C"/>
    <w:rsid w:val="00780A5A"/>
    <w:rsid w:val="00796636"/>
    <w:rsid w:val="007B678F"/>
    <w:rsid w:val="007B6919"/>
    <w:rsid w:val="007E6817"/>
    <w:rsid w:val="00837958"/>
    <w:rsid w:val="00842E34"/>
    <w:rsid w:val="00892A14"/>
    <w:rsid w:val="008A39EC"/>
    <w:rsid w:val="008B65F7"/>
    <w:rsid w:val="008C24AC"/>
    <w:rsid w:val="00912173"/>
    <w:rsid w:val="00923DA5"/>
    <w:rsid w:val="00931A4A"/>
    <w:rsid w:val="00932B7B"/>
    <w:rsid w:val="00944D2F"/>
    <w:rsid w:val="009538FC"/>
    <w:rsid w:val="00972C80"/>
    <w:rsid w:val="009B24E8"/>
    <w:rsid w:val="009B76C5"/>
    <w:rsid w:val="009D3C05"/>
    <w:rsid w:val="009E0DD4"/>
    <w:rsid w:val="009E448A"/>
    <w:rsid w:val="009E5CA3"/>
    <w:rsid w:val="00A5246F"/>
    <w:rsid w:val="00A76D1F"/>
    <w:rsid w:val="00A83D5F"/>
    <w:rsid w:val="00A9500C"/>
    <w:rsid w:val="00AB6589"/>
    <w:rsid w:val="00B36CB4"/>
    <w:rsid w:val="00B50621"/>
    <w:rsid w:val="00B57D23"/>
    <w:rsid w:val="00BA5587"/>
    <w:rsid w:val="00BC007B"/>
    <w:rsid w:val="00C040A6"/>
    <w:rsid w:val="00C455A4"/>
    <w:rsid w:val="00C8302E"/>
    <w:rsid w:val="00CB1C99"/>
    <w:rsid w:val="00CB23D4"/>
    <w:rsid w:val="00CC36B0"/>
    <w:rsid w:val="00CE643E"/>
    <w:rsid w:val="00D011CA"/>
    <w:rsid w:val="00D031B2"/>
    <w:rsid w:val="00D04A96"/>
    <w:rsid w:val="00D23E37"/>
    <w:rsid w:val="00D24495"/>
    <w:rsid w:val="00D54EAB"/>
    <w:rsid w:val="00D8122E"/>
    <w:rsid w:val="00D917BC"/>
    <w:rsid w:val="00D94DDE"/>
    <w:rsid w:val="00D974F8"/>
    <w:rsid w:val="00DC65DF"/>
    <w:rsid w:val="00E26DD8"/>
    <w:rsid w:val="00E33A40"/>
    <w:rsid w:val="00E92869"/>
    <w:rsid w:val="00EA7BA5"/>
    <w:rsid w:val="00EC27C7"/>
    <w:rsid w:val="00F45ECE"/>
    <w:rsid w:val="00F83D8C"/>
    <w:rsid w:val="00FB356A"/>
    <w:rsid w:val="00FB5211"/>
    <w:rsid w:val="00FD6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389B"/>
  <w15:chartTrackingRefBased/>
  <w15:docId w15:val="{0F778B62-BA6A-4B7B-967B-C8D7EBF3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7601"/>
    <w:pPr>
      <w:ind w:left="720"/>
      <w:contextualSpacing/>
    </w:pPr>
  </w:style>
  <w:style w:type="table" w:styleId="Mkatabulky">
    <w:name w:val="Table Grid"/>
    <w:basedOn w:val="Normlntabulka"/>
    <w:uiPriority w:val="39"/>
    <w:rsid w:val="00D94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83D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3D5F"/>
  </w:style>
  <w:style w:type="paragraph" w:styleId="Zpat">
    <w:name w:val="footer"/>
    <w:basedOn w:val="Normln"/>
    <w:link w:val="ZpatChar"/>
    <w:uiPriority w:val="99"/>
    <w:unhideWhenUsed/>
    <w:rsid w:val="00A83D5F"/>
    <w:pPr>
      <w:tabs>
        <w:tab w:val="center" w:pos="4536"/>
        <w:tab w:val="right" w:pos="9072"/>
      </w:tabs>
      <w:spacing w:after="0" w:line="240" w:lineRule="auto"/>
    </w:pPr>
  </w:style>
  <w:style w:type="character" w:customStyle="1" w:styleId="ZpatChar">
    <w:name w:val="Zápatí Char"/>
    <w:basedOn w:val="Standardnpsmoodstavce"/>
    <w:link w:val="Zpat"/>
    <w:uiPriority w:val="99"/>
    <w:rsid w:val="00A83D5F"/>
  </w:style>
  <w:style w:type="paragraph" w:styleId="Podnadpis">
    <w:name w:val="Subtitle"/>
    <w:basedOn w:val="Normln"/>
    <w:next w:val="Normln"/>
    <w:link w:val="PodnadpisChar"/>
    <w:rsid w:val="00A83D5F"/>
    <w:pPr>
      <w:keepNext/>
      <w:keepLines/>
      <w:pBdr>
        <w:top w:val="nil"/>
        <w:left w:val="nil"/>
        <w:bottom w:val="nil"/>
        <w:right w:val="nil"/>
        <w:between w:val="nil"/>
      </w:pBdr>
      <w:spacing w:after="200" w:line="276" w:lineRule="auto"/>
    </w:pPr>
    <w:rPr>
      <w:rFonts w:ascii="Trebuchet MS" w:eastAsia="Trebuchet MS" w:hAnsi="Trebuchet MS" w:cs="Trebuchet MS"/>
      <w:i/>
      <w:color w:val="666666"/>
      <w:sz w:val="26"/>
      <w:szCs w:val="26"/>
      <w:lang w:val="cs" w:eastAsia="cs-CZ"/>
    </w:rPr>
  </w:style>
  <w:style w:type="character" w:customStyle="1" w:styleId="PodnadpisChar">
    <w:name w:val="Podnadpis Char"/>
    <w:basedOn w:val="Standardnpsmoodstavce"/>
    <w:link w:val="Podnadpis"/>
    <w:rsid w:val="00A83D5F"/>
    <w:rPr>
      <w:rFonts w:ascii="Trebuchet MS" w:eastAsia="Trebuchet MS" w:hAnsi="Trebuchet MS" w:cs="Trebuchet MS"/>
      <w:i/>
      <w:color w:val="666666"/>
      <w:sz w:val="26"/>
      <w:szCs w:val="26"/>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7206">
      <w:bodyDiv w:val="1"/>
      <w:marLeft w:val="0"/>
      <w:marRight w:val="0"/>
      <w:marTop w:val="0"/>
      <w:marBottom w:val="0"/>
      <w:divBdr>
        <w:top w:val="none" w:sz="0" w:space="0" w:color="auto"/>
        <w:left w:val="none" w:sz="0" w:space="0" w:color="auto"/>
        <w:bottom w:val="none" w:sz="0" w:space="0" w:color="auto"/>
        <w:right w:val="none" w:sz="0" w:space="0" w:color="auto"/>
      </w:divBdr>
    </w:div>
    <w:div w:id="316763697">
      <w:bodyDiv w:val="1"/>
      <w:marLeft w:val="0"/>
      <w:marRight w:val="0"/>
      <w:marTop w:val="0"/>
      <w:marBottom w:val="0"/>
      <w:divBdr>
        <w:top w:val="none" w:sz="0" w:space="0" w:color="auto"/>
        <w:left w:val="none" w:sz="0" w:space="0" w:color="auto"/>
        <w:bottom w:val="none" w:sz="0" w:space="0" w:color="auto"/>
        <w:right w:val="none" w:sz="0" w:space="0" w:color="auto"/>
      </w:divBdr>
    </w:div>
    <w:div w:id="454326291">
      <w:bodyDiv w:val="1"/>
      <w:marLeft w:val="0"/>
      <w:marRight w:val="0"/>
      <w:marTop w:val="0"/>
      <w:marBottom w:val="0"/>
      <w:divBdr>
        <w:top w:val="none" w:sz="0" w:space="0" w:color="auto"/>
        <w:left w:val="none" w:sz="0" w:space="0" w:color="auto"/>
        <w:bottom w:val="none" w:sz="0" w:space="0" w:color="auto"/>
        <w:right w:val="none" w:sz="0" w:space="0" w:color="auto"/>
      </w:divBdr>
    </w:div>
    <w:div w:id="586572092">
      <w:bodyDiv w:val="1"/>
      <w:marLeft w:val="0"/>
      <w:marRight w:val="0"/>
      <w:marTop w:val="0"/>
      <w:marBottom w:val="0"/>
      <w:divBdr>
        <w:top w:val="none" w:sz="0" w:space="0" w:color="auto"/>
        <w:left w:val="none" w:sz="0" w:space="0" w:color="auto"/>
        <w:bottom w:val="none" w:sz="0" w:space="0" w:color="auto"/>
        <w:right w:val="none" w:sz="0" w:space="0" w:color="auto"/>
      </w:divBdr>
    </w:div>
    <w:div w:id="625696347">
      <w:bodyDiv w:val="1"/>
      <w:marLeft w:val="0"/>
      <w:marRight w:val="0"/>
      <w:marTop w:val="0"/>
      <w:marBottom w:val="0"/>
      <w:divBdr>
        <w:top w:val="none" w:sz="0" w:space="0" w:color="auto"/>
        <w:left w:val="none" w:sz="0" w:space="0" w:color="auto"/>
        <w:bottom w:val="none" w:sz="0" w:space="0" w:color="auto"/>
        <w:right w:val="none" w:sz="0" w:space="0" w:color="auto"/>
      </w:divBdr>
    </w:div>
    <w:div w:id="836261680">
      <w:bodyDiv w:val="1"/>
      <w:marLeft w:val="0"/>
      <w:marRight w:val="0"/>
      <w:marTop w:val="0"/>
      <w:marBottom w:val="0"/>
      <w:divBdr>
        <w:top w:val="none" w:sz="0" w:space="0" w:color="auto"/>
        <w:left w:val="none" w:sz="0" w:space="0" w:color="auto"/>
        <w:bottom w:val="none" w:sz="0" w:space="0" w:color="auto"/>
        <w:right w:val="none" w:sz="0" w:space="0" w:color="auto"/>
      </w:divBdr>
    </w:div>
    <w:div w:id="988632735">
      <w:bodyDiv w:val="1"/>
      <w:marLeft w:val="0"/>
      <w:marRight w:val="0"/>
      <w:marTop w:val="0"/>
      <w:marBottom w:val="0"/>
      <w:divBdr>
        <w:top w:val="none" w:sz="0" w:space="0" w:color="auto"/>
        <w:left w:val="none" w:sz="0" w:space="0" w:color="auto"/>
        <w:bottom w:val="none" w:sz="0" w:space="0" w:color="auto"/>
        <w:right w:val="none" w:sz="0" w:space="0" w:color="auto"/>
      </w:divBdr>
    </w:div>
    <w:div w:id="1162352043">
      <w:bodyDiv w:val="1"/>
      <w:marLeft w:val="0"/>
      <w:marRight w:val="0"/>
      <w:marTop w:val="0"/>
      <w:marBottom w:val="0"/>
      <w:divBdr>
        <w:top w:val="none" w:sz="0" w:space="0" w:color="auto"/>
        <w:left w:val="none" w:sz="0" w:space="0" w:color="auto"/>
        <w:bottom w:val="none" w:sz="0" w:space="0" w:color="auto"/>
        <w:right w:val="none" w:sz="0" w:space="0" w:color="auto"/>
      </w:divBdr>
    </w:div>
    <w:div w:id="1359283251">
      <w:bodyDiv w:val="1"/>
      <w:marLeft w:val="0"/>
      <w:marRight w:val="0"/>
      <w:marTop w:val="0"/>
      <w:marBottom w:val="0"/>
      <w:divBdr>
        <w:top w:val="none" w:sz="0" w:space="0" w:color="auto"/>
        <w:left w:val="none" w:sz="0" w:space="0" w:color="auto"/>
        <w:bottom w:val="none" w:sz="0" w:space="0" w:color="auto"/>
        <w:right w:val="none" w:sz="0" w:space="0" w:color="auto"/>
      </w:divBdr>
    </w:div>
    <w:div w:id="1398046115">
      <w:bodyDiv w:val="1"/>
      <w:marLeft w:val="0"/>
      <w:marRight w:val="0"/>
      <w:marTop w:val="0"/>
      <w:marBottom w:val="0"/>
      <w:divBdr>
        <w:top w:val="none" w:sz="0" w:space="0" w:color="auto"/>
        <w:left w:val="none" w:sz="0" w:space="0" w:color="auto"/>
        <w:bottom w:val="none" w:sz="0" w:space="0" w:color="auto"/>
        <w:right w:val="none" w:sz="0" w:space="0" w:color="auto"/>
      </w:divBdr>
    </w:div>
    <w:div w:id="20407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AE8E-44F9-9022-38A107755B9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AE8E-44F9-9022-38A107755B9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AE8E-44F9-9022-38A107755B9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AE8E-44F9-9022-38A107755B9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AE8E-44F9-9022-38A107755B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List1!$C$9:$C$13</c:f>
              <c:strCache>
                <c:ptCount val="5"/>
                <c:pt idx="0">
                  <c:v>ano</c:v>
                </c:pt>
                <c:pt idx="1">
                  <c:v>spíše ano</c:v>
                </c:pt>
                <c:pt idx="2">
                  <c:v>spíše ne</c:v>
                </c:pt>
                <c:pt idx="3">
                  <c:v>ne</c:v>
                </c:pt>
                <c:pt idx="4">
                  <c:v>neodpovědělo</c:v>
                </c:pt>
              </c:strCache>
            </c:strRef>
          </c:cat>
          <c:val>
            <c:numRef>
              <c:f>List1!$D$9:$D$13</c:f>
              <c:numCache>
                <c:formatCode>General</c:formatCode>
                <c:ptCount val="5"/>
                <c:pt idx="0">
                  <c:v>137</c:v>
                </c:pt>
                <c:pt idx="1">
                  <c:v>260</c:v>
                </c:pt>
                <c:pt idx="2">
                  <c:v>575</c:v>
                </c:pt>
                <c:pt idx="3">
                  <c:v>338</c:v>
                </c:pt>
                <c:pt idx="4">
                  <c:v>64</c:v>
                </c:pt>
              </c:numCache>
            </c:numRef>
          </c:val>
          <c:extLst>
            <c:ext xmlns:c16="http://schemas.microsoft.com/office/drawing/2014/chart" uri="{C3380CC4-5D6E-409C-BE32-E72D297353CC}">
              <c16:uniqueId val="{0000000A-AE8E-44F9-9022-38A107755B95}"/>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1409-CAC3-4E74-BF85-9D256809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7505</Words>
  <Characters>44284</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Miluše Vítečková, Ph.D.</dc:creator>
  <cp:keywords/>
  <dc:description/>
  <cp:lastModifiedBy>Miroslava Machova</cp:lastModifiedBy>
  <cp:revision>14</cp:revision>
  <dcterms:created xsi:type="dcterms:W3CDTF">2017-12-10T23:12:00Z</dcterms:created>
  <dcterms:modified xsi:type="dcterms:W3CDTF">2018-01-01T13:27:00Z</dcterms:modified>
</cp:coreProperties>
</file>