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251D" w:rsidRDefault="0011251D" w:rsidP="00E742E4">
      <w:pPr>
        <w:spacing w:before="57" w:after="57" w:line="240" w:lineRule="auto"/>
        <w:ind w:left="142" w:right="57"/>
        <w:jc w:val="center"/>
        <w:rPr>
          <w:rFonts w:cs="Arial"/>
          <w:b/>
          <w:bCs/>
          <w:sz w:val="24"/>
          <w:szCs w:val="24"/>
          <w:shd w:val="clear" w:color="auto" w:fill="FFFF00"/>
        </w:rPr>
      </w:pPr>
      <w:r w:rsidRPr="000E5077">
        <w:rPr>
          <w:rFonts w:cs="Arial"/>
          <w:b/>
          <w:bCs/>
          <w:sz w:val="24"/>
          <w:szCs w:val="24"/>
          <w:shd w:val="clear" w:color="auto" w:fill="FFFF00"/>
        </w:rPr>
        <w:t>AKTIVITY DO AKČNÍHO PLÁNU MAP ORP ČB</w:t>
      </w:r>
      <w:r>
        <w:rPr>
          <w:rFonts w:cs="Arial"/>
          <w:b/>
          <w:bCs/>
          <w:sz w:val="24"/>
          <w:szCs w:val="24"/>
          <w:shd w:val="clear" w:color="auto" w:fill="FFFF00"/>
        </w:rPr>
        <w:t xml:space="preserve"> – </w:t>
      </w:r>
      <w:r w:rsidRPr="0011251D">
        <w:rPr>
          <w:rFonts w:cs="Arial"/>
          <w:b/>
          <w:bCs/>
          <w:sz w:val="24"/>
          <w:szCs w:val="24"/>
          <w:shd w:val="clear" w:color="auto" w:fill="FFFF00"/>
        </w:rPr>
        <w:t>Neformální a zájmové vzdělávání</w:t>
      </w:r>
    </w:p>
    <w:p w:rsidR="0011251D" w:rsidRDefault="0011251D" w:rsidP="00E742E4">
      <w:pPr>
        <w:pStyle w:val="Standard"/>
        <w:spacing w:before="57" w:after="57" w:line="240" w:lineRule="auto"/>
        <w:ind w:left="142" w:right="57"/>
        <w:jc w:val="both"/>
        <w:rPr>
          <w:rFonts w:ascii="Calibri" w:hAnsi="Calibri" w:cs="Arial"/>
          <w:b/>
          <w:bCs/>
          <w:sz w:val="24"/>
          <w:szCs w:val="24"/>
          <w:shd w:val="clear" w:color="auto" w:fill="FFFF00"/>
        </w:rPr>
      </w:pPr>
    </w:p>
    <w:p w:rsidR="00E742E4" w:rsidRDefault="00E742E4" w:rsidP="00E742E4">
      <w:pPr>
        <w:pStyle w:val="Standard"/>
        <w:spacing w:before="57" w:after="57" w:line="240" w:lineRule="auto"/>
        <w:ind w:left="142" w:right="57"/>
        <w:jc w:val="both"/>
        <w:rPr>
          <w:rFonts w:ascii="Calibri" w:hAnsi="Calibri" w:cs="Arial"/>
          <w:b/>
          <w:bCs/>
          <w:sz w:val="24"/>
          <w:szCs w:val="24"/>
          <w:shd w:val="clear" w:color="auto" w:fill="FFFF00"/>
        </w:rPr>
      </w:pPr>
      <w:r>
        <w:rPr>
          <w:rFonts w:ascii="Calibri" w:hAnsi="Calibri" w:cs="Arial"/>
          <w:b/>
          <w:bCs/>
          <w:sz w:val="24"/>
          <w:szCs w:val="24"/>
          <w:shd w:val="clear" w:color="auto" w:fill="FFFF00"/>
        </w:rPr>
        <w:t>Další vzdělávání - Zajištění a zvýšení dostupnosti a kvality zájmového a neformálního vzdělávání a základních uměleckých škol</w:t>
      </w:r>
    </w:p>
    <w:p w:rsidR="00E742E4" w:rsidRDefault="00E742E4" w:rsidP="00E742E4">
      <w:pPr>
        <w:pStyle w:val="Standard"/>
        <w:spacing w:before="57" w:after="57" w:line="240" w:lineRule="auto"/>
        <w:ind w:right="57"/>
        <w:jc w:val="both"/>
        <w:rPr>
          <w:rFonts w:ascii="Calibri" w:hAnsi="Calibri" w:cs="Arial"/>
        </w:rPr>
      </w:pPr>
    </w:p>
    <w:p w:rsidR="00E742E4" w:rsidRDefault="00E742E4" w:rsidP="00E742E4">
      <w:pPr>
        <w:pStyle w:val="Standard"/>
        <w:spacing w:before="57" w:after="57" w:line="240" w:lineRule="auto"/>
        <w:ind w:left="142" w:right="57"/>
        <w:rPr>
          <w:rFonts w:ascii="Calibri" w:hAnsi="Calibri" w:cs="Arial"/>
          <w:b/>
          <w:bCs/>
        </w:rPr>
      </w:pPr>
      <w:r w:rsidRPr="00E742E4">
        <w:rPr>
          <w:rFonts w:ascii="Calibri" w:hAnsi="Calibri" w:cs="Arial"/>
          <w:b/>
          <w:bCs/>
          <w:highlight w:val="yellow"/>
        </w:rPr>
        <w:t>Zvýšení kvality výchovy a vzdělávání</w:t>
      </w:r>
    </w:p>
    <w:p w:rsidR="00E742E4" w:rsidRDefault="00E742E4" w:rsidP="00E742E4">
      <w:pPr>
        <w:spacing w:before="57" w:after="57" w:line="240" w:lineRule="auto"/>
        <w:ind w:left="142" w:right="57"/>
        <w:jc w:val="both"/>
        <w:rPr>
          <w:rFonts w:cs="Arial"/>
          <w:b/>
        </w:rPr>
      </w:pPr>
      <w:r w:rsidRPr="00E742E4">
        <w:rPr>
          <w:rFonts w:cs="Arial"/>
          <w:b/>
        </w:rPr>
        <w:t xml:space="preserve">Osobnostně sociální a profesní rozvoj pedagogů - kurzy, workshopy, metodické podklady, jak přispět v problematických oblastech </w:t>
      </w:r>
      <w:proofErr w:type="spellStart"/>
      <w:r w:rsidRPr="00E742E4">
        <w:rPr>
          <w:rFonts w:cs="Arial"/>
          <w:b/>
        </w:rPr>
        <w:t>pregramotností</w:t>
      </w:r>
      <w:proofErr w:type="spellEnd"/>
      <w:r w:rsidRPr="00E742E4">
        <w:rPr>
          <w:rFonts w:cs="Arial"/>
          <w:b/>
        </w:rPr>
        <w:t xml:space="preserve"> a dovedností v neformálním vzdělávání a jejich aktivitách apod.</w:t>
      </w:r>
    </w:p>
    <w:p w:rsidR="00E742E4" w:rsidRDefault="00E742E4" w:rsidP="00E742E4">
      <w:pPr>
        <w:spacing w:before="57" w:after="57" w:line="240" w:lineRule="auto"/>
        <w:ind w:left="142" w:right="57"/>
        <w:jc w:val="both"/>
        <w:rPr>
          <w:rFonts w:cs="Times-Roman"/>
          <w:i/>
        </w:rPr>
      </w:pPr>
      <w:r w:rsidRPr="000E5077">
        <w:rPr>
          <w:rFonts w:cs="Times-Roman"/>
          <w:i/>
        </w:rPr>
        <w:t>Popis aktivity</w:t>
      </w:r>
      <w:r>
        <w:rPr>
          <w:rFonts w:cs="Times-Roman"/>
          <w:i/>
        </w:rPr>
        <w:t>, jakým způsobem, jak často apod.:</w:t>
      </w:r>
    </w:p>
    <w:p w:rsidR="00E742E4" w:rsidRDefault="00E742E4" w:rsidP="00E742E4">
      <w:pPr>
        <w:spacing w:before="57" w:after="57" w:line="240" w:lineRule="auto"/>
        <w:ind w:left="142" w:right="57"/>
        <w:jc w:val="both"/>
        <w:rPr>
          <w:rFonts w:cs="Times-Roman"/>
          <w:i/>
        </w:rPr>
      </w:pPr>
    </w:p>
    <w:p w:rsidR="00E742E4" w:rsidRPr="00F0318E" w:rsidRDefault="00E742E4" w:rsidP="00E742E4">
      <w:pPr>
        <w:spacing w:before="57" w:after="57" w:line="240" w:lineRule="auto"/>
        <w:ind w:left="142" w:right="57"/>
        <w:jc w:val="both"/>
        <w:rPr>
          <w:b/>
        </w:rPr>
      </w:pPr>
      <w:r>
        <w:rPr>
          <w:rFonts w:cs="Times-Roman"/>
          <w:i/>
        </w:rPr>
        <w:t>…………………………………………………………</w:t>
      </w:r>
    </w:p>
    <w:p w:rsidR="00E742E4" w:rsidRPr="00E742E4" w:rsidRDefault="00E742E4" w:rsidP="00E742E4">
      <w:pPr>
        <w:spacing w:before="57" w:after="57" w:line="240" w:lineRule="auto"/>
        <w:ind w:left="142" w:right="57"/>
        <w:jc w:val="both"/>
        <w:rPr>
          <w:rFonts w:cs="Arial"/>
          <w:b/>
        </w:rPr>
      </w:pPr>
    </w:p>
    <w:p w:rsidR="00E742E4" w:rsidRDefault="00E742E4" w:rsidP="00E742E4">
      <w:pPr>
        <w:spacing w:before="57" w:after="57" w:line="240" w:lineRule="auto"/>
        <w:ind w:left="142" w:right="57"/>
        <w:jc w:val="both"/>
        <w:rPr>
          <w:rFonts w:cs="Arial"/>
          <w:b/>
        </w:rPr>
      </w:pPr>
      <w:r w:rsidRPr="00E742E4">
        <w:rPr>
          <w:rFonts w:cs="Arial"/>
          <w:b/>
        </w:rPr>
        <w:t>Osobnostně sociální a profesní rozvoj vedoucích pracovníků</w:t>
      </w:r>
    </w:p>
    <w:p w:rsidR="00E742E4" w:rsidRDefault="00E742E4" w:rsidP="00E742E4">
      <w:pPr>
        <w:spacing w:before="57" w:after="57" w:line="240" w:lineRule="auto"/>
        <w:ind w:left="142" w:right="57"/>
        <w:jc w:val="both"/>
        <w:rPr>
          <w:rFonts w:cs="Times-Roman"/>
          <w:i/>
        </w:rPr>
      </w:pPr>
      <w:r w:rsidRPr="000E5077">
        <w:rPr>
          <w:rFonts w:cs="Times-Roman"/>
          <w:i/>
        </w:rPr>
        <w:t>Popis aktivity</w:t>
      </w:r>
      <w:r>
        <w:rPr>
          <w:rFonts w:cs="Times-Roman"/>
          <w:i/>
        </w:rPr>
        <w:t>, jakým způsobem, jak často apod.:</w:t>
      </w:r>
    </w:p>
    <w:p w:rsidR="00E742E4" w:rsidRDefault="00E742E4" w:rsidP="00E742E4">
      <w:pPr>
        <w:spacing w:before="57" w:after="57" w:line="240" w:lineRule="auto"/>
        <w:ind w:left="142" w:right="57"/>
        <w:jc w:val="both"/>
        <w:rPr>
          <w:rFonts w:cs="Times-Roman"/>
          <w:i/>
        </w:rPr>
      </w:pPr>
    </w:p>
    <w:p w:rsidR="00E742E4" w:rsidRPr="00F0318E" w:rsidRDefault="00E742E4" w:rsidP="00E742E4">
      <w:pPr>
        <w:spacing w:before="57" w:after="57" w:line="240" w:lineRule="auto"/>
        <w:ind w:left="142" w:right="57"/>
        <w:jc w:val="both"/>
        <w:rPr>
          <w:b/>
        </w:rPr>
      </w:pPr>
      <w:r>
        <w:rPr>
          <w:rFonts w:cs="Times-Roman"/>
          <w:i/>
        </w:rPr>
        <w:t>…………………………………………………………</w:t>
      </w:r>
    </w:p>
    <w:p w:rsidR="00E742E4" w:rsidRPr="00E742E4" w:rsidRDefault="00E742E4" w:rsidP="00E742E4">
      <w:pPr>
        <w:spacing w:before="57" w:after="57" w:line="240" w:lineRule="auto"/>
        <w:ind w:left="142" w:right="57"/>
        <w:jc w:val="both"/>
        <w:rPr>
          <w:rFonts w:cs="Arial"/>
          <w:b/>
        </w:rPr>
      </w:pPr>
    </w:p>
    <w:p w:rsidR="00E742E4" w:rsidRDefault="00E742E4" w:rsidP="00E742E4">
      <w:pPr>
        <w:spacing w:before="57" w:after="57" w:line="240" w:lineRule="auto"/>
        <w:ind w:left="142" w:right="57"/>
        <w:jc w:val="both"/>
        <w:rPr>
          <w:rFonts w:cs="Arial"/>
          <w:b/>
        </w:rPr>
      </w:pPr>
      <w:r w:rsidRPr="00E742E4">
        <w:rPr>
          <w:rFonts w:cs="Arial"/>
          <w:b/>
        </w:rPr>
        <w:t>Posilování mezinárodní spolupráce včetně výměnných pobytů a výjezdů žáků do zahraničí</w:t>
      </w:r>
    </w:p>
    <w:p w:rsidR="00E742E4" w:rsidRDefault="00E742E4" w:rsidP="00E742E4">
      <w:pPr>
        <w:spacing w:before="57" w:after="57" w:line="240" w:lineRule="auto"/>
        <w:ind w:left="142" w:right="57"/>
        <w:jc w:val="both"/>
        <w:rPr>
          <w:rFonts w:cs="Times-Roman"/>
          <w:i/>
        </w:rPr>
      </w:pPr>
      <w:r w:rsidRPr="000E5077">
        <w:rPr>
          <w:rFonts w:cs="Times-Roman"/>
          <w:i/>
        </w:rPr>
        <w:t>Popis aktivity</w:t>
      </w:r>
      <w:r>
        <w:rPr>
          <w:rFonts w:cs="Times-Roman"/>
          <w:i/>
        </w:rPr>
        <w:t>, jakým způsobem, jak často apod.:</w:t>
      </w:r>
    </w:p>
    <w:p w:rsidR="00E742E4" w:rsidRDefault="00E742E4" w:rsidP="00E742E4">
      <w:pPr>
        <w:spacing w:before="57" w:after="57" w:line="240" w:lineRule="auto"/>
        <w:ind w:left="142" w:right="57"/>
        <w:jc w:val="both"/>
        <w:rPr>
          <w:rFonts w:cs="Times-Roman"/>
          <w:i/>
        </w:rPr>
      </w:pPr>
    </w:p>
    <w:p w:rsidR="00E742E4" w:rsidRPr="00F0318E" w:rsidRDefault="00E742E4" w:rsidP="00E742E4">
      <w:pPr>
        <w:spacing w:before="57" w:after="57" w:line="240" w:lineRule="auto"/>
        <w:ind w:left="142" w:right="57"/>
        <w:jc w:val="both"/>
        <w:rPr>
          <w:b/>
        </w:rPr>
      </w:pPr>
      <w:r>
        <w:rPr>
          <w:rFonts w:cs="Times-Roman"/>
          <w:i/>
        </w:rPr>
        <w:t>…………………………………………………………</w:t>
      </w:r>
    </w:p>
    <w:p w:rsidR="00E742E4" w:rsidRPr="00E742E4" w:rsidRDefault="00E742E4" w:rsidP="00E742E4">
      <w:pPr>
        <w:spacing w:before="57" w:after="57" w:line="240" w:lineRule="auto"/>
        <w:ind w:left="142" w:right="57"/>
        <w:jc w:val="both"/>
        <w:rPr>
          <w:rFonts w:cs="Arial"/>
          <w:b/>
        </w:rPr>
      </w:pPr>
    </w:p>
    <w:p w:rsidR="00E742E4" w:rsidRDefault="00E742E4" w:rsidP="00E742E4">
      <w:pPr>
        <w:spacing w:before="57" w:after="57" w:line="240" w:lineRule="auto"/>
        <w:ind w:left="142" w:right="57"/>
        <w:jc w:val="both"/>
        <w:rPr>
          <w:rFonts w:cs="Arial"/>
          <w:b/>
        </w:rPr>
      </w:pPr>
      <w:r w:rsidRPr="00E742E4">
        <w:rPr>
          <w:rFonts w:cs="Arial"/>
          <w:b/>
        </w:rPr>
        <w:t>Personální podpora (školní asistent, sociální pedagog, koordinátor podpory nadání, kariérový poradce,</w:t>
      </w:r>
      <w:r>
        <w:rPr>
          <w:rFonts w:cs="Arial"/>
          <w:b/>
        </w:rPr>
        <w:t xml:space="preserve"> </w:t>
      </w:r>
      <w:r w:rsidRPr="00E742E4">
        <w:rPr>
          <w:rFonts w:cs="Arial"/>
          <w:b/>
        </w:rPr>
        <w:t>sociální pedagog, speciální pedagog a další)</w:t>
      </w:r>
    </w:p>
    <w:p w:rsidR="00E742E4" w:rsidRDefault="00E742E4" w:rsidP="00E742E4">
      <w:pPr>
        <w:spacing w:before="57" w:after="57" w:line="240" w:lineRule="auto"/>
        <w:ind w:left="142" w:right="57"/>
        <w:jc w:val="both"/>
        <w:rPr>
          <w:rFonts w:cs="Arial"/>
          <w:b/>
        </w:rPr>
      </w:pPr>
    </w:p>
    <w:p w:rsidR="00E742E4" w:rsidRDefault="00E742E4" w:rsidP="00E742E4">
      <w:pPr>
        <w:spacing w:before="57" w:after="57" w:line="240" w:lineRule="auto"/>
        <w:ind w:left="142" w:right="57"/>
        <w:jc w:val="both"/>
        <w:rPr>
          <w:rFonts w:cs="Arial"/>
          <w:b/>
        </w:rPr>
      </w:pPr>
      <w:r>
        <w:rPr>
          <w:rFonts w:cs="Arial"/>
          <w:b/>
        </w:rPr>
        <w:t>Další témata z Vaší oblasti:</w:t>
      </w:r>
    </w:p>
    <w:p w:rsidR="00E742E4" w:rsidRDefault="00E742E4" w:rsidP="00E742E4">
      <w:pPr>
        <w:spacing w:before="57" w:after="57" w:line="240" w:lineRule="auto"/>
        <w:ind w:left="142" w:right="57"/>
        <w:jc w:val="both"/>
        <w:rPr>
          <w:rFonts w:cs="Arial"/>
          <w:b/>
        </w:rPr>
      </w:pPr>
    </w:p>
    <w:p w:rsidR="00E742E4" w:rsidRPr="00E742E4" w:rsidRDefault="00E742E4" w:rsidP="00E742E4">
      <w:pPr>
        <w:spacing w:before="57" w:after="57" w:line="240" w:lineRule="auto"/>
        <w:ind w:left="142" w:right="57"/>
        <w:jc w:val="both"/>
        <w:rPr>
          <w:b/>
        </w:rPr>
      </w:pPr>
      <w:r>
        <w:rPr>
          <w:rFonts w:cs="Arial"/>
          <w:b/>
        </w:rPr>
        <w:t>…………………………………………………….</w:t>
      </w:r>
    </w:p>
    <w:p w:rsidR="00E742E4" w:rsidRDefault="00E742E4" w:rsidP="00E742E4">
      <w:pPr>
        <w:pStyle w:val="Standard"/>
        <w:spacing w:before="57" w:after="57" w:line="240" w:lineRule="auto"/>
        <w:ind w:left="142" w:right="57"/>
        <w:jc w:val="both"/>
        <w:rPr>
          <w:rFonts w:ascii="Calibri" w:hAnsi="Calibri" w:cs="Arial"/>
          <w:b/>
          <w:bCs/>
          <w:sz w:val="24"/>
          <w:szCs w:val="24"/>
          <w:shd w:val="clear" w:color="auto" w:fill="FFFF00"/>
        </w:rPr>
      </w:pPr>
    </w:p>
    <w:p w:rsidR="000E3213" w:rsidRDefault="00982539" w:rsidP="00E742E4">
      <w:pPr>
        <w:pStyle w:val="Standard"/>
        <w:spacing w:before="57" w:after="57" w:line="240" w:lineRule="auto"/>
        <w:ind w:left="142" w:right="57"/>
        <w:jc w:val="both"/>
        <w:rPr>
          <w:rFonts w:ascii="Calibri" w:hAnsi="Calibri" w:cs="Arial"/>
          <w:b/>
          <w:bCs/>
          <w:sz w:val="24"/>
          <w:szCs w:val="24"/>
          <w:shd w:val="clear" w:color="auto" w:fill="FFFF00"/>
        </w:rPr>
      </w:pPr>
      <w:r>
        <w:rPr>
          <w:rFonts w:ascii="Calibri" w:hAnsi="Calibri" w:cs="Arial"/>
          <w:b/>
          <w:bCs/>
          <w:sz w:val="24"/>
          <w:szCs w:val="24"/>
          <w:shd w:val="clear" w:color="auto" w:fill="FFFF00"/>
        </w:rPr>
        <w:t>Spolupráce - Posílení kooperací a spolupráce za účelem zvyšování kvality a efektivity výchovy předškolního a školního vzdělávání</w:t>
      </w:r>
    </w:p>
    <w:p w:rsidR="00E742E4" w:rsidRDefault="00E742E4" w:rsidP="00E742E4">
      <w:pPr>
        <w:pStyle w:val="Standard"/>
        <w:spacing w:before="57" w:after="57" w:line="240" w:lineRule="auto"/>
        <w:ind w:left="142" w:right="57"/>
        <w:jc w:val="both"/>
        <w:rPr>
          <w:rFonts w:ascii="Calibri" w:hAnsi="Calibri" w:cs="Arial"/>
          <w:b/>
          <w:bCs/>
          <w:sz w:val="24"/>
          <w:szCs w:val="24"/>
          <w:shd w:val="clear" w:color="auto" w:fill="FFFF00"/>
        </w:rPr>
      </w:pPr>
    </w:p>
    <w:p w:rsidR="000E3213" w:rsidRDefault="00982539" w:rsidP="00E742E4">
      <w:pPr>
        <w:pStyle w:val="Standard"/>
        <w:spacing w:before="57" w:after="57" w:line="240" w:lineRule="auto"/>
        <w:ind w:left="142" w:right="57"/>
        <w:rPr>
          <w:rFonts w:ascii="Calibri" w:hAnsi="Calibri" w:cs="Arial"/>
          <w:b/>
          <w:bCs/>
        </w:rPr>
      </w:pPr>
      <w:r w:rsidRPr="00E742E4">
        <w:rPr>
          <w:rFonts w:ascii="Calibri" w:hAnsi="Calibri" w:cs="Arial"/>
          <w:b/>
          <w:bCs/>
          <w:highlight w:val="yellow"/>
        </w:rPr>
        <w:t>Podpora vzájemné spolupráce škol v území ORP České Budějovice prostřednictvím společných projektů a aktivit</w:t>
      </w:r>
    </w:p>
    <w:p w:rsidR="000E3213" w:rsidRDefault="00982539" w:rsidP="00E742E4">
      <w:pPr>
        <w:spacing w:before="57" w:after="57" w:line="240" w:lineRule="auto"/>
        <w:ind w:left="142" w:right="57"/>
        <w:jc w:val="both"/>
        <w:rPr>
          <w:b/>
        </w:rPr>
      </w:pPr>
      <w:r w:rsidRPr="00E742E4">
        <w:rPr>
          <w:b/>
        </w:rPr>
        <w:t>Stáže pedagogů v</w:t>
      </w:r>
      <w:r w:rsidR="00E742E4">
        <w:rPr>
          <w:b/>
        </w:rPr>
        <w:t> </w:t>
      </w:r>
      <w:r w:rsidRPr="00E742E4">
        <w:rPr>
          <w:b/>
        </w:rPr>
        <w:t>zahraničí</w:t>
      </w:r>
    </w:p>
    <w:p w:rsidR="00E742E4" w:rsidRDefault="00E742E4" w:rsidP="00E742E4">
      <w:pPr>
        <w:spacing w:before="57" w:after="57" w:line="240" w:lineRule="auto"/>
        <w:ind w:left="142" w:right="57"/>
        <w:jc w:val="both"/>
        <w:rPr>
          <w:rFonts w:cs="Times-Roman"/>
          <w:i/>
        </w:rPr>
      </w:pPr>
      <w:r w:rsidRPr="000E5077">
        <w:rPr>
          <w:rFonts w:cs="Times-Roman"/>
          <w:i/>
        </w:rPr>
        <w:t>Popis aktivity</w:t>
      </w:r>
      <w:r>
        <w:rPr>
          <w:rFonts w:cs="Times-Roman"/>
          <w:i/>
        </w:rPr>
        <w:t>, jakým způsobem, jak často apod.:</w:t>
      </w:r>
    </w:p>
    <w:p w:rsidR="00E742E4" w:rsidRDefault="00E742E4" w:rsidP="00E742E4">
      <w:pPr>
        <w:spacing w:before="57" w:after="57" w:line="240" w:lineRule="auto"/>
        <w:ind w:left="142" w:right="57"/>
        <w:jc w:val="both"/>
        <w:rPr>
          <w:rFonts w:cs="Times-Roman"/>
          <w:i/>
        </w:rPr>
      </w:pPr>
    </w:p>
    <w:p w:rsidR="00E742E4" w:rsidRPr="00F0318E" w:rsidRDefault="00E742E4" w:rsidP="00E742E4">
      <w:pPr>
        <w:spacing w:before="57" w:after="57" w:line="240" w:lineRule="auto"/>
        <w:ind w:left="142" w:right="57"/>
        <w:jc w:val="both"/>
        <w:rPr>
          <w:b/>
        </w:rPr>
      </w:pPr>
      <w:r>
        <w:rPr>
          <w:rFonts w:cs="Times-Roman"/>
          <w:i/>
        </w:rPr>
        <w:t>…………………………………………………………</w:t>
      </w:r>
    </w:p>
    <w:p w:rsidR="00E742E4" w:rsidRPr="00E742E4" w:rsidRDefault="00E742E4" w:rsidP="00E742E4">
      <w:pPr>
        <w:spacing w:before="57" w:after="57" w:line="240" w:lineRule="auto"/>
        <w:ind w:left="142" w:right="57"/>
        <w:jc w:val="both"/>
        <w:rPr>
          <w:b/>
        </w:rPr>
      </w:pPr>
    </w:p>
    <w:p w:rsidR="000E3213" w:rsidRDefault="00982539" w:rsidP="00E742E4">
      <w:pPr>
        <w:spacing w:before="57" w:after="57" w:line="240" w:lineRule="auto"/>
        <w:ind w:left="142" w:right="57"/>
        <w:jc w:val="both"/>
        <w:rPr>
          <w:rFonts w:cs="Arial"/>
          <w:b/>
        </w:rPr>
      </w:pPr>
      <w:r w:rsidRPr="00E742E4">
        <w:rPr>
          <w:rFonts w:cs="Arial"/>
          <w:b/>
          <w:bCs/>
        </w:rPr>
        <w:t>Zavádění a rozšiřování spolupráce s dalšími organizacemi</w:t>
      </w:r>
      <w:r w:rsidRPr="00E742E4">
        <w:rPr>
          <w:rFonts w:cs="Arial"/>
          <w:b/>
        </w:rPr>
        <w:t>, využití prostor nově moderně vybavených MŠ, především neformálního vzdělávání a komunitních setkávání rodin s dětmi i mezigeneračně</w:t>
      </w:r>
    </w:p>
    <w:p w:rsidR="00E742E4" w:rsidRDefault="00E742E4" w:rsidP="00E742E4">
      <w:pPr>
        <w:spacing w:before="57" w:after="57" w:line="240" w:lineRule="auto"/>
        <w:ind w:left="142" w:right="57"/>
        <w:jc w:val="both"/>
        <w:rPr>
          <w:rFonts w:cs="Times-Roman"/>
          <w:i/>
        </w:rPr>
      </w:pPr>
      <w:r w:rsidRPr="000E5077">
        <w:rPr>
          <w:rFonts w:cs="Times-Roman"/>
          <w:i/>
        </w:rPr>
        <w:lastRenderedPageBreak/>
        <w:t>Popis aktivity</w:t>
      </w:r>
      <w:r>
        <w:rPr>
          <w:rFonts w:cs="Times-Roman"/>
          <w:i/>
        </w:rPr>
        <w:t>, jakým způsobem, jak často apod.:</w:t>
      </w:r>
    </w:p>
    <w:p w:rsidR="00E742E4" w:rsidRDefault="00E742E4" w:rsidP="00E742E4">
      <w:pPr>
        <w:spacing w:before="57" w:after="57" w:line="240" w:lineRule="auto"/>
        <w:ind w:left="142" w:right="57"/>
        <w:jc w:val="both"/>
        <w:rPr>
          <w:rFonts w:cs="Times-Roman"/>
          <w:i/>
        </w:rPr>
      </w:pPr>
    </w:p>
    <w:p w:rsidR="00E742E4" w:rsidRPr="00F0318E" w:rsidRDefault="00E742E4" w:rsidP="00E742E4">
      <w:pPr>
        <w:spacing w:before="57" w:after="57" w:line="240" w:lineRule="auto"/>
        <w:ind w:left="142" w:right="57"/>
        <w:jc w:val="both"/>
        <w:rPr>
          <w:b/>
        </w:rPr>
      </w:pPr>
      <w:r>
        <w:rPr>
          <w:rFonts w:cs="Times-Roman"/>
          <w:i/>
        </w:rPr>
        <w:t>…………………………………………………………</w:t>
      </w:r>
    </w:p>
    <w:p w:rsidR="00E742E4" w:rsidRPr="00E742E4" w:rsidRDefault="00E742E4" w:rsidP="00E742E4">
      <w:pPr>
        <w:spacing w:before="57" w:after="57" w:line="240" w:lineRule="auto"/>
        <w:ind w:left="142" w:right="57"/>
        <w:jc w:val="both"/>
        <w:rPr>
          <w:b/>
        </w:rPr>
      </w:pPr>
    </w:p>
    <w:p w:rsidR="000E3213" w:rsidRDefault="00982539" w:rsidP="00E742E4">
      <w:pPr>
        <w:spacing w:before="57" w:after="57" w:line="240" w:lineRule="auto"/>
        <w:ind w:left="142" w:right="57"/>
        <w:jc w:val="both"/>
        <w:rPr>
          <w:b/>
        </w:rPr>
      </w:pPr>
      <w:r w:rsidRPr="00E742E4">
        <w:rPr>
          <w:b/>
        </w:rPr>
        <w:t>Spolupráce s poskytovateli sociálních služeb (nízkoprahová zařízení pro děti a mládež atd.) - prevence sociálně patologických jevů</w:t>
      </w:r>
    </w:p>
    <w:p w:rsidR="00E742E4" w:rsidRDefault="00E742E4" w:rsidP="00E742E4">
      <w:pPr>
        <w:spacing w:before="57" w:after="57" w:line="240" w:lineRule="auto"/>
        <w:ind w:left="142" w:right="57"/>
        <w:jc w:val="both"/>
        <w:rPr>
          <w:rFonts w:cs="Times-Roman"/>
          <w:i/>
        </w:rPr>
      </w:pPr>
      <w:r w:rsidRPr="000E5077">
        <w:rPr>
          <w:rFonts w:cs="Times-Roman"/>
          <w:i/>
        </w:rPr>
        <w:t>Popis aktivity</w:t>
      </w:r>
      <w:r>
        <w:rPr>
          <w:rFonts w:cs="Times-Roman"/>
          <w:i/>
        </w:rPr>
        <w:t>, jakým způsobem, jak často apod.:</w:t>
      </w:r>
    </w:p>
    <w:p w:rsidR="00E742E4" w:rsidRDefault="00E742E4" w:rsidP="00E742E4">
      <w:pPr>
        <w:spacing w:before="57" w:after="57" w:line="240" w:lineRule="auto"/>
        <w:ind w:left="142" w:right="57"/>
        <w:jc w:val="both"/>
        <w:rPr>
          <w:rFonts w:cs="Times-Roman"/>
          <w:i/>
        </w:rPr>
      </w:pPr>
    </w:p>
    <w:p w:rsidR="00E742E4" w:rsidRPr="00F0318E" w:rsidRDefault="00E742E4" w:rsidP="00E742E4">
      <w:pPr>
        <w:spacing w:before="57" w:after="57" w:line="240" w:lineRule="auto"/>
        <w:ind w:left="142" w:right="57"/>
        <w:jc w:val="both"/>
        <w:rPr>
          <w:b/>
        </w:rPr>
      </w:pPr>
      <w:r>
        <w:rPr>
          <w:rFonts w:cs="Times-Roman"/>
          <w:i/>
        </w:rPr>
        <w:t>…………………………………………………………</w:t>
      </w:r>
    </w:p>
    <w:p w:rsidR="00E742E4" w:rsidRPr="00E742E4" w:rsidRDefault="00E742E4" w:rsidP="00E742E4">
      <w:pPr>
        <w:spacing w:before="57" w:after="57" w:line="240" w:lineRule="auto"/>
        <w:ind w:left="142" w:right="57"/>
        <w:jc w:val="both"/>
        <w:rPr>
          <w:b/>
        </w:rPr>
      </w:pPr>
    </w:p>
    <w:p w:rsidR="000E3213" w:rsidRDefault="00982539" w:rsidP="00E742E4">
      <w:pPr>
        <w:spacing w:before="57" w:after="57" w:line="240" w:lineRule="auto"/>
        <w:ind w:left="142" w:right="57"/>
        <w:jc w:val="both"/>
        <w:rPr>
          <w:b/>
        </w:rPr>
      </w:pPr>
      <w:r w:rsidRPr="00E742E4">
        <w:rPr>
          <w:b/>
        </w:rPr>
        <w:t>Aktivity pro děti v době prázdnin (příměstské tábory s různým zaměřením – na techniku, biologii, jazyky apod.)</w:t>
      </w:r>
    </w:p>
    <w:p w:rsidR="00E742E4" w:rsidRDefault="00E742E4" w:rsidP="00E742E4">
      <w:pPr>
        <w:spacing w:before="57" w:after="57" w:line="240" w:lineRule="auto"/>
        <w:ind w:left="142" w:right="57"/>
        <w:jc w:val="both"/>
        <w:rPr>
          <w:rFonts w:cs="Times-Roman"/>
          <w:i/>
        </w:rPr>
      </w:pPr>
      <w:r w:rsidRPr="000E5077">
        <w:rPr>
          <w:rFonts w:cs="Times-Roman"/>
          <w:i/>
        </w:rPr>
        <w:t>Popis aktivity</w:t>
      </w:r>
      <w:r>
        <w:rPr>
          <w:rFonts w:cs="Times-Roman"/>
          <w:i/>
        </w:rPr>
        <w:t>, jakým způsobem, jak často apod.:</w:t>
      </w:r>
    </w:p>
    <w:p w:rsidR="00E742E4" w:rsidRDefault="00E742E4" w:rsidP="00E742E4">
      <w:pPr>
        <w:spacing w:before="57" w:after="57" w:line="240" w:lineRule="auto"/>
        <w:ind w:left="142" w:right="57"/>
        <w:jc w:val="both"/>
        <w:rPr>
          <w:rFonts w:cs="Times-Roman"/>
          <w:i/>
        </w:rPr>
      </w:pPr>
    </w:p>
    <w:p w:rsidR="00E742E4" w:rsidRPr="00F0318E" w:rsidRDefault="00E742E4" w:rsidP="00E742E4">
      <w:pPr>
        <w:spacing w:before="57" w:after="57" w:line="240" w:lineRule="auto"/>
        <w:ind w:left="142" w:right="57"/>
        <w:jc w:val="both"/>
        <w:rPr>
          <w:b/>
        </w:rPr>
      </w:pPr>
      <w:r>
        <w:rPr>
          <w:rFonts w:cs="Times-Roman"/>
          <w:i/>
        </w:rPr>
        <w:t>…………………………………………………………</w:t>
      </w:r>
    </w:p>
    <w:p w:rsidR="00E742E4" w:rsidRDefault="00E742E4" w:rsidP="00E742E4">
      <w:pPr>
        <w:spacing w:before="57" w:after="57" w:line="240" w:lineRule="auto"/>
        <w:ind w:left="142" w:right="57"/>
        <w:jc w:val="both"/>
        <w:rPr>
          <w:b/>
        </w:rPr>
      </w:pPr>
    </w:p>
    <w:p w:rsidR="000E3213" w:rsidRPr="00E742E4" w:rsidRDefault="000E3213" w:rsidP="00E742E4">
      <w:pPr>
        <w:spacing w:before="57" w:after="57" w:line="240" w:lineRule="auto"/>
        <w:ind w:right="57"/>
        <w:jc w:val="both"/>
      </w:pPr>
    </w:p>
    <w:p w:rsidR="00E742E4" w:rsidRDefault="00E742E4" w:rsidP="00E742E4">
      <w:pPr>
        <w:spacing w:before="57" w:after="57" w:line="240" w:lineRule="auto"/>
        <w:ind w:left="142" w:right="57"/>
        <w:jc w:val="both"/>
        <w:rPr>
          <w:rFonts w:cs="Arial"/>
          <w:b/>
        </w:rPr>
      </w:pPr>
      <w:bookmarkStart w:id="0" w:name="Bookmark"/>
      <w:bookmarkEnd w:id="0"/>
      <w:r>
        <w:rPr>
          <w:rFonts w:cs="Arial"/>
          <w:b/>
        </w:rPr>
        <w:t>Další témata z Vaší oblasti:</w:t>
      </w:r>
    </w:p>
    <w:p w:rsidR="00E742E4" w:rsidRDefault="00E742E4" w:rsidP="00E742E4">
      <w:pPr>
        <w:spacing w:before="57" w:after="57" w:line="240" w:lineRule="auto"/>
        <w:ind w:left="142" w:right="57"/>
        <w:jc w:val="both"/>
        <w:rPr>
          <w:rFonts w:cs="Arial"/>
          <w:b/>
        </w:rPr>
      </w:pPr>
    </w:p>
    <w:p w:rsidR="000E3213" w:rsidRDefault="0048061B" w:rsidP="00E742E4">
      <w:pPr>
        <w:spacing w:before="57" w:after="57" w:line="240" w:lineRule="auto"/>
        <w:ind w:left="142" w:right="57"/>
        <w:jc w:val="both"/>
        <w:rPr>
          <w:rFonts w:cs="Arial"/>
          <w:b/>
        </w:rPr>
      </w:pPr>
      <w:r>
        <w:rPr>
          <w:rFonts w:cs="Arial"/>
          <w:b/>
        </w:rPr>
        <w:t>DDM Korčáková</w:t>
      </w:r>
    </w:p>
    <w:p w:rsidR="0048061B" w:rsidRPr="0048061B" w:rsidRDefault="0048061B" w:rsidP="0048061B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 w:rsidRPr="0048061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Dále prosím o zařazení dalších podkladů k akčnímu plánu:</w:t>
      </w:r>
    </w:p>
    <w:p w:rsidR="0048061B" w:rsidRPr="0048061B" w:rsidRDefault="0048061B" w:rsidP="0048061B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 w:rsidRPr="0048061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- Rekonstrukce a vybavení základen pro  volnočasové aktivity a neformální vzdělávání (letní táborové základny)</w:t>
      </w:r>
    </w:p>
    <w:p w:rsidR="0048061B" w:rsidRPr="0048061B" w:rsidRDefault="0048061B" w:rsidP="0048061B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 w:rsidRPr="0048061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- organizace aktivit - letní příměstské a pobytové tábory - zaměřené na neformální vzdělávání</w:t>
      </w:r>
    </w:p>
    <w:p w:rsidR="0048061B" w:rsidRPr="0048061B" w:rsidRDefault="0048061B" w:rsidP="0048061B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  <w:r w:rsidRPr="0048061B"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  <w:t>- vznik a aktivity klubu mládeže - neformální vzdělávání středoškoláků</w:t>
      </w:r>
    </w:p>
    <w:p w:rsidR="0048061B" w:rsidRPr="0048061B" w:rsidRDefault="0048061B" w:rsidP="0048061B">
      <w:pPr>
        <w:widowControl/>
        <w:suppressAutoHyphens w:val="0"/>
        <w:autoSpaceDN/>
        <w:spacing w:after="0" w:line="240" w:lineRule="auto"/>
        <w:textAlignment w:val="auto"/>
        <w:rPr>
          <w:rFonts w:ascii="Times New Roman" w:eastAsia="Times New Roman" w:hAnsi="Times New Roman" w:cs="Times New Roman"/>
          <w:kern w:val="0"/>
          <w:sz w:val="24"/>
          <w:szCs w:val="24"/>
          <w:lang w:eastAsia="cs-CZ"/>
        </w:rPr>
      </w:pPr>
    </w:p>
    <w:p w:rsidR="0048061B" w:rsidRPr="00E742E4" w:rsidRDefault="0048061B" w:rsidP="00E742E4">
      <w:pPr>
        <w:spacing w:before="57" w:after="57" w:line="240" w:lineRule="auto"/>
        <w:ind w:left="142" w:right="57"/>
        <w:jc w:val="both"/>
        <w:rPr>
          <w:b/>
        </w:rPr>
        <w:sectPr w:rsidR="0048061B" w:rsidRPr="00E742E4">
          <w:pgSz w:w="11906" w:h="16838"/>
          <w:pgMar w:top="1417" w:right="1417" w:bottom="1417" w:left="1417" w:header="708" w:footer="708" w:gutter="0"/>
          <w:cols w:space="708"/>
        </w:sectPr>
      </w:pPr>
      <w:bookmarkStart w:id="1" w:name="_GoBack"/>
      <w:bookmarkEnd w:id="1"/>
    </w:p>
    <w:p w:rsidR="000E3213" w:rsidRDefault="000E3213" w:rsidP="00E742E4">
      <w:pPr>
        <w:pStyle w:val="Standard"/>
        <w:spacing w:before="57" w:after="57" w:line="240" w:lineRule="auto"/>
        <w:ind w:right="57"/>
        <w:jc w:val="both"/>
      </w:pPr>
    </w:p>
    <w:sectPr w:rsidR="000E3213" w:rsidSect="000E3213"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0BD9" w:rsidRDefault="000E0BD9" w:rsidP="000E3213">
      <w:pPr>
        <w:spacing w:after="0" w:line="240" w:lineRule="auto"/>
      </w:pPr>
      <w:r>
        <w:separator/>
      </w:r>
    </w:p>
  </w:endnote>
  <w:endnote w:type="continuationSeparator" w:id="0">
    <w:p w:rsidR="000E0BD9" w:rsidRDefault="000E0BD9" w:rsidP="000E32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imes-Roman">
    <w:charset w:val="00"/>
    <w:family w:val="auto"/>
    <w:pitch w:val="variable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OpenSymbol"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0BD9" w:rsidRDefault="000E0BD9" w:rsidP="000E3213">
      <w:pPr>
        <w:spacing w:after="0" w:line="240" w:lineRule="auto"/>
      </w:pPr>
      <w:r w:rsidRPr="000E3213">
        <w:rPr>
          <w:color w:val="000000"/>
        </w:rPr>
        <w:separator/>
      </w:r>
    </w:p>
  </w:footnote>
  <w:footnote w:type="continuationSeparator" w:id="0">
    <w:p w:rsidR="000E0BD9" w:rsidRDefault="000E0BD9" w:rsidP="000E32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844109"/>
    <w:multiLevelType w:val="multilevel"/>
    <w:tmpl w:val="9570908A"/>
    <w:styleLink w:val="WWNum4"/>
    <w:lvl w:ilvl="0">
      <w:start w:val="2"/>
      <w:numFmt w:val="decimal"/>
      <w:lvlText w:val="%1"/>
      <w:lvlJc w:val="left"/>
    </w:lvl>
    <w:lvl w:ilvl="1">
      <w:start w:val="3"/>
      <w:numFmt w:val="decimal"/>
      <w:lvlText w:val="%1.%2"/>
      <w:lvlJc w:val="left"/>
    </w:lvl>
    <w:lvl w:ilvl="2">
      <w:start w:val="1"/>
      <w:numFmt w:val="decimal"/>
      <w:lvlText w:val="%1.%2.%3"/>
      <w:lvlJc w:val="left"/>
    </w:lvl>
    <w:lvl w:ilvl="3">
      <w:start w:val="1"/>
      <w:numFmt w:val="decimal"/>
      <w:lvlText w:val="%1.%2.%3.%4"/>
      <w:lvlJc w:val="left"/>
    </w:lvl>
    <w:lvl w:ilvl="4">
      <w:start w:val="1"/>
      <w:numFmt w:val="decimal"/>
      <w:lvlText w:val="%1.%2.%3.%4.%5"/>
      <w:lvlJc w:val="left"/>
    </w:lvl>
    <w:lvl w:ilvl="5">
      <w:start w:val="1"/>
      <w:numFmt w:val="decimal"/>
      <w:lvlText w:val="%1.%2.%3.%4.%5.%6"/>
      <w:lvlJc w:val="left"/>
    </w:lvl>
    <w:lvl w:ilvl="6">
      <w:start w:val="1"/>
      <w:numFmt w:val="decimal"/>
      <w:lvlText w:val="%1.%2.%3.%4.%5.%6.%7"/>
      <w:lvlJc w:val="left"/>
    </w:lvl>
    <w:lvl w:ilvl="7">
      <w:start w:val="1"/>
      <w:numFmt w:val="decimal"/>
      <w:lvlText w:val="%1.%2.%3.%4.%5.%6.%7.%8"/>
      <w:lvlJc w:val="left"/>
    </w:lvl>
    <w:lvl w:ilvl="8">
      <w:start w:val="1"/>
      <w:numFmt w:val="decimal"/>
      <w:lvlText w:val="%1.%2.%3.%4.%5.%6.%7.%8.%9"/>
      <w:lvlJc w:val="left"/>
    </w:lvl>
  </w:abstractNum>
  <w:abstractNum w:abstractNumId="1">
    <w:nsid w:val="44A0018E"/>
    <w:multiLevelType w:val="multilevel"/>
    <w:tmpl w:val="A3881228"/>
    <w:styleLink w:val="WWNum1"/>
    <w:lvl w:ilvl="0">
      <w:numFmt w:val="bullet"/>
      <w:lvlText w:val="-"/>
      <w:lvlJc w:val="left"/>
      <w:rPr>
        <w:rFonts w:ascii="Times New Roman" w:hAnsi="Times New Roman" w:cs="Times-Roman"/>
        <w:sz w:val="24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abstractNum w:abstractNumId="2">
    <w:nsid w:val="45A57EEE"/>
    <w:multiLevelType w:val="multilevel"/>
    <w:tmpl w:val="79DA10A4"/>
    <w:lvl w:ilvl="0">
      <w:start w:val="1"/>
      <w:numFmt w:val="decimal"/>
      <w:lvlText w:val=" %1 "/>
      <w:lvlJc w:val="left"/>
      <w:rPr>
        <w:b/>
        <w:bCs/>
        <w:sz w:val="22"/>
        <w:szCs w:val="22"/>
      </w:rPr>
    </w:lvl>
    <w:lvl w:ilvl="1">
      <w:start w:val="1"/>
      <w:numFmt w:val="decimal"/>
      <w:lvlText w:val=" %1.%2 "/>
      <w:lvlJc w:val="left"/>
      <w:rPr>
        <w:b/>
        <w:bCs/>
        <w:sz w:val="22"/>
        <w:szCs w:val="22"/>
      </w:rPr>
    </w:lvl>
    <w:lvl w:ilvl="2">
      <w:start w:val="1"/>
      <w:numFmt w:val="decimal"/>
      <w:lvlText w:val=" %1.%2.%3 "/>
      <w:lvlJc w:val="left"/>
      <w:rPr>
        <w:b/>
        <w:bCs/>
        <w:sz w:val="22"/>
        <w:szCs w:val="22"/>
      </w:rPr>
    </w:lvl>
    <w:lvl w:ilvl="3">
      <w:start w:val="1"/>
      <w:numFmt w:val="decimal"/>
      <w:lvlText w:val=" %1.%2.%3.%4 "/>
      <w:lvlJc w:val="left"/>
      <w:rPr>
        <w:b/>
        <w:bCs/>
        <w:sz w:val="22"/>
        <w:szCs w:val="22"/>
      </w:rPr>
    </w:lvl>
    <w:lvl w:ilvl="4">
      <w:start w:val="1"/>
      <w:numFmt w:val="decimal"/>
      <w:lvlText w:val=" %1.%2.%3.%4.%5 "/>
      <w:lvlJc w:val="left"/>
      <w:rPr>
        <w:b/>
        <w:bCs/>
        <w:sz w:val="22"/>
        <w:szCs w:val="22"/>
      </w:rPr>
    </w:lvl>
    <w:lvl w:ilvl="5">
      <w:start w:val="1"/>
      <w:numFmt w:val="decimal"/>
      <w:lvlText w:val=" %1.%2.%3.%4.%5.%6 "/>
      <w:lvlJc w:val="left"/>
      <w:rPr>
        <w:b/>
        <w:bCs/>
        <w:sz w:val="22"/>
        <w:szCs w:val="22"/>
      </w:rPr>
    </w:lvl>
    <w:lvl w:ilvl="6">
      <w:start w:val="1"/>
      <w:numFmt w:val="decimal"/>
      <w:lvlText w:val=" %1.%2.%3.%4.%5.%6.%7 "/>
      <w:lvlJc w:val="left"/>
      <w:rPr>
        <w:b/>
        <w:bCs/>
        <w:sz w:val="22"/>
        <w:szCs w:val="22"/>
      </w:rPr>
    </w:lvl>
    <w:lvl w:ilvl="7">
      <w:start w:val="1"/>
      <w:numFmt w:val="decimal"/>
      <w:lvlText w:val=" %1.%2.%3.%4.%5.%6.%7.%8 "/>
      <w:lvlJc w:val="left"/>
      <w:rPr>
        <w:b/>
        <w:bCs/>
        <w:sz w:val="22"/>
        <w:szCs w:val="22"/>
      </w:rPr>
    </w:lvl>
    <w:lvl w:ilvl="8">
      <w:start w:val="1"/>
      <w:numFmt w:val="decimal"/>
      <w:lvlText w:val=" %1.%2.%3.%4.%5.%6.%7.%8.%9 "/>
      <w:lvlJc w:val="left"/>
      <w:rPr>
        <w:b/>
        <w:bCs/>
        <w:sz w:val="22"/>
        <w:szCs w:val="22"/>
      </w:rPr>
    </w:lvl>
  </w:abstractNum>
  <w:abstractNum w:abstractNumId="3">
    <w:nsid w:val="4C077A5C"/>
    <w:multiLevelType w:val="multilevel"/>
    <w:tmpl w:val="FB602DF8"/>
    <w:styleLink w:val="WWNum5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4">
    <w:nsid w:val="58435749"/>
    <w:multiLevelType w:val="multilevel"/>
    <w:tmpl w:val="C2E456A0"/>
    <w:lvl w:ilvl="0">
      <w:start w:val="1"/>
      <w:numFmt w:val="decimal"/>
      <w:lvlText w:val="%1."/>
      <w:lvlJc w:val="left"/>
      <w:rPr>
        <w:b/>
        <w:bCs/>
        <w:sz w:val="22"/>
        <w:szCs w:val="22"/>
      </w:rPr>
    </w:lvl>
    <w:lvl w:ilvl="1">
      <w:start w:val="1"/>
      <w:numFmt w:val="decimal"/>
      <w:lvlText w:val="%2."/>
      <w:lvlJc w:val="left"/>
      <w:rPr>
        <w:b/>
        <w:bCs/>
        <w:sz w:val="22"/>
        <w:szCs w:val="22"/>
      </w:rPr>
    </w:lvl>
    <w:lvl w:ilvl="2">
      <w:start w:val="1"/>
      <w:numFmt w:val="decimal"/>
      <w:lvlText w:val="%3."/>
      <w:lvlJc w:val="left"/>
      <w:rPr>
        <w:b/>
        <w:bCs/>
        <w:sz w:val="22"/>
        <w:szCs w:val="22"/>
      </w:rPr>
    </w:lvl>
    <w:lvl w:ilvl="3">
      <w:start w:val="1"/>
      <w:numFmt w:val="decimal"/>
      <w:lvlText w:val="%4."/>
      <w:lvlJc w:val="left"/>
      <w:rPr>
        <w:b/>
        <w:bCs/>
        <w:sz w:val="22"/>
        <w:szCs w:val="22"/>
      </w:rPr>
    </w:lvl>
    <w:lvl w:ilvl="4">
      <w:start w:val="1"/>
      <w:numFmt w:val="decimal"/>
      <w:lvlText w:val="%5."/>
      <w:lvlJc w:val="left"/>
      <w:rPr>
        <w:b/>
        <w:bCs/>
        <w:sz w:val="22"/>
        <w:szCs w:val="22"/>
      </w:rPr>
    </w:lvl>
    <w:lvl w:ilvl="5">
      <w:start w:val="1"/>
      <w:numFmt w:val="decimal"/>
      <w:lvlText w:val="%6."/>
      <w:lvlJc w:val="left"/>
      <w:rPr>
        <w:b/>
        <w:bCs/>
        <w:sz w:val="22"/>
        <w:szCs w:val="22"/>
      </w:rPr>
    </w:lvl>
    <w:lvl w:ilvl="6">
      <w:start w:val="1"/>
      <w:numFmt w:val="decimal"/>
      <w:lvlText w:val="%7."/>
      <w:lvlJc w:val="left"/>
      <w:rPr>
        <w:b/>
        <w:bCs/>
        <w:sz w:val="22"/>
        <w:szCs w:val="22"/>
      </w:rPr>
    </w:lvl>
    <w:lvl w:ilvl="7">
      <w:start w:val="1"/>
      <w:numFmt w:val="decimal"/>
      <w:lvlText w:val="%8."/>
      <w:lvlJc w:val="left"/>
      <w:rPr>
        <w:b/>
        <w:bCs/>
        <w:sz w:val="22"/>
        <w:szCs w:val="22"/>
      </w:rPr>
    </w:lvl>
    <w:lvl w:ilvl="8">
      <w:start w:val="1"/>
      <w:numFmt w:val="decimal"/>
      <w:lvlText w:val="%9."/>
      <w:lvlJc w:val="left"/>
      <w:rPr>
        <w:b/>
        <w:bCs/>
        <w:sz w:val="22"/>
        <w:szCs w:val="22"/>
      </w:rPr>
    </w:lvl>
  </w:abstractNum>
  <w:abstractNum w:abstractNumId="5">
    <w:nsid w:val="60962879"/>
    <w:multiLevelType w:val="hybridMultilevel"/>
    <w:tmpl w:val="BD200F5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4322302"/>
    <w:multiLevelType w:val="multilevel"/>
    <w:tmpl w:val="6E040FAC"/>
    <w:styleLink w:val="WWNum9"/>
    <w:lvl w:ilvl="0">
      <w:start w:val="1"/>
      <w:numFmt w:val="decimal"/>
      <w:lvlText w:val="%1."/>
      <w:lvlJc w:val="left"/>
    </w:lvl>
    <w:lvl w:ilvl="1">
      <w:start w:val="1"/>
      <w:numFmt w:val="lowerLetter"/>
      <w:lvlText w:val="%2."/>
      <w:lvlJc w:val="left"/>
    </w:lvl>
    <w:lvl w:ilvl="2">
      <w:start w:val="1"/>
      <w:numFmt w:val="lowerRoman"/>
      <w:lvlText w:val="%1.%2.%3."/>
      <w:lvlJc w:val="right"/>
    </w:lvl>
    <w:lvl w:ilvl="3">
      <w:start w:val="1"/>
      <w:numFmt w:val="decimal"/>
      <w:lvlText w:val="%1.%2.%3.%4."/>
      <w:lvlJc w:val="left"/>
    </w:lvl>
    <w:lvl w:ilvl="4">
      <w:start w:val="1"/>
      <w:numFmt w:val="lowerLetter"/>
      <w:lvlText w:val="%1.%2.%3.%4.%5."/>
      <w:lvlJc w:val="left"/>
    </w:lvl>
    <w:lvl w:ilvl="5">
      <w:start w:val="1"/>
      <w:numFmt w:val="lowerRoman"/>
      <w:lvlText w:val="%1.%2.%3.%4.%5.%6."/>
      <w:lvlJc w:val="right"/>
    </w:lvl>
    <w:lvl w:ilvl="6">
      <w:start w:val="1"/>
      <w:numFmt w:val="decimal"/>
      <w:lvlText w:val="%1.%2.%3.%4.%5.%6.%7."/>
      <w:lvlJc w:val="left"/>
    </w:lvl>
    <w:lvl w:ilvl="7">
      <w:start w:val="1"/>
      <w:numFmt w:val="lowerLetter"/>
      <w:lvlText w:val="%1.%2.%3.%4.%5.%6.%7.%8."/>
      <w:lvlJc w:val="left"/>
    </w:lvl>
    <w:lvl w:ilvl="8">
      <w:start w:val="1"/>
      <w:numFmt w:val="lowerRoman"/>
      <w:lvlText w:val="%1.%2.%3.%4.%5.%6.%7.%8.%9."/>
      <w:lvlJc w:val="right"/>
    </w:lvl>
  </w:abstractNum>
  <w:abstractNum w:abstractNumId="7">
    <w:nsid w:val="68C800A8"/>
    <w:multiLevelType w:val="multilevel"/>
    <w:tmpl w:val="DC0405BA"/>
    <w:styleLink w:val="WWNum2"/>
    <w:lvl w:ilvl="0">
      <w:numFmt w:val="bullet"/>
      <w:lvlText w:val=""/>
      <w:lvlJc w:val="left"/>
    </w:lvl>
    <w:lvl w:ilvl="1">
      <w:numFmt w:val="bullet"/>
      <w:lvlText w:val=""/>
      <w:lvlJc w:val="left"/>
    </w:lvl>
    <w:lvl w:ilvl="2">
      <w:numFmt w:val="bullet"/>
      <w:lvlText w:val=""/>
      <w:lvlJc w:val="left"/>
    </w:lvl>
    <w:lvl w:ilvl="3">
      <w:numFmt w:val="bullet"/>
      <w:lvlText w:val=""/>
      <w:lvlJc w:val="left"/>
    </w:lvl>
    <w:lvl w:ilvl="4">
      <w:numFmt w:val="bullet"/>
      <w:lvlText w:val=""/>
      <w:lvlJc w:val="left"/>
    </w:lvl>
    <w:lvl w:ilvl="5">
      <w:numFmt w:val="bullet"/>
      <w:lvlText w:val=""/>
      <w:lvlJc w:val="left"/>
    </w:lvl>
    <w:lvl w:ilvl="6">
      <w:numFmt w:val="bullet"/>
      <w:lvlText w:val=""/>
      <w:lvlJc w:val="left"/>
    </w:lvl>
    <w:lvl w:ilvl="7">
      <w:numFmt w:val="bullet"/>
      <w:lvlText w:val=""/>
      <w:lvlJc w:val="left"/>
    </w:lvl>
    <w:lvl w:ilvl="8">
      <w:numFmt w:val="bullet"/>
      <w:lvlText w:val=""/>
      <w:lvlJc w:val="left"/>
    </w:lvl>
  </w:abstractNum>
  <w:abstractNum w:abstractNumId="8">
    <w:nsid w:val="78594FB2"/>
    <w:multiLevelType w:val="multilevel"/>
    <w:tmpl w:val="552009D2"/>
    <w:styleLink w:val="WWNum3"/>
    <w:lvl w:ilvl="0">
      <w:numFmt w:val="bullet"/>
      <w:lvlText w:val="-"/>
      <w:lvlJc w:val="left"/>
      <w:rPr>
        <w:rFonts w:ascii="Times New Roman" w:eastAsia="Calibri" w:hAnsi="Times New Roman" w:cs="Times New Roman"/>
      </w:rPr>
    </w:lvl>
    <w:lvl w:ilvl="1">
      <w:numFmt w:val="bullet"/>
      <w:lvlText w:val="o"/>
      <w:lvlJc w:val="left"/>
      <w:rPr>
        <w:rFonts w:ascii="Times New Roman" w:hAnsi="Times New Roman" w:cs="Courier New"/>
      </w:rPr>
    </w:lvl>
    <w:lvl w:ilvl="2">
      <w:numFmt w:val="bullet"/>
      <w:lvlText w:val=""/>
      <w:lvlJc w:val="left"/>
    </w:lvl>
    <w:lvl w:ilvl="3">
      <w:numFmt w:val="bullet"/>
      <w:lvlText w:val=""/>
      <w:lvlJc w:val="left"/>
    </w:lvl>
    <w:lvl w:ilvl="4">
      <w:numFmt w:val="bullet"/>
      <w:lvlText w:val="o"/>
      <w:lvlJc w:val="left"/>
      <w:rPr>
        <w:rFonts w:ascii="Times New Roman" w:hAnsi="Times New Roman" w:cs="Courier New"/>
      </w:rPr>
    </w:lvl>
    <w:lvl w:ilvl="5">
      <w:numFmt w:val="bullet"/>
      <w:lvlText w:val=""/>
      <w:lvlJc w:val="left"/>
    </w:lvl>
    <w:lvl w:ilvl="6">
      <w:numFmt w:val="bullet"/>
      <w:lvlText w:val=""/>
      <w:lvlJc w:val="left"/>
    </w:lvl>
    <w:lvl w:ilvl="7">
      <w:numFmt w:val="bullet"/>
      <w:lvlText w:val="o"/>
      <w:lvlJc w:val="left"/>
      <w:rPr>
        <w:rFonts w:ascii="Times New Roman" w:hAnsi="Times New Roman" w:cs="Courier New"/>
      </w:rPr>
    </w:lvl>
    <w:lvl w:ilvl="8">
      <w:numFmt w:val="bullet"/>
      <w:lvlText w:val=""/>
      <w:lvlJc w:val="left"/>
    </w:lvl>
  </w:abstractNum>
  <w:num w:numId="1">
    <w:abstractNumId w:val="1"/>
  </w:num>
  <w:num w:numId="2">
    <w:abstractNumId w:val="7"/>
  </w:num>
  <w:num w:numId="3">
    <w:abstractNumId w:val="8"/>
  </w:num>
  <w:num w:numId="4">
    <w:abstractNumId w:val="0"/>
  </w:num>
  <w:num w:numId="5">
    <w:abstractNumId w:val="3"/>
  </w:num>
  <w:num w:numId="6">
    <w:abstractNumId w:val="6"/>
  </w:num>
  <w:num w:numId="7">
    <w:abstractNumId w:val="4"/>
  </w:num>
  <w:num w:numId="8">
    <w:abstractNumId w:val="2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0E3213"/>
    <w:rsid w:val="000E0BD9"/>
    <w:rsid w:val="000E3213"/>
    <w:rsid w:val="0011251D"/>
    <w:rsid w:val="0048061B"/>
    <w:rsid w:val="00982539"/>
    <w:rsid w:val="00E742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SimSun" w:hAnsi="Calibri" w:cs="Calibri"/>
        <w:kern w:val="3"/>
        <w:sz w:val="22"/>
        <w:szCs w:val="22"/>
        <w:lang w:val="cs-CZ" w:eastAsia="en-US" w:bidi="ar-SA"/>
      </w:rPr>
    </w:rPrDefault>
    <w:pPrDefault>
      <w:pPr>
        <w:widowControl w:val="0"/>
        <w:autoSpaceDN w:val="0"/>
        <w:spacing w:after="160" w:line="254" w:lineRule="auto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0E3213"/>
    <w:pPr>
      <w:suppressAutoHyphens/>
    </w:pPr>
  </w:style>
  <w:style w:type="paragraph" w:styleId="Nadpis1">
    <w:name w:val="heading 1"/>
    <w:basedOn w:val="Standard"/>
    <w:next w:val="Textbody"/>
    <w:rsid w:val="000E3213"/>
    <w:pPr>
      <w:keepNext/>
      <w:keepLines/>
      <w:spacing w:before="480" w:after="200" w:line="276" w:lineRule="auto"/>
      <w:outlineLvl w:val="0"/>
    </w:pPr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tandard">
    <w:name w:val="Standard"/>
    <w:rsid w:val="000E3213"/>
    <w:pPr>
      <w:widowControl/>
      <w:suppressAutoHyphens/>
    </w:pPr>
    <w:rPr>
      <w:rFonts w:ascii="Arial" w:hAnsi="Arial"/>
    </w:rPr>
  </w:style>
  <w:style w:type="paragraph" w:customStyle="1" w:styleId="Heading">
    <w:name w:val="Heading"/>
    <w:basedOn w:val="Standard"/>
    <w:next w:val="Textbody"/>
    <w:rsid w:val="000E3213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Textbody">
    <w:name w:val="Text body"/>
    <w:basedOn w:val="Standard"/>
    <w:rsid w:val="000E3213"/>
    <w:pPr>
      <w:spacing w:after="120"/>
    </w:pPr>
  </w:style>
  <w:style w:type="paragraph" w:styleId="Seznam">
    <w:name w:val="List"/>
    <w:basedOn w:val="Textbody"/>
    <w:rsid w:val="000E3213"/>
    <w:rPr>
      <w:rFonts w:cs="Mangal"/>
    </w:rPr>
  </w:style>
  <w:style w:type="paragraph" w:styleId="Titulek">
    <w:name w:val="caption"/>
    <w:basedOn w:val="Standard"/>
    <w:rsid w:val="000E3213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rd"/>
    <w:rsid w:val="000E3213"/>
    <w:pPr>
      <w:suppressLineNumbers/>
    </w:pPr>
    <w:rPr>
      <w:rFonts w:cs="Mangal"/>
    </w:rPr>
  </w:style>
  <w:style w:type="paragraph" w:styleId="Odstavecseseznamem">
    <w:name w:val="List Paragraph"/>
    <w:basedOn w:val="Standard"/>
    <w:rsid w:val="000E3213"/>
    <w:pPr>
      <w:ind w:left="720"/>
    </w:pPr>
  </w:style>
  <w:style w:type="paragraph" w:customStyle="1" w:styleId="Default">
    <w:name w:val="Default"/>
    <w:rsid w:val="000E3213"/>
    <w:pPr>
      <w:widowControl/>
      <w:suppressAutoHyphens/>
      <w:spacing w:after="0" w:line="240" w:lineRule="auto"/>
    </w:pPr>
    <w:rPr>
      <w:rFonts w:eastAsia="Times New Roman"/>
      <w:color w:val="000000"/>
      <w:sz w:val="24"/>
      <w:szCs w:val="24"/>
      <w:lang w:eastAsia="cs-CZ"/>
    </w:rPr>
  </w:style>
  <w:style w:type="character" w:customStyle="1" w:styleId="OdstavecseseznamemChar">
    <w:name w:val="Odstavec se seznamem Char"/>
    <w:basedOn w:val="Standardnpsmoodstavce"/>
    <w:rsid w:val="000E3213"/>
    <w:rPr>
      <w:rFonts w:ascii="Arial" w:hAnsi="Arial"/>
    </w:rPr>
  </w:style>
  <w:style w:type="character" w:customStyle="1" w:styleId="Nadpis1Char">
    <w:name w:val="Nadpis 1 Char"/>
    <w:basedOn w:val="Standardnpsmoodstavce"/>
    <w:rsid w:val="000E3213"/>
    <w:rPr>
      <w:rFonts w:ascii="Calibri" w:eastAsia="Times New Roman" w:hAnsi="Calibri" w:cs="Times New Roman"/>
      <w:b/>
      <w:bCs/>
      <w:color w:val="000000"/>
      <w:sz w:val="28"/>
      <w:szCs w:val="28"/>
    </w:rPr>
  </w:style>
  <w:style w:type="character" w:customStyle="1" w:styleId="ListLabel1">
    <w:name w:val="ListLabel 1"/>
    <w:rsid w:val="000E3213"/>
    <w:rPr>
      <w:rFonts w:cs="Times-Roman"/>
      <w:sz w:val="24"/>
    </w:rPr>
  </w:style>
  <w:style w:type="character" w:customStyle="1" w:styleId="ListLabel2">
    <w:name w:val="ListLabel 2"/>
    <w:rsid w:val="000E3213"/>
    <w:rPr>
      <w:rFonts w:cs="Courier New"/>
    </w:rPr>
  </w:style>
  <w:style w:type="character" w:customStyle="1" w:styleId="ListLabel3">
    <w:name w:val="ListLabel 3"/>
    <w:rsid w:val="000E3213"/>
    <w:rPr>
      <w:rFonts w:eastAsia="Calibri" w:cs="Times New Roman"/>
    </w:rPr>
  </w:style>
  <w:style w:type="character" w:customStyle="1" w:styleId="NumberingSymbols">
    <w:name w:val="Numbering Symbols"/>
    <w:rsid w:val="000E3213"/>
    <w:rPr>
      <w:b/>
      <w:bCs/>
      <w:sz w:val="22"/>
      <w:szCs w:val="22"/>
    </w:rPr>
  </w:style>
  <w:style w:type="character" w:customStyle="1" w:styleId="BulletSymbols">
    <w:name w:val="Bullet Symbols"/>
    <w:rsid w:val="000E3213"/>
    <w:rPr>
      <w:rFonts w:ascii="OpenSymbol" w:eastAsia="OpenSymbol" w:hAnsi="OpenSymbol" w:cs="OpenSymbol"/>
    </w:rPr>
  </w:style>
  <w:style w:type="numbering" w:customStyle="1" w:styleId="WWNum1">
    <w:name w:val="WWNum1"/>
    <w:basedOn w:val="Bezseznamu"/>
    <w:rsid w:val="000E3213"/>
    <w:pPr>
      <w:numPr>
        <w:numId w:val="1"/>
      </w:numPr>
    </w:pPr>
  </w:style>
  <w:style w:type="numbering" w:customStyle="1" w:styleId="WWNum2">
    <w:name w:val="WWNum2"/>
    <w:basedOn w:val="Bezseznamu"/>
    <w:rsid w:val="000E3213"/>
    <w:pPr>
      <w:numPr>
        <w:numId w:val="2"/>
      </w:numPr>
    </w:pPr>
  </w:style>
  <w:style w:type="numbering" w:customStyle="1" w:styleId="WWNum3">
    <w:name w:val="WWNum3"/>
    <w:basedOn w:val="Bezseznamu"/>
    <w:rsid w:val="000E3213"/>
    <w:pPr>
      <w:numPr>
        <w:numId w:val="3"/>
      </w:numPr>
    </w:pPr>
  </w:style>
  <w:style w:type="numbering" w:customStyle="1" w:styleId="WWNum4">
    <w:name w:val="WWNum4"/>
    <w:basedOn w:val="Bezseznamu"/>
    <w:rsid w:val="000E3213"/>
    <w:pPr>
      <w:numPr>
        <w:numId w:val="4"/>
      </w:numPr>
    </w:pPr>
  </w:style>
  <w:style w:type="numbering" w:customStyle="1" w:styleId="WWNum5">
    <w:name w:val="WWNum5"/>
    <w:basedOn w:val="Bezseznamu"/>
    <w:rsid w:val="000E3213"/>
    <w:pPr>
      <w:numPr>
        <w:numId w:val="5"/>
      </w:numPr>
    </w:pPr>
  </w:style>
  <w:style w:type="numbering" w:customStyle="1" w:styleId="WWNum9">
    <w:name w:val="WWNum9"/>
    <w:basedOn w:val="Bezseznamu"/>
    <w:rsid w:val="000E3213"/>
    <w:pPr>
      <w:numPr>
        <w:numId w:val="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034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15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4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41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469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99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345</Words>
  <Characters>2039</Characters>
  <Application>Microsoft Office Word</Application>
  <DocSecurity>0</DocSecurity>
  <Lines>16</Lines>
  <Paragraphs>4</Paragraphs>
  <ScaleCrop>false</ScaleCrop>
  <Company/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Bohouš Topinka</dc:creator>
  <cp:lastModifiedBy>Janacova</cp:lastModifiedBy>
  <cp:revision>4</cp:revision>
  <dcterms:created xsi:type="dcterms:W3CDTF">2017-10-20T11:53:00Z</dcterms:created>
  <dcterms:modified xsi:type="dcterms:W3CDTF">2017-10-31T11:24:00Z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