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452E" w14:textId="7397651E" w:rsidR="003318D7" w:rsidRDefault="003318D7" w:rsidP="00765E38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w:drawing>
          <wp:inline distT="0" distB="0" distL="0" distR="0" wp14:anchorId="120F16EE" wp14:editId="307D14D4">
            <wp:extent cx="1152525" cy="5540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0" cy="56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C6AF" w14:textId="5EE7109D" w:rsidR="008B3AB8" w:rsidRDefault="00E26B64" w:rsidP="00765E38">
      <w:pPr>
        <w:jc w:val="center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Místní ak</w:t>
      </w:r>
      <w:r w:rsidRPr="00DA57DB">
        <w:rPr>
          <w:rFonts w:ascii="Avenir Next LT Pro" w:hAnsi="Avenir Next LT Pro" w:cs="Calibri"/>
        </w:rPr>
        <w:t>č</w:t>
      </w:r>
      <w:r w:rsidRPr="00DA57DB">
        <w:rPr>
          <w:rFonts w:ascii="Avenir Next LT Pro" w:hAnsi="Avenir Next LT Pro"/>
        </w:rPr>
        <w:t>n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 xml:space="preserve"> skupina Blanský les – Netolicko o. p. s. si Vás dovoluje pozvat na úvodní </w:t>
      </w:r>
      <w:r w:rsidRPr="00765E38">
        <w:rPr>
          <w:rFonts w:ascii="Avenir Next LT Pro" w:hAnsi="Avenir Next LT Pro"/>
          <w:b/>
          <w:bCs/>
        </w:rPr>
        <w:t>informa</w:t>
      </w:r>
      <w:r w:rsidRPr="00765E38">
        <w:rPr>
          <w:rFonts w:ascii="Avenir Next LT Pro" w:hAnsi="Avenir Next LT Pro" w:cs="Calibri"/>
          <w:b/>
          <w:bCs/>
        </w:rPr>
        <w:t>č</w:t>
      </w:r>
      <w:r w:rsidRPr="00765E38">
        <w:rPr>
          <w:rFonts w:ascii="Avenir Next LT Pro" w:hAnsi="Avenir Next LT Pro"/>
          <w:b/>
          <w:bCs/>
        </w:rPr>
        <w:t>n</w:t>
      </w:r>
      <w:r w:rsidRPr="00765E38">
        <w:rPr>
          <w:rFonts w:ascii="Avenir Next LT Pro" w:hAnsi="Avenir Next LT Pro" w:cs="Arial Rounded MT Bold"/>
          <w:b/>
          <w:bCs/>
        </w:rPr>
        <w:t>í</w:t>
      </w:r>
      <w:r w:rsidRPr="00765E38">
        <w:rPr>
          <w:rFonts w:ascii="Avenir Next LT Pro" w:hAnsi="Avenir Next LT Pro"/>
          <w:b/>
          <w:bCs/>
        </w:rPr>
        <w:t xml:space="preserve"> semin</w:t>
      </w:r>
      <w:r w:rsidRPr="00765E38">
        <w:rPr>
          <w:rFonts w:ascii="Avenir Next LT Pro" w:hAnsi="Avenir Next LT Pro" w:cs="Arial Rounded MT Bold"/>
          <w:b/>
          <w:bCs/>
        </w:rPr>
        <w:t>á</w:t>
      </w:r>
      <w:r w:rsidRPr="00765E38">
        <w:rPr>
          <w:rFonts w:ascii="Avenir Next LT Pro" w:hAnsi="Avenir Next LT Pro" w:cs="Calibri"/>
          <w:b/>
          <w:bCs/>
        </w:rPr>
        <w:t>ř</w:t>
      </w:r>
      <w:r w:rsidRPr="00DA57DB">
        <w:rPr>
          <w:rFonts w:ascii="Avenir Next LT Pro" w:hAnsi="Avenir Next LT Pro"/>
        </w:rPr>
        <w:t xml:space="preserve"> </w:t>
      </w:r>
    </w:p>
    <w:p w14:paraId="06010546" w14:textId="6402140B" w:rsidR="00DA57DB" w:rsidRDefault="00E26B64" w:rsidP="00765E38">
      <w:pPr>
        <w:jc w:val="center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k</w:t>
      </w:r>
      <w:r w:rsidR="00DA57DB" w:rsidRPr="00DA57DB">
        <w:rPr>
          <w:rFonts w:ascii="Avenir Next LT Pro" w:hAnsi="Avenir Next LT Pro"/>
        </w:rPr>
        <w:t> </w:t>
      </w:r>
      <w:r w:rsidRPr="00DA57DB">
        <w:rPr>
          <w:rFonts w:ascii="Avenir Next LT Pro" w:hAnsi="Avenir Next LT Pro"/>
        </w:rPr>
        <w:t>výzvě</w:t>
      </w:r>
      <w:r w:rsidR="00DA57DB" w:rsidRPr="00DA57DB">
        <w:rPr>
          <w:rFonts w:ascii="Avenir Next LT Pro" w:hAnsi="Avenir Next LT Pro"/>
        </w:rPr>
        <w:t xml:space="preserve"> 02_22_002</w:t>
      </w:r>
    </w:p>
    <w:p w14:paraId="6F9BFF8E" w14:textId="77777777" w:rsidR="003318D7" w:rsidRPr="003318D7" w:rsidRDefault="00DA57DB" w:rsidP="003318D7">
      <w:pPr>
        <w:spacing w:after="0"/>
        <w:jc w:val="center"/>
        <w:rPr>
          <w:rFonts w:ascii="Avenir Next LT Pro" w:hAnsi="Avenir Next LT Pro"/>
          <w:b/>
          <w:bCs/>
          <w:color w:val="00B050"/>
          <w:sz w:val="28"/>
          <w:szCs w:val="28"/>
        </w:rPr>
      </w:pPr>
      <w:r w:rsidRPr="003318D7">
        <w:rPr>
          <w:rFonts w:ascii="Avenir Next LT Pro" w:hAnsi="Avenir Next LT Pro"/>
          <w:b/>
          <w:bCs/>
          <w:color w:val="00B050"/>
          <w:sz w:val="28"/>
          <w:szCs w:val="28"/>
        </w:rPr>
        <w:t>Š</w:t>
      </w:r>
      <w:r w:rsidR="00765E38" w:rsidRPr="003318D7">
        <w:rPr>
          <w:rFonts w:ascii="Avenir Next LT Pro" w:hAnsi="Avenir Next LT Pro"/>
          <w:b/>
          <w:bCs/>
          <w:color w:val="00B050"/>
          <w:sz w:val="28"/>
          <w:szCs w:val="28"/>
        </w:rPr>
        <w:t>ABLONY PRO</w:t>
      </w:r>
      <w:r w:rsidRPr="003318D7">
        <w:rPr>
          <w:rFonts w:ascii="Avenir Next LT Pro" w:hAnsi="Avenir Next LT Pro"/>
          <w:b/>
          <w:bCs/>
          <w:color w:val="00B050"/>
          <w:sz w:val="28"/>
          <w:szCs w:val="28"/>
        </w:rPr>
        <w:t xml:space="preserve"> MŠ a ZŠ I </w:t>
      </w:r>
    </w:p>
    <w:p w14:paraId="1D26C450" w14:textId="4994E181" w:rsidR="00DA57DB" w:rsidRPr="003318D7" w:rsidRDefault="00DA57DB" w:rsidP="003318D7">
      <w:pPr>
        <w:jc w:val="center"/>
        <w:rPr>
          <w:rFonts w:ascii="Avenir Next LT Pro" w:hAnsi="Avenir Next LT Pro"/>
          <w:b/>
          <w:bCs/>
          <w:color w:val="00B050"/>
          <w:sz w:val="28"/>
          <w:szCs w:val="28"/>
        </w:rPr>
      </w:pPr>
      <w:r w:rsidRPr="003318D7">
        <w:rPr>
          <w:rFonts w:ascii="Avenir Next LT Pro" w:hAnsi="Avenir Next LT Pro"/>
          <w:b/>
          <w:bCs/>
          <w:color w:val="00B050"/>
          <w:sz w:val="28"/>
          <w:szCs w:val="28"/>
        </w:rPr>
        <w:t>z Opera</w:t>
      </w:r>
      <w:r w:rsidRPr="003318D7">
        <w:rPr>
          <w:rFonts w:ascii="Avenir Next LT Pro" w:hAnsi="Avenir Next LT Pro" w:cs="Calibri"/>
          <w:b/>
          <w:bCs/>
          <w:color w:val="00B050"/>
          <w:sz w:val="28"/>
          <w:szCs w:val="28"/>
        </w:rPr>
        <w:t>č</w:t>
      </w:r>
      <w:r w:rsidRPr="003318D7">
        <w:rPr>
          <w:rFonts w:ascii="Avenir Next LT Pro" w:hAnsi="Avenir Next LT Pro"/>
          <w:b/>
          <w:bCs/>
          <w:color w:val="00B050"/>
          <w:sz w:val="28"/>
          <w:szCs w:val="28"/>
        </w:rPr>
        <w:t>n</w:t>
      </w:r>
      <w:r w:rsidRPr="003318D7">
        <w:rPr>
          <w:rFonts w:ascii="Avenir Next LT Pro" w:hAnsi="Avenir Next LT Pro" w:cs="Arial Rounded MT Bold"/>
          <w:b/>
          <w:bCs/>
          <w:color w:val="00B050"/>
          <w:sz w:val="28"/>
          <w:szCs w:val="28"/>
        </w:rPr>
        <w:t>í</w:t>
      </w:r>
      <w:r w:rsidRPr="003318D7">
        <w:rPr>
          <w:rFonts w:ascii="Avenir Next LT Pro" w:hAnsi="Avenir Next LT Pro"/>
          <w:b/>
          <w:bCs/>
          <w:color w:val="00B050"/>
          <w:sz w:val="28"/>
          <w:szCs w:val="28"/>
        </w:rPr>
        <w:t>ho programu Jan Amos Komenský</w:t>
      </w:r>
    </w:p>
    <w:p w14:paraId="2243BD4F" w14:textId="6B56DCF6" w:rsidR="00DA57DB" w:rsidRPr="00DA57DB" w:rsidRDefault="00DA57DB" w:rsidP="00765E38">
      <w:pPr>
        <w:jc w:val="center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Na seminá</w:t>
      </w:r>
      <w:r w:rsidRPr="00DA57DB">
        <w:rPr>
          <w:rFonts w:ascii="Avenir Next LT Pro" w:hAnsi="Avenir Next LT Pro" w:cs="Calibri"/>
        </w:rPr>
        <w:t>ř</w:t>
      </w:r>
      <w:r w:rsidRPr="00DA57DB">
        <w:rPr>
          <w:rFonts w:ascii="Avenir Next LT Pro" w:hAnsi="Avenir Next LT Pro"/>
        </w:rPr>
        <w:t>i se dozv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>te z</w:t>
      </w:r>
      <w:r w:rsidRPr="00DA57DB">
        <w:rPr>
          <w:rFonts w:ascii="Avenir Next LT Pro" w:hAnsi="Avenir Next LT Pro" w:cs="Arial Rounded MT Bold"/>
        </w:rPr>
        <w:t>á</w:t>
      </w:r>
      <w:r w:rsidRPr="00DA57DB">
        <w:rPr>
          <w:rFonts w:ascii="Avenir Next LT Pro" w:hAnsi="Avenir Next LT Pro"/>
        </w:rPr>
        <w:t>kladn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 xml:space="preserve"> informace o </w:t>
      </w:r>
      <w:r w:rsidR="008B3AB8">
        <w:rPr>
          <w:rFonts w:ascii="Avenir Next LT Pro" w:hAnsi="Avenir Next LT Pro"/>
        </w:rPr>
        <w:t xml:space="preserve">nově vyhlášené </w:t>
      </w:r>
      <w:r w:rsidRPr="00DA57DB">
        <w:rPr>
          <w:rFonts w:ascii="Avenir Next LT Pro" w:hAnsi="Avenir Next LT Pro"/>
        </w:rPr>
        <w:t>výzv</w:t>
      </w:r>
      <w:r w:rsidRPr="00DA57DB">
        <w:rPr>
          <w:rFonts w:ascii="Avenir Next LT Pro" w:hAnsi="Avenir Next LT Pro" w:cs="Calibri"/>
        </w:rPr>
        <w:t>ě</w:t>
      </w:r>
      <w:r w:rsidRPr="00DA57DB">
        <w:rPr>
          <w:rFonts w:ascii="Avenir Next LT Pro" w:hAnsi="Avenir Next LT Pro"/>
        </w:rPr>
        <w:t xml:space="preserve">, </w:t>
      </w:r>
      <w:r w:rsidR="00E93283">
        <w:rPr>
          <w:rFonts w:ascii="Avenir Next LT Pro" w:hAnsi="Avenir Next LT Pro"/>
        </w:rPr>
        <w:t xml:space="preserve">pravidlech pro žadatele, </w:t>
      </w:r>
      <w:r w:rsidRPr="00DA57DB">
        <w:rPr>
          <w:rFonts w:ascii="Avenir Next LT Pro" w:hAnsi="Avenir Next LT Pro"/>
        </w:rPr>
        <w:t>podm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>nk</w:t>
      </w:r>
      <w:r w:rsidRPr="00DA57DB">
        <w:rPr>
          <w:rFonts w:ascii="Avenir Next LT Pro" w:hAnsi="Avenir Next LT Pro" w:cs="Arial Rounded MT Bold"/>
        </w:rPr>
        <w:t>á</w:t>
      </w:r>
      <w:r w:rsidRPr="00DA57DB">
        <w:rPr>
          <w:rFonts w:ascii="Avenir Next LT Pro" w:hAnsi="Avenir Next LT Pro"/>
        </w:rPr>
        <w:t>ch pod</w:t>
      </w:r>
      <w:r w:rsidRPr="00DA57DB">
        <w:rPr>
          <w:rFonts w:ascii="Avenir Next LT Pro" w:hAnsi="Avenir Next LT Pro" w:cs="Arial Rounded MT Bold"/>
        </w:rPr>
        <w:t>á</w:t>
      </w:r>
      <w:r w:rsidRPr="00DA57DB">
        <w:rPr>
          <w:rFonts w:ascii="Avenir Next LT Pro" w:hAnsi="Avenir Next LT Pro"/>
        </w:rPr>
        <w:t>n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 xml:space="preserve"> </w:t>
      </w:r>
      <w:r w:rsidRPr="00DA57DB">
        <w:rPr>
          <w:rFonts w:ascii="Avenir Next LT Pro" w:hAnsi="Avenir Next LT Pro" w:cs="Calibri"/>
        </w:rPr>
        <w:t>ž</w:t>
      </w:r>
      <w:r w:rsidRPr="00DA57DB">
        <w:rPr>
          <w:rFonts w:ascii="Avenir Next LT Pro" w:hAnsi="Avenir Next LT Pro" w:cs="Arial Rounded MT Bold"/>
        </w:rPr>
        <w:t>á</w:t>
      </w:r>
      <w:r w:rsidRPr="00DA57DB">
        <w:rPr>
          <w:rFonts w:ascii="Avenir Next LT Pro" w:hAnsi="Avenir Next LT Pro"/>
        </w:rPr>
        <w:t xml:space="preserve">dosti, </w:t>
      </w:r>
      <w:r w:rsidR="00765E38">
        <w:rPr>
          <w:rFonts w:ascii="Avenir Next LT Pro" w:hAnsi="Avenir Next LT Pro"/>
        </w:rPr>
        <w:t xml:space="preserve">podmínkách </w:t>
      </w:r>
      <w:r w:rsidRPr="00DA57DB">
        <w:rPr>
          <w:rFonts w:ascii="Avenir Next LT Pro" w:hAnsi="Avenir Next LT Pro"/>
        </w:rPr>
        <w:t>následné realizace</w:t>
      </w:r>
      <w:r w:rsidR="00E93283">
        <w:rPr>
          <w:rFonts w:ascii="Avenir Next LT Pro" w:hAnsi="Avenir Next LT Pro"/>
        </w:rPr>
        <w:t xml:space="preserve"> a vyúčtování</w:t>
      </w:r>
      <w:r w:rsidRPr="00DA57DB">
        <w:rPr>
          <w:rFonts w:ascii="Avenir Next LT Pro" w:hAnsi="Avenir Next LT Pro"/>
        </w:rPr>
        <w:t xml:space="preserve"> a jak vám v</w:t>
      </w:r>
      <w:r w:rsidR="008B3AB8">
        <w:rPr>
          <w:rFonts w:ascii="Avenir Next LT Pro" w:hAnsi="Avenir Next LT Pro"/>
        </w:rPr>
        <w:t> </w:t>
      </w:r>
      <w:r w:rsidRPr="00DA57DB">
        <w:rPr>
          <w:rFonts w:ascii="Avenir Next LT Pro" w:hAnsi="Avenir Next LT Pro"/>
        </w:rPr>
        <w:t>tom všem m</w:t>
      </w:r>
      <w:r w:rsidRPr="00DA57DB">
        <w:rPr>
          <w:rFonts w:ascii="Avenir Next LT Pro" w:hAnsi="Avenir Next LT Pro" w:cs="Calibri"/>
        </w:rPr>
        <w:t>ůž</w:t>
      </w:r>
      <w:r w:rsidRPr="00DA57DB">
        <w:rPr>
          <w:rFonts w:ascii="Avenir Next LT Pro" w:hAnsi="Avenir Next LT Pro"/>
        </w:rPr>
        <w:t>e pomoci pr</w:t>
      </w:r>
      <w:r w:rsidRPr="00DA57DB">
        <w:rPr>
          <w:rFonts w:ascii="Avenir Next LT Pro" w:hAnsi="Avenir Next LT Pro" w:cs="Arial Rounded MT Bold"/>
        </w:rPr>
        <w:t>á</w:t>
      </w:r>
      <w:r w:rsidRPr="00DA57DB">
        <w:rPr>
          <w:rFonts w:ascii="Avenir Next LT Pro" w:hAnsi="Avenir Next LT Pro"/>
        </w:rPr>
        <w:t>v</w:t>
      </w:r>
      <w:r w:rsidRPr="00DA57DB">
        <w:rPr>
          <w:rFonts w:ascii="Avenir Next LT Pro" w:hAnsi="Avenir Next LT Pro" w:cs="Calibri"/>
        </w:rPr>
        <w:t>ě</w:t>
      </w:r>
      <w:r w:rsidRPr="00DA57DB">
        <w:rPr>
          <w:rFonts w:ascii="Avenir Next LT Pro" w:hAnsi="Avenir Next LT Pro"/>
        </w:rPr>
        <w:t xml:space="preserve"> na</w:t>
      </w:r>
      <w:r w:rsidRPr="00DA57DB">
        <w:rPr>
          <w:rFonts w:ascii="Avenir Next LT Pro" w:hAnsi="Avenir Next LT Pro" w:cs="Arial Rounded MT Bold"/>
        </w:rPr>
        <w:t>š</w:t>
      </w:r>
      <w:r w:rsidRPr="00DA57DB">
        <w:rPr>
          <w:rFonts w:ascii="Avenir Next LT Pro" w:hAnsi="Avenir Next LT Pro"/>
        </w:rPr>
        <w:t>e MAS.</w:t>
      </w:r>
    </w:p>
    <w:p w14:paraId="05E6C918" w14:textId="6BDD0096" w:rsidR="00DA57DB" w:rsidRPr="00DA57DB" w:rsidRDefault="00DA57DB" w:rsidP="00765E38">
      <w:pPr>
        <w:jc w:val="center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Výzva navazuje na sou</w:t>
      </w:r>
      <w:r w:rsidRPr="00DA57DB">
        <w:rPr>
          <w:rFonts w:ascii="Avenir Next LT Pro" w:hAnsi="Avenir Next LT Pro" w:cs="Calibri"/>
        </w:rPr>
        <w:t>č</w:t>
      </w:r>
      <w:r w:rsidRPr="00DA57DB">
        <w:rPr>
          <w:rFonts w:ascii="Avenir Next LT Pro" w:hAnsi="Avenir Next LT Pro"/>
        </w:rPr>
        <w:t>asn</w:t>
      </w:r>
      <w:r w:rsidRPr="00DA57DB">
        <w:rPr>
          <w:rFonts w:ascii="Avenir Next LT Pro" w:hAnsi="Avenir Next LT Pro" w:cs="Arial Rounded MT Bold"/>
        </w:rPr>
        <w:t>é</w:t>
      </w:r>
      <w:r w:rsidRPr="00DA57DB">
        <w:rPr>
          <w:rFonts w:ascii="Avenir Next LT Pro" w:hAnsi="Avenir Next LT Pro"/>
        </w:rPr>
        <w:t xml:space="preserve"> projekty tzv. </w:t>
      </w:r>
      <w:r w:rsidRPr="00DA57DB">
        <w:rPr>
          <w:rFonts w:ascii="Avenir Next LT Pro" w:hAnsi="Avenir Next LT Pro" w:cs="Arial Rounded MT Bold"/>
        </w:rPr>
        <w:t>Š</w:t>
      </w:r>
      <w:r w:rsidRPr="00DA57DB">
        <w:rPr>
          <w:rFonts w:ascii="Avenir Next LT Pro" w:hAnsi="Avenir Next LT Pro"/>
        </w:rPr>
        <w:t xml:space="preserve">ablon II a III, kdy jsme školám </w:t>
      </w:r>
      <w:r w:rsidRPr="00DA57DB">
        <w:rPr>
          <w:rFonts w:ascii="Avenir Next LT Pro" w:hAnsi="Avenir Next LT Pro" w:cs="Calibri"/>
        </w:rPr>
        <w:t>č</w:t>
      </w:r>
      <w:r w:rsidRPr="00DA57DB">
        <w:rPr>
          <w:rFonts w:ascii="Avenir Next LT Pro" w:hAnsi="Avenir Next LT Pro"/>
        </w:rPr>
        <w:t>lensk</w:t>
      </w:r>
      <w:r w:rsidRPr="00DA57DB">
        <w:rPr>
          <w:rFonts w:ascii="Avenir Next LT Pro" w:hAnsi="Avenir Next LT Pro" w:cs="Arial Rounded MT Bold"/>
        </w:rPr>
        <w:t>ý</w:t>
      </w:r>
      <w:r w:rsidRPr="00DA57DB">
        <w:rPr>
          <w:rFonts w:ascii="Avenir Next LT Pro" w:hAnsi="Avenir Next LT Pro"/>
        </w:rPr>
        <w:t>ch obc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 xml:space="preserve"> </w:t>
      </w:r>
      <w:r w:rsidRPr="00DA57DB">
        <w:rPr>
          <w:rFonts w:ascii="Avenir Next LT Pro" w:hAnsi="Avenir Next LT Pro" w:cs="Arial Rounded MT Bold"/>
        </w:rPr>
        <w:t>ú</w:t>
      </w:r>
      <w:r w:rsidRPr="00DA57DB">
        <w:rPr>
          <w:rFonts w:ascii="Avenir Next LT Pro" w:hAnsi="Avenir Next LT Pro"/>
        </w:rPr>
        <w:t>zem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 xml:space="preserve"> MAS Blansk</w:t>
      </w:r>
      <w:r w:rsidRPr="00DA57DB">
        <w:rPr>
          <w:rFonts w:ascii="Avenir Next LT Pro" w:hAnsi="Avenir Next LT Pro" w:cs="Arial Rounded MT Bold"/>
        </w:rPr>
        <w:t>ý</w:t>
      </w:r>
      <w:r w:rsidRPr="00DA57DB">
        <w:rPr>
          <w:rFonts w:ascii="Avenir Next LT Pro" w:hAnsi="Avenir Next LT Pro"/>
        </w:rPr>
        <w:t xml:space="preserve"> les – Netolicko o. p. s. poskytovali kompletní </w:t>
      </w:r>
      <w:r w:rsidR="00765E38">
        <w:rPr>
          <w:rFonts w:ascii="Avenir Next LT Pro" w:hAnsi="Avenir Next LT Pro"/>
        </w:rPr>
        <w:t xml:space="preserve">BEZPLATNÝ </w:t>
      </w:r>
      <w:r w:rsidRPr="00DA57DB">
        <w:rPr>
          <w:rFonts w:ascii="Avenir Next LT Pro" w:hAnsi="Avenir Next LT Pro"/>
        </w:rPr>
        <w:t>servis. M</w:t>
      </w:r>
      <w:r w:rsidRPr="00DA57DB">
        <w:rPr>
          <w:rFonts w:ascii="Avenir Next LT Pro" w:hAnsi="Avenir Next LT Pro" w:cs="Calibri"/>
        </w:rPr>
        <w:t>ůž</w:t>
      </w:r>
      <w:r w:rsidRPr="00DA57DB">
        <w:rPr>
          <w:rFonts w:ascii="Avenir Next LT Pro" w:hAnsi="Avenir Next LT Pro"/>
        </w:rPr>
        <w:t>eme tak poskytnout reference od více jak 20 škol</w:t>
      </w:r>
      <w:r w:rsidR="00765E38">
        <w:rPr>
          <w:rFonts w:ascii="Avenir Next LT Pro" w:hAnsi="Avenir Next LT Pro"/>
        </w:rPr>
        <w:t>.</w:t>
      </w:r>
    </w:p>
    <w:p w14:paraId="73D636E8" w14:textId="0D9B29EE" w:rsidR="006C1672" w:rsidRPr="008B3AB8" w:rsidRDefault="008B3AB8" w:rsidP="008B3AB8">
      <w:pPr>
        <w:jc w:val="center"/>
        <w:rPr>
          <w:rFonts w:ascii="Avenir Next LT Pro" w:hAnsi="Avenir Next LT Pro"/>
          <w:b/>
          <w:bCs/>
        </w:rPr>
      </w:pPr>
      <w:r w:rsidRPr="008B3AB8">
        <w:rPr>
          <w:rFonts w:ascii="Avenir Next LT Pro" w:hAnsi="Avenir Next LT Pro"/>
          <w:b/>
          <w:bCs/>
        </w:rPr>
        <w:t>KDY? A KDE?</w:t>
      </w:r>
    </w:p>
    <w:p w14:paraId="3DB722B6" w14:textId="77777777" w:rsidR="008B3AB8" w:rsidRDefault="006C1672" w:rsidP="003318D7">
      <w:pPr>
        <w:spacing w:after="60"/>
        <w:rPr>
          <w:rFonts w:ascii="Avenir Next LT Pro" w:hAnsi="Avenir Next LT Pro"/>
        </w:rPr>
      </w:pPr>
      <w:r w:rsidRPr="008B3AB8">
        <w:rPr>
          <w:rFonts w:ascii="Avenir Next LT Pro" w:hAnsi="Avenir Next LT Pro"/>
          <w:b/>
          <w:bCs/>
        </w:rPr>
        <w:t xml:space="preserve">6. </w:t>
      </w:r>
      <w:r w:rsidRPr="008B3AB8">
        <w:rPr>
          <w:rFonts w:ascii="Avenir Next LT Pro" w:hAnsi="Avenir Next LT Pro" w:cs="Calibri"/>
          <w:b/>
          <w:bCs/>
        </w:rPr>
        <w:t>č</w:t>
      </w:r>
      <w:r w:rsidRPr="008B3AB8">
        <w:rPr>
          <w:rFonts w:ascii="Avenir Next LT Pro" w:hAnsi="Avenir Next LT Pro"/>
          <w:b/>
          <w:bCs/>
        </w:rPr>
        <w:t>ervna 2022 NETOLICE</w:t>
      </w:r>
      <w:r w:rsidR="008B3AB8" w:rsidRPr="008B3AB8">
        <w:rPr>
          <w:rFonts w:ascii="Avenir Next LT Pro" w:hAnsi="Avenir Next LT Pro"/>
          <w:b/>
          <w:bCs/>
        </w:rPr>
        <w:t>, 13,00 – 15,00 hod.</w:t>
      </w:r>
      <w:r w:rsidR="008B3AB8" w:rsidRPr="00DA57DB">
        <w:rPr>
          <w:rFonts w:ascii="Avenir Next LT Pro" w:hAnsi="Avenir Next LT Pro"/>
        </w:rPr>
        <w:t xml:space="preserve"> </w:t>
      </w:r>
    </w:p>
    <w:p w14:paraId="4F6C0A55" w14:textId="7E77319C" w:rsidR="00F94FA4" w:rsidRPr="00DA57DB" w:rsidRDefault="006C1672" w:rsidP="003318D7">
      <w:pPr>
        <w:spacing w:after="60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(kancelá</w:t>
      </w:r>
      <w:r w:rsidRPr="00DA57DB">
        <w:rPr>
          <w:rFonts w:ascii="Avenir Next LT Pro" w:hAnsi="Avenir Next LT Pro" w:cs="Calibri"/>
        </w:rPr>
        <w:t>ř</w:t>
      </w:r>
      <w:r w:rsidRPr="00DA57DB">
        <w:rPr>
          <w:rFonts w:ascii="Avenir Next LT Pro" w:hAnsi="Avenir Next LT Pro"/>
        </w:rPr>
        <w:t xml:space="preserve"> MAS, 2. patro, budova M</w:t>
      </w:r>
      <w:r w:rsidRPr="00DA57DB">
        <w:rPr>
          <w:rFonts w:ascii="Avenir Next LT Pro" w:hAnsi="Avenir Next LT Pro" w:cs="Calibri"/>
        </w:rPr>
        <w:t>ě</w:t>
      </w:r>
      <w:r w:rsidRPr="00DA57DB">
        <w:rPr>
          <w:rFonts w:ascii="Avenir Next LT Pro" w:hAnsi="Avenir Next LT Pro"/>
        </w:rPr>
        <w:t>stsk</w:t>
      </w:r>
      <w:r w:rsidRPr="00DA57DB">
        <w:rPr>
          <w:rFonts w:ascii="Avenir Next LT Pro" w:hAnsi="Avenir Next LT Pro" w:cs="Arial Rounded MT Bold"/>
        </w:rPr>
        <w:t>é</w:t>
      </w:r>
      <w:r w:rsidRPr="00DA57DB">
        <w:rPr>
          <w:rFonts w:ascii="Avenir Next LT Pro" w:hAnsi="Avenir Next LT Pro"/>
        </w:rPr>
        <w:t xml:space="preserve">ho </w:t>
      </w:r>
      <w:r w:rsidRPr="00DA57DB">
        <w:rPr>
          <w:rFonts w:ascii="Avenir Next LT Pro" w:hAnsi="Avenir Next LT Pro" w:cs="Arial Rounded MT Bold"/>
        </w:rPr>
        <w:t>ú</w:t>
      </w:r>
      <w:r w:rsidRPr="00DA57DB">
        <w:rPr>
          <w:rFonts w:ascii="Avenir Next LT Pro" w:hAnsi="Avenir Next LT Pro" w:cs="Calibri"/>
        </w:rPr>
        <w:t>ř</w:t>
      </w:r>
      <w:r w:rsidRPr="00DA57DB">
        <w:rPr>
          <w:rFonts w:ascii="Avenir Next LT Pro" w:hAnsi="Avenir Next LT Pro"/>
        </w:rPr>
        <w:t>adu Netolice, M</w:t>
      </w:r>
      <w:r w:rsidRPr="00DA57DB">
        <w:rPr>
          <w:rFonts w:ascii="Avenir Next LT Pro" w:hAnsi="Avenir Next LT Pro" w:cs="Arial Rounded MT Bold"/>
        </w:rPr>
        <w:t>í</w:t>
      </w:r>
      <w:r w:rsidRPr="00DA57DB">
        <w:rPr>
          <w:rFonts w:ascii="Avenir Next LT Pro" w:hAnsi="Avenir Next LT Pro"/>
        </w:rPr>
        <w:t>rov</w:t>
      </w:r>
      <w:r w:rsidRPr="00DA57DB">
        <w:rPr>
          <w:rFonts w:ascii="Avenir Next LT Pro" w:hAnsi="Avenir Next LT Pro" w:cs="Arial Rounded MT Bold"/>
        </w:rPr>
        <w:t>é</w:t>
      </w:r>
      <w:r w:rsidRPr="00DA57DB">
        <w:rPr>
          <w:rFonts w:ascii="Avenir Next LT Pro" w:hAnsi="Avenir Next LT Pro"/>
        </w:rPr>
        <w:t xml:space="preserve"> n</w:t>
      </w:r>
      <w:r w:rsidRPr="00DA57DB">
        <w:rPr>
          <w:rFonts w:ascii="Avenir Next LT Pro" w:hAnsi="Avenir Next LT Pro" w:cs="Arial Rounded MT Bold"/>
        </w:rPr>
        <w:t>á</w:t>
      </w:r>
      <w:r w:rsidRPr="00DA57DB">
        <w:rPr>
          <w:rFonts w:ascii="Avenir Next LT Pro" w:hAnsi="Avenir Next LT Pro"/>
        </w:rPr>
        <w:t>m 208, Netolice)</w:t>
      </w:r>
      <w:r w:rsidR="00081E9B">
        <w:rPr>
          <w:rFonts w:ascii="Avenir Next LT Pro" w:hAnsi="Avenir Next LT Pro"/>
        </w:rPr>
        <w:t xml:space="preserve"> </w:t>
      </w:r>
    </w:p>
    <w:p w14:paraId="395B9BD0" w14:textId="77777777" w:rsidR="008B3AB8" w:rsidRDefault="008B3AB8" w:rsidP="003318D7">
      <w:pPr>
        <w:spacing w:after="0"/>
        <w:rPr>
          <w:rFonts w:ascii="Avenir Next LT Pro" w:hAnsi="Avenir Next LT Pro"/>
          <w:b/>
          <w:bCs/>
        </w:rPr>
      </w:pPr>
    </w:p>
    <w:p w14:paraId="72B00FC7" w14:textId="7DA18AED" w:rsidR="008B3AB8" w:rsidRDefault="006C1672" w:rsidP="003318D7">
      <w:pPr>
        <w:spacing w:after="60"/>
        <w:rPr>
          <w:rFonts w:ascii="Avenir Next LT Pro" w:hAnsi="Avenir Next LT Pro"/>
        </w:rPr>
      </w:pPr>
      <w:r w:rsidRPr="008B3AB8">
        <w:rPr>
          <w:rFonts w:ascii="Avenir Next LT Pro" w:hAnsi="Avenir Next LT Pro"/>
          <w:b/>
          <w:bCs/>
        </w:rPr>
        <w:t xml:space="preserve">7. </w:t>
      </w:r>
      <w:r w:rsidRPr="008B3AB8">
        <w:rPr>
          <w:rFonts w:ascii="Avenir Next LT Pro" w:hAnsi="Avenir Next LT Pro" w:cs="Calibri"/>
          <w:b/>
          <w:bCs/>
        </w:rPr>
        <w:t>č</w:t>
      </w:r>
      <w:r w:rsidRPr="008B3AB8">
        <w:rPr>
          <w:rFonts w:ascii="Avenir Next LT Pro" w:hAnsi="Avenir Next LT Pro"/>
          <w:b/>
          <w:bCs/>
        </w:rPr>
        <w:t xml:space="preserve">ervna 2022 </w:t>
      </w:r>
      <w:r w:rsidRPr="008B3AB8">
        <w:rPr>
          <w:rFonts w:ascii="Avenir Next LT Pro" w:hAnsi="Avenir Next LT Pro" w:cs="Calibri"/>
          <w:b/>
          <w:bCs/>
        </w:rPr>
        <w:t>Č</w:t>
      </w:r>
      <w:r w:rsidRPr="008B3AB8">
        <w:rPr>
          <w:rFonts w:ascii="Avenir Next LT Pro" w:hAnsi="Avenir Next LT Pro"/>
          <w:b/>
          <w:bCs/>
        </w:rPr>
        <w:t>ESKÝ KRUMLOV</w:t>
      </w:r>
      <w:r w:rsidR="008B3AB8">
        <w:rPr>
          <w:rFonts w:ascii="Avenir Next LT Pro" w:hAnsi="Avenir Next LT Pro"/>
          <w:b/>
          <w:bCs/>
        </w:rPr>
        <w:t xml:space="preserve">, </w:t>
      </w:r>
      <w:r w:rsidR="008B3AB8" w:rsidRPr="008B3AB8">
        <w:rPr>
          <w:rFonts w:ascii="Avenir Next LT Pro" w:hAnsi="Avenir Next LT Pro"/>
          <w:b/>
          <w:bCs/>
        </w:rPr>
        <w:t>13,00 – 15,00 hod.</w:t>
      </w:r>
      <w:r w:rsidR="008B3AB8" w:rsidRPr="00DA57DB">
        <w:rPr>
          <w:rFonts w:ascii="Avenir Next LT Pro" w:hAnsi="Avenir Next LT Pro"/>
        </w:rPr>
        <w:t xml:space="preserve"> </w:t>
      </w:r>
      <w:r w:rsidRPr="00DA57DB">
        <w:rPr>
          <w:rFonts w:ascii="Avenir Next LT Pro" w:hAnsi="Avenir Next LT Pro"/>
        </w:rPr>
        <w:t xml:space="preserve"> </w:t>
      </w:r>
    </w:p>
    <w:p w14:paraId="268215EC" w14:textId="35BB6F78" w:rsidR="006C1672" w:rsidRPr="00DA57DB" w:rsidRDefault="006C1672" w:rsidP="003318D7">
      <w:pPr>
        <w:spacing w:after="60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(malá zasedací místnos</w:t>
      </w:r>
      <w:r w:rsidR="00081E9B">
        <w:rPr>
          <w:rFonts w:ascii="Avenir Next LT Pro" w:hAnsi="Avenir Next LT Pro"/>
        </w:rPr>
        <w:t>t, 1. patro</w:t>
      </w:r>
      <w:r w:rsidRPr="00DA57DB">
        <w:rPr>
          <w:rFonts w:ascii="Avenir Next LT Pro" w:hAnsi="Avenir Next LT Pro"/>
        </w:rPr>
        <w:t xml:space="preserve"> – M</w:t>
      </w:r>
      <w:r w:rsidRPr="00DA57DB">
        <w:rPr>
          <w:rFonts w:ascii="Avenir Next LT Pro" w:hAnsi="Avenir Next LT Pro" w:cs="Calibri"/>
        </w:rPr>
        <w:t>ě</w:t>
      </w:r>
      <w:r w:rsidRPr="00DA57DB">
        <w:rPr>
          <w:rFonts w:ascii="Avenir Next LT Pro" w:hAnsi="Avenir Next LT Pro"/>
        </w:rPr>
        <w:t>stsk</w:t>
      </w:r>
      <w:r w:rsidRPr="00DA57DB">
        <w:rPr>
          <w:rFonts w:ascii="Avenir Next LT Pro" w:hAnsi="Avenir Next LT Pro" w:cs="Arial Rounded MT Bold"/>
        </w:rPr>
        <w:t>ý</w:t>
      </w:r>
      <w:r w:rsidRPr="00DA57DB">
        <w:rPr>
          <w:rFonts w:ascii="Avenir Next LT Pro" w:hAnsi="Avenir Next LT Pro"/>
        </w:rPr>
        <w:t xml:space="preserve"> ú</w:t>
      </w:r>
      <w:r w:rsidRPr="00DA57DB">
        <w:rPr>
          <w:rFonts w:ascii="Avenir Next LT Pro" w:hAnsi="Avenir Next LT Pro" w:cs="Calibri"/>
        </w:rPr>
        <w:t>ř</w:t>
      </w:r>
      <w:r w:rsidRPr="00DA57DB">
        <w:rPr>
          <w:rFonts w:ascii="Avenir Next LT Pro" w:hAnsi="Avenir Next LT Pro"/>
        </w:rPr>
        <w:t xml:space="preserve">ad </w:t>
      </w:r>
      <w:r w:rsidRPr="00DA57DB">
        <w:rPr>
          <w:rFonts w:ascii="Avenir Next LT Pro" w:hAnsi="Avenir Next LT Pro" w:cs="Calibri"/>
        </w:rPr>
        <w:t>Č</w:t>
      </w:r>
      <w:r w:rsidRPr="00DA57DB">
        <w:rPr>
          <w:rFonts w:ascii="Avenir Next LT Pro" w:hAnsi="Avenir Next LT Pro"/>
        </w:rPr>
        <w:t>esk</w:t>
      </w:r>
      <w:r w:rsidRPr="00DA57DB">
        <w:rPr>
          <w:rFonts w:ascii="Avenir Next LT Pro" w:hAnsi="Avenir Next LT Pro" w:cs="Arial Rounded MT Bold"/>
        </w:rPr>
        <w:t>ý</w:t>
      </w:r>
      <w:r w:rsidRPr="00DA57DB">
        <w:rPr>
          <w:rFonts w:ascii="Avenir Next LT Pro" w:hAnsi="Avenir Next LT Pro"/>
        </w:rPr>
        <w:t xml:space="preserve"> Krumlov, Kaplická 439, </w:t>
      </w:r>
      <w:r w:rsidRPr="00DA57DB">
        <w:rPr>
          <w:rFonts w:ascii="Avenir Next LT Pro" w:hAnsi="Avenir Next LT Pro" w:cs="Calibri"/>
        </w:rPr>
        <w:t>Č</w:t>
      </w:r>
      <w:r w:rsidRPr="00DA57DB">
        <w:rPr>
          <w:rFonts w:ascii="Avenir Next LT Pro" w:hAnsi="Avenir Next LT Pro"/>
        </w:rPr>
        <w:t>esk</w:t>
      </w:r>
      <w:r w:rsidRPr="00DA57DB">
        <w:rPr>
          <w:rFonts w:ascii="Avenir Next LT Pro" w:hAnsi="Avenir Next LT Pro" w:cs="Arial Rounded MT Bold"/>
        </w:rPr>
        <w:t>ý</w:t>
      </w:r>
      <w:r w:rsidRPr="00DA57DB">
        <w:rPr>
          <w:rFonts w:ascii="Avenir Next LT Pro" w:hAnsi="Avenir Next LT Pro"/>
        </w:rPr>
        <w:t xml:space="preserve"> Krumlov)</w:t>
      </w:r>
    </w:p>
    <w:p w14:paraId="4E84EF82" w14:textId="77777777" w:rsidR="008B3AB8" w:rsidRDefault="008B3AB8" w:rsidP="003318D7">
      <w:pPr>
        <w:spacing w:after="0"/>
        <w:rPr>
          <w:rFonts w:ascii="Avenir Next LT Pro" w:hAnsi="Avenir Next LT Pro"/>
          <w:b/>
          <w:bCs/>
        </w:rPr>
      </w:pPr>
    </w:p>
    <w:p w14:paraId="0D512914" w14:textId="0A753BD4" w:rsidR="008B3AB8" w:rsidRDefault="006C1672" w:rsidP="003318D7">
      <w:pPr>
        <w:spacing w:after="60"/>
        <w:rPr>
          <w:rFonts w:ascii="Avenir Next LT Pro" w:hAnsi="Avenir Next LT Pro"/>
        </w:rPr>
      </w:pPr>
      <w:r w:rsidRPr="008B3AB8">
        <w:rPr>
          <w:rFonts w:ascii="Avenir Next LT Pro" w:hAnsi="Avenir Next LT Pro"/>
          <w:b/>
          <w:bCs/>
        </w:rPr>
        <w:t xml:space="preserve">13. </w:t>
      </w:r>
      <w:r w:rsidRPr="008B3AB8">
        <w:rPr>
          <w:rFonts w:ascii="Avenir Next LT Pro" w:hAnsi="Avenir Next LT Pro" w:cs="Calibri"/>
          <w:b/>
          <w:bCs/>
        </w:rPr>
        <w:t>č</w:t>
      </w:r>
      <w:r w:rsidRPr="008B3AB8">
        <w:rPr>
          <w:rFonts w:ascii="Avenir Next LT Pro" w:hAnsi="Avenir Next LT Pro"/>
          <w:b/>
          <w:bCs/>
        </w:rPr>
        <w:t>ervna 2022 BORŠOV NAD VLTAVOU</w:t>
      </w:r>
      <w:r w:rsidR="008B3AB8">
        <w:rPr>
          <w:rFonts w:ascii="Avenir Next LT Pro" w:hAnsi="Avenir Next LT Pro"/>
          <w:b/>
          <w:bCs/>
        </w:rPr>
        <w:t xml:space="preserve">, </w:t>
      </w:r>
      <w:r w:rsidR="008B3AB8" w:rsidRPr="008B3AB8">
        <w:rPr>
          <w:rFonts w:ascii="Avenir Next LT Pro" w:hAnsi="Avenir Next LT Pro"/>
          <w:b/>
          <w:bCs/>
        </w:rPr>
        <w:t>13,00 – 15,00 hod.</w:t>
      </w:r>
      <w:r w:rsidR="008B3AB8" w:rsidRPr="00DA57DB">
        <w:rPr>
          <w:rFonts w:ascii="Avenir Next LT Pro" w:hAnsi="Avenir Next LT Pro"/>
        </w:rPr>
        <w:t xml:space="preserve"> </w:t>
      </w:r>
      <w:r w:rsidRPr="00DA57DB">
        <w:rPr>
          <w:rFonts w:ascii="Avenir Next LT Pro" w:hAnsi="Avenir Next LT Pro"/>
        </w:rPr>
        <w:t xml:space="preserve"> </w:t>
      </w:r>
    </w:p>
    <w:p w14:paraId="44E6B41D" w14:textId="5CE5309B" w:rsidR="006C1672" w:rsidRDefault="006C1672" w:rsidP="003318D7">
      <w:pPr>
        <w:spacing w:after="60"/>
        <w:rPr>
          <w:rFonts w:ascii="Avenir Next LT Pro" w:hAnsi="Avenir Next LT Pro"/>
        </w:rPr>
      </w:pPr>
      <w:r w:rsidRPr="00DA57DB">
        <w:rPr>
          <w:rFonts w:ascii="Avenir Next LT Pro" w:hAnsi="Avenir Next LT Pro"/>
        </w:rPr>
        <w:t>(obecní knihovna, Obecní 52, Boršov nad Vltavou</w:t>
      </w:r>
      <w:r w:rsidR="00356291" w:rsidRPr="00DA57DB">
        <w:rPr>
          <w:rFonts w:ascii="Avenir Next LT Pro" w:hAnsi="Avenir Next LT Pro"/>
        </w:rPr>
        <w:t xml:space="preserve"> – naproti obecnímu ú</w:t>
      </w:r>
      <w:r w:rsidR="00356291" w:rsidRPr="00DA57DB">
        <w:rPr>
          <w:rFonts w:ascii="Avenir Next LT Pro" w:hAnsi="Avenir Next LT Pro" w:cs="Calibri"/>
        </w:rPr>
        <w:t>ř</w:t>
      </w:r>
      <w:r w:rsidR="00356291" w:rsidRPr="00DA57DB">
        <w:rPr>
          <w:rFonts w:ascii="Avenir Next LT Pro" w:hAnsi="Avenir Next LT Pro"/>
        </w:rPr>
        <w:t>adu)</w:t>
      </w:r>
    </w:p>
    <w:p w14:paraId="5F86971A" w14:textId="720C1624" w:rsidR="008B3AB8" w:rsidRDefault="008B3AB8">
      <w:pPr>
        <w:rPr>
          <w:rFonts w:ascii="Avenir Next LT Pro" w:hAnsi="Avenir Next LT Pro"/>
        </w:rPr>
      </w:pPr>
    </w:p>
    <w:p w14:paraId="54BA4C34" w14:textId="53370B34" w:rsidR="003318D7" w:rsidRPr="003318D7" w:rsidRDefault="003318D7">
      <w:pPr>
        <w:rPr>
          <w:rFonts w:ascii="Avenir Next LT Pro" w:hAnsi="Avenir Next LT Pro"/>
          <w:i/>
          <w:iCs/>
        </w:rPr>
      </w:pPr>
      <w:r w:rsidRPr="003318D7">
        <w:rPr>
          <w:rFonts w:ascii="Avenir Next LT Pro" w:hAnsi="Avenir Next LT Pro"/>
          <w:i/>
          <w:iCs/>
        </w:rPr>
        <w:t>Seminář je určen mateřským a základním školám a organizacím neformálního vzdělávání působícím na území MAS Blanský les – Netolicko o. p. s. (viz přiložená mapa).</w:t>
      </w:r>
    </w:p>
    <w:p w14:paraId="77F3030B" w14:textId="5DFFCF99" w:rsidR="008B3AB8" w:rsidRDefault="008B3AB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Na informační seminář je třeba se zaregistrovat zde:</w:t>
      </w:r>
    </w:p>
    <w:p w14:paraId="39CC0210" w14:textId="1E6B977B" w:rsidR="008B3AB8" w:rsidRDefault="00DF1EB2">
      <w:pPr>
        <w:rPr>
          <w:rFonts w:ascii="Avenir Next LT Pro" w:hAnsi="Avenir Next LT Pro"/>
        </w:rPr>
      </w:pPr>
      <w:hyperlink r:id="rId7" w:history="1">
        <w:r w:rsidR="008B3AB8" w:rsidRPr="00967431">
          <w:rPr>
            <w:rStyle w:val="Hypertextovodkaz"/>
            <w:rFonts w:ascii="Avenir Next LT Pro" w:hAnsi="Avenir Next LT Pro"/>
          </w:rPr>
          <w:t>www.mapvzdelavani.cz/orp-v</w:t>
        </w:r>
        <w:r w:rsidR="008B3AB8" w:rsidRPr="00967431">
          <w:rPr>
            <w:rStyle w:val="Hypertextovodkaz"/>
            <w:rFonts w:ascii="Avenir Next LT Pro" w:hAnsi="Avenir Next LT Pro"/>
          </w:rPr>
          <w:t>-</w:t>
        </w:r>
        <w:r w:rsidR="008B3AB8" w:rsidRPr="00967431">
          <w:rPr>
            <w:rStyle w:val="Hypertextovodkaz"/>
            <w:rFonts w:ascii="Avenir Next LT Pro" w:hAnsi="Avenir Next LT Pro"/>
          </w:rPr>
          <w:t>projektu/orp-cesky-krumlov/informacni-seminar-vyzva-sablony-i-op-jan-amos-komensky/</w:t>
        </w:r>
      </w:hyperlink>
    </w:p>
    <w:p w14:paraId="2540C373" w14:textId="3894B281" w:rsidR="008B3AB8" w:rsidRDefault="008B3AB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V případě potřeby mne neváhejte kontaktovat.</w:t>
      </w:r>
    </w:p>
    <w:p w14:paraId="076C99AA" w14:textId="3BB774AC" w:rsidR="008B3AB8" w:rsidRDefault="008B3AB8" w:rsidP="00E93283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Ing. Mirka Machová</w:t>
      </w:r>
    </w:p>
    <w:p w14:paraId="0803B245" w14:textId="047EE789" w:rsidR="008B3AB8" w:rsidRDefault="008B3AB8" w:rsidP="00E93283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MAS Blanský les – Netolicko o. p. s.</w:t>
      </w:r>
    </w:p>
    <w:p w14:paraId="3A11F60E" w14:textId="4EEA5158" w:rsidR="008B3AB8" w:rsidRDefault="008B3AB8" w:rsidP="00E93283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Tel. 777 899</w:t>
      </w:r>
      <w:r w:rsidR="003318D7">
        <w:rPr>
          <w:rFonts w:ascii="Avenir Next LT Pro" w:hAnsi="Avenir Next LT Pro"/>
        </w:rPr>
        <w:t> </w:t>
      </w:r>
      <w:r>
        <w:rPr>
          <w:rFonts w:ascii="Avenir Next LT Pro" w:hAnsi="Avenir Next LT Pro"/>
        </w:rPr>
        <w:t>099</w:t>
      </w:r>
      <w:r w:rsidR="003318D7">
        <w:rPr>
          <w:rFonts w:ascii="Avenir Next LT Pro" w:hAnsi="Avenir Next LT Pro"/>
        </w:rPr>
        <w:t xml:space="preserve">, email: </w:t>
      </w:r>
      <w:hyperlink r:id="rId8" w:history="1">
        <w:r w:rsidR="003318D7" w:rsidRPr="00B256A7">
          <w:rPr>
            <w:rStyle w:val="Hypertextovodkaz"/>
            <w:rFonts w:ascii="Avenir Next LT Pro" w:hAnsi="Avenir Next LT Pro"/>
          </w:rPr>
          <w:t>machova@masbln.cz</w:t>
        </w:r>
      </w:hyperlink>
    </w:p>
    <w:p w14:paraId="0E3F7876" w14:textId="08B4A2F1" w:rsidR="00EC6C3B" w:rsidRPr="00EC6C3B" w:rsidRDefault="00EC6C3B" w:rsidP="00E93283">
      <w:pPr>
        <w:spacing w:after="0"/>
        <w:rPr>
          <w:rFonts w:ascii="Avenir Next LT Pro" w:hAnsi="Avenir Next LT Pro"/>
          <w:b/>
          <w:bCs/>
        </w:rPr>
      </w:pPr>
      <w:r w:rsidRPr="00EC6C3B">
        <w:rPr>
          <w:rFonts w:ascii="Avenir Next LT Pro" w:hAnsi="Avenir Next LT Pro"/>
          <w:b/>
          <w:bCs/>
        </w:rPr>
        <w:lastRenderedPageBreak/>
        <w:t>MAPA území MAS Blanský les – Netolicko o. p. s.</w:t>
      </w:r>
    </w:p>
    <w:p w14:paraId="14DBA08A" w14:textId="77777777" w:rsidR="00EC6C3B" w:rsidRDefault="00EC6C3B" w:rsidP="00E93283">
      <w:pPr>
        <w:spacing w:after="0"/>
        <w:rPr>
          <w:rFonts w:ascii="Avenir Next LT Pro" w:hAnsi="Avenir Next LT Pro"/>
        </w:rPr>
      </w:pPr>
    </w:p>
    <w:p w14:paraId="61F18984" w14:textId="49C89CA1" w:rsidR="003318D7" w:rsidRPr="00DA57DB" w:rsidRDefault="007517C0" w:rsidP="00E93283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w:drawing>
          <wp:inline distT="0" distB="0" distL="0" distR="0" wp14:anchorId="302DB4F1" wp14:editId="121C9EA4">
            <wp:extent cx="6542291" cy="5267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931" cy="52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4D56" w14:textId="63D8B089" w:rsidR="00836247" w:rsidRPr="00DA57DB" w:rsidRDefault="00836247">
      <w:pPr>
        <w:rPr>
          <w:rFonts w:ascii="Avenir Next LT Pro" w:hAnsi="Avenir Next LT Pro"/>
        </w:rPr>
      </w:pPr>
    </w:p>
    <w:sectPr w:rsidR="00836247" w:rsidRPr="00DA57DB" w:rsidSect="003318D7">
      <w:footerReference w:type="default" r:id="rId10"/>
      <w:pgSz w:w="11906" w:h="16838"/>
      <w:pgMar w:top="107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1260" w14:textId="77777777" w:rsidR="00DF1EB2" w:rsidRDefault="00DF1EB2" w:rsidP="008B3AB8">
      <w:pPr>
        <w:spacing w:after="0" w:line="240" w:lineRule="auto"/>
      </w:pPr>
      <w:r>
        <w:separator/>
      </w:r>
    </w:p>
  </w:endnote>
  <w:endnote w:type="continuationSeparator" w:id="0">
    <w:p w14:paraId="79B38953" w14:textId="77777777" w:rsidR="00DF1EB2" w:rsidRDefault="00DF1EB2" w:rsidP="008B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77B5" w14:textId="6E54FDE4" w:rsidR="008B3AB8" w:rsidRPr="003318D7" w:rsidRDefault="008B3AB8" w:rsidP="008B3AB8">
    <w:pPr>
      <w:spacing w:after="0"/>
      <w:jc w:val="center"/>
      <w:rPr>
        <w:rFonts w:ascii="Avenir Next LT Pro" w:hAnsi="Avenir Next LT Pro"/>
        <w:sz w:val="20"/>
        <w:szCs w:val="20"/>
      </w:rPr>
    </w:pPr>
    <w:r w:rsidRPr="003318D7">
      <w:rPr>
        <w:rFonts w:ascii="Avenir Next LT Pro" w:hAnsi="Avenir Next LT Pro"/>
        <w:sz w:val="20"/>
        <w:szCs w:val="20"/>
      </w:rPr>
      <w:t>Servis poskytuje mate</w:t>
    </w:r>
    <w:r w:rsidRPr="003318D7">
      <w:rPr>
        <w:rFonts w:ascii="Avenir Next LT Pro" w:hAnsi="Avenir Next LT Pro" w:cs="Calibri"/>
        <w:sz w:val="20"/>
        <w:szCs w:val="20"/>
      </w:rPr>
      <w:t>ř</w:t>
    </w:r>
    <w:r w:rsidRPr="003318D7">
      <w:rPr>
        <w:rFonts w:ascii="Avenir Next LT Pro" w:hAnsi="Avenir Next LT Pro"/>
        <w:sz w:val="20"/>
        <w:szCs w:val="20"/>
      </w:rPr>
      <w:t>sk</w:t>
    </w:r>
    <w:r w:rsidRPr="003318D7">
      <w:rPr>
        <w:rFonts w:ascii="Avenir Next LT Pro" w:hAnsi="Avenir Next LT Pro" w:cs="Arial Rounded MT Bold"/>
        <w:sz w:val="20"/>
        <w:szCs w:val="20"/>
      </w:rPr>
      <w:t>ý</w:t>
    </w:r>
    <w:r w:rsidRPr="003318D7">
      <w:rPr>
        <w:rFonts w:ascii="Avenir Next LT Pro" w:hAnsi="Avenir Next LT Pro"/>
        <w:sz w:val="20"/>
        <w:szCs w:val="20"/>
      </w:rPr>
      <w:t>m školám, základním školám a organizacím zajiš</w:t>
    </w:r>
    <w:r w:rsidRPr="003318D7">
      <w:rPr>
        <w:rFonts w:ascii="Avenir Next LT Pro" w:hAnsi="Avenir Next LT Pro" w:cs="Calibri"/>
        <w:sz w:val="20"/>
        <w:szCs w:val="20"/>
      </w:rPr>
      <w:t>ť</w:t>
    </w:r>
    <w:r w:rsidRPr="003318D7">
      <w:rPr>
        <w:rFonts w:ascii="Avenir Next LT Pro" w:hAnsi="Avenir Next LT Pro"/>
        <w:sz w:val="20"/>
        <w:szCs w:val="20"/>
      </w:rPr>
      <w:t>uj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>c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>m neform</w:t>
    </w:r>
    <w:r w:rsidRPr="003318D7">
      <w:rPr>
        <w:rFonts w:ascii="Avenir Next LT Pro" w:hAnsi="Avenir Next LT Pro" w:cs="Arial Rounded MT Bold"/>
        <w:sz w:val="20"/>
        <w:szCs w:val="20"/>
      </w:rPr>
      <w:t>á</w:t>
    </w:r>
    <w:r w:rsidRPr="003318D7">
      <w:rPr>
        <w:rFonts w:ascii="Avenir Next LT Pro" w:hAnsi="Avenir Next LT Pro"/>
        <w:sz w:val="20"/>
        <w:szCs w:val="20"/>
      </w:rPr>
      <w:t>ln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 xml:space="preserve"> vzd</w:t>
    </w:r>
    <w:r w:rsidRPr="003318D7">
      <w:rPr>
        <w:rFonts w:ascii="Avenir Next LT Pro" w:hAnsi="Avenir Next LT Pro" w:cs="Calibri"/>
        <w:sz w:val="20"/>
        <w:szCs w:val="20"/>
      </w:rPr>
      <w:t>ě</w:t>
    </w:r>
    <w:r w:rsidRPr="003318D7">
      <w:rPr>
        <w:rFonts w:ascii="Avenir Next LT Pro" w:hAnsi="Avenir Next LT Pro"/>
        <w:sz w:val="20"/>
        <w:szCs w:val="20"/>
      </w:rPr>
      <w:t>l</w:t>
    </w:r>
    <w:r w:rsidRPr="003318D7">
      <w:rPr>
        <w:rFonts w:ascii="Avenir Next LT Pro" w:hAnsi="Avenir Next LT Pro" w:cs="Arial Rounded MT Bold"/>
        <w:sz w:val="20"/>
        <w:szCs w:val="20"/>
      </w:rPr>
      <w:t>á</w:t>
    </w:r>
    <w:r w:rsidRPr="003318D7">
      <w:rPr>
        <w:rFonts w:ascii="Avenir Next LT Pro" w:hAnsi="Avenir Next LT Pro"/>
        <w:sz w:val="20"/>
        <w:szCs w:val="20"/>
      </w:rPr>
      <w:t>v</w:t>
    </w:r>
    <w:r w:rsidRPr="003318D7">
      <w:rPr>
        <w:rFonts w:ascii="Avenir Next LT Pro" w:hAnsi="Avenir Next LT Pro" w:cs="Arial Rounded MT Bold"/>
        <w:sz w:val="20"/>
        <w:szCs w:val="20"/>
      </w:rPr>
      <w:t>á</w:t>
    </w:r>
    <w:r w:rsidRPr="003318D7">
      <w:rPr>
        <w:rFonts w:ascii="Avenir Next LT Pro" w:hAnsi="Avenir Next LT Pro"/>
        <w:sz w:val="20"/>
        <w:szCs w:val="20"/>
      </w:rPr>
      <w:t>n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 xml:space="preserve"> </w:t>
    </w:r>
    <w:r w:rsidR="00E93283" w:rsidRPr="003318D7">
      <w:rPr>
        <w:rFonts w:ascii="Avenir Next LT Pro" w:hAnsi="Avenir Next LT Pro"/>
        <w:sz w:val="20"/>
        <w:szCs w:val="20"/>
      </w:rPr>
      <w:t xml:space="preserve">na území MAS </w:t>
    </w:r>
    <w:r w:rsidRPr="003318D7">
      <w:rPr>
        <w:rFonts w:ascii="Avenir Next LT Pro" w:hAnsi="Avenir Next LT Pro"/>
        <w:sz w:val="20"/>
        <w:szCs w:val="20"/>
      </w:rPr>
      <w:t>M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>stn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 xml:space="preserve"> ak</w:t>
    </w:r>
    <w:r w:rsidRPr="003318D7">
      <w:rPr>
        <w:rFonts w:ascii="Avenir Next LT Pro" w:hAnsi="Avenir Next LT Pro" w:cs="Calibri"/>
        <w:sz w:val="20"/>
        <w:szCs w:val="20"/>
      </w:rPr>
      <w:t>č</w:t>
    </w:r>
    <w:r w:rsidRPr="003318D7">
      <w:rPr>
        <w:rFonts w:ascii="Avenir Next LT Pro" w:hAnsi="Avenir Next LT Pro"/>
        <w:sz w:val="20"/>
        <w:szCs w:val="20"/>
      </w:rPr>
      <w:t>n</w:t>
    </w:r>
    <w:r w:rsidRPr="003318D7">
      <w:rPr>
        <w:rFonts w:ascii="Avenir Next LT Pro" w:hAnsi="Avenir Next LT Pro" w:cs="Arial Rounded MT Bold"/>
        <w:sz w:val="20"/>
        <w:szCs w:val="20"/>
      </w:rPr>
      <w:t>í</w:t>
    </w:r>
    <w:r w:rsidRPr="003318D7">
      <w:rPr>
        <w:rFonts w:ascii="Avenir Next LT Pro" w:hAnsi="Avenir Next LT Pro"/>
        <w:sz w:val="20"/>
        <w:szCs w:val="20"/>
      </w:rPr>
      <w:t xml:space="preserve"> skupina Blanský les – Netolicko o. p. s. v rámci Program</w:t>
    </w:r>
    <w:r w:rsidR="003318D7" w:rsidRPr="003318D7">
      <w:rPr>
        <w:rFonts w:ascii="Avenir Next LT Pro" w:hAnsi="Avenir Next LT Pro"/>
        <w:sz w:val="20"/>
        <w:szCs w:val="20"/>
      </w:rPr>
      <w:t>u</w:t>
    </w:r>
    <w:r w:rsidRPr="003318D7">
      <w:rPr>
        <w:rFonts w:ascii="Avenir Next LT Pro" w:hAnsi="Avenir Next LT Pro"/>
        <w:sz w:val="20"/>
        <w:szCs w:val="20"/>
      </w:rPr>
      <w:t xml:space="preserve"> Technická pomoc 2021+.</w:t>
    </w:r>
  </w:p>
  <w:p w14:paraId="3151411D" w14:textId="77777777" w:rsidR="008B3AB8" w:rsidRPr="003318D7" w:rsidRDefault="008B3AB8" w:rsidP="008B3AB8">
    <w:pPr>
      <w:spacing w:after="0"/>
      <w:jc w:val="center"/>
      <w:rPr>
        <w:rFonts w:ascii="Avenir Next LT Pro" w:hAnsi="Avenir Next LT Pro"/>
        <w:sz w:val="20"/>
        <w:szCs w:val="20"/>
      </w:rPr>
    </w:pPr>
    <w:r w:rsidRPr="003318D7">
      <w:rPr>
        <w:rFonts w:ascii="Avenir Next LT Pro" w:hAnsi="Avenir Next LT Pro"/>
        <w:sz w:val="20"/>
        <w:szCs w:val="20"/>
      </w:rPr>
      <w:t xml:space="preserve">Místní akční skupina Blanský les – Netolicko o. p. s., Mírové nám. 208, 384 11 Netolice, </w:t>
    </w:r>
  </w:p>
  <w:p w14:paraId="082B6BBC" w14:textId="44412BE4" w:rsidR="008B3AB8" w:rsidRPr="003318D7" w:rsidRDefault="008B3AB8" w:rsidP="008B3AB8">
    <w:pPr>
      <w:spacing w:after="0"/>
      <w:jc w:val="center"/>
      <w:rPr>
        <w:rStyle w:val="Hypertextovodkaz"/>
        <w:rFonts w:ascii="Avenir Next LT Pro" w:hAnsi="Avenir Next LT Pro"/>
        <w:sz w:val="20"/>
        <w:szCs w:val="20"/>
      </w:rPr>
    </w:pPr>
    <w:r w:rsidRPr="003318D7">
      <w:rPr>
        <w:rFonts w:ascii="Avenir Next LT Pro" w:hAnsi="Avenir Next LT Pro"/>
        <w:sz w:val="20"/>
        <w:szCs w:val="20"/>
      </w:rPr>
      <w:t xml:space="preserve">IČ: 260 80 575, </w:t>
    </w:r>
    <w:hyperlink r:id="rId1" w:history="1">
      <w:r w:rsidRPr="003318D7">
        <w:rPr>
          <w:rStyle w:val="Hypertextovodkaz"/>
          <w:rFonts w:ascii="Avenir Next LT Pro" w:hAnsi="Avenir Next LT Pro"/>
          <w:sz w:val="20"/>
          <w:szCs w:val="20"/>
        </w:rPr>
        <w:t>www.masbln.cz</w:t>
      </w:r>
    </w:hyperlink>
  </w:p>
  <w:p w14:paraId="133D9DFA" w14:textId="17D1FF3F" w:rsidR="003318D7" w:rsidRPr="008B3AB8" w:rsidRDefault="003318D7" w:rsidP="008B3AB8">
    <w:pPr>
      <w:spacing w:after="0"/>
      <w:jc w:val="center"/>
      <w:rPr>
        <w:rFonts w:ascii="Avenir Next LT Pro" w:hAnsi="Avenir Next LT Pro"/>
      </w:rPr>
    </w:pPr>
    <w:r>
      <w:rPr>
        <w:rFonts w:ascii="Roboto" w:eastAsia="Times New Roman" w:hAnsi="Roboto" w:cs="Times New Roman"/>
        <w:noProof/>
        <w:color w:val="1C222F"/>
        <w:sz w:val="24"/>
        <w:szCs w:val="24"/>
        <w:lang w:eastAsia="cs-CZ"/>
      </w:rPr>
      <w:drawing>
        <wp:inline distT="0" distB="0" distL="0" distR="0" wp14:anchorId="29BCDD72" wp14:editId="1A8FCEFC">
          <wp:extent cx="2781300" cy="658240"/>
          <wp:effectExtent l="0" t="0" r="0" b="889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364" cy="66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Roboto" w:eastAsia="Times New Roman" w:hAnsi="Roboto" w:cs="Times New Roman"/>
        <w:noProof/>
        <w:color w:val="1C222F"/>
        <w:sz w:val="24"/>
        <w:szCs w:val="24"/>
        <w:lang w:eastAsia="cs-CZ"/>
      </w:rPr>
      <w:drawing>
        <wp:inline distT="0" distB="0" distL="0" distR="0" wp14:anchorId="6E39DDC3" wp14:editId="21D117B1">
          <wp:extent cx="2295525" cy="64274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71" cy="652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7364D2" w14:textId="77777777" w:rsidR="008B3AB8" w:rsidRDefault="008B3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5371" w14:textId="77777777" w:rsidR="00DF1EB2" w:rsidRDefault="00DF1EB2" w:rsidP="008B3AB8">
      <w:pPr>
        <w:spacing w:after="0" w:line="240" w:lineRule="auto"/>
      </w:pPr>
      <w:r>
        <w:separator/>
      </w:r>
    </w:p>
  </w:footnote>
  <w:footnote w:type="continuationSeparator" w:id="0">
    <w:p w14:paraId="4DD060A1" w14:textId="77777777" w:rsidR="00DF1EB2" w:rsidRDefault="00DF1EB2" w:rsidP="008B3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7"/>
    <w:rsid w:val="00081E9B"/>
    <w:rsid w:val="003318D7"/>
    <w:rsid w:val="00356291"/>
    <w:rsid w:val="003A168A"/>
    <w:rsid w:val="006C1672"/>
    <w:rsid w:val="007517C0"/>
    <w:rsid w:val="00765E38"/>
    <w:rsid w:val="00836247"/>
    <w:rsid w:val="008B3AB8"/>
    <w:rsid w:val="00DA57DB"/>
    <w:rsid w:val="00DF1EB2"/>
    <w:rsid w:val="00E26B64"/>
    <w:rsid w:val="00E54A52"/>
    <w:rsid w:val="00E93283"/>
    <w:rsid w:val="00EC6C3B"/>
    <w:rsid w:val="00F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5703"/>
  <w15:chartTrackingRefBased/>
  <w15:docId w15:val="{14D021E0-D2C8-4018-8D1E-0289F3C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2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3A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3A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B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AB8"/>
  </w:style>
  <w:style w:type="paragraph" w:styleId="Zpat">
    <w:name w:val="footer"/>
    <w:basedOn w:val="Normln"/>
    <w:link w:val="ZpatChar"/>
    <w:uiPriority w:val="99"/>
    <w:unhideWhenUsed/>
    <w:rsid w:val="008B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AB8"/>
  </w:style>
  <w:style w:type="character" w:styleId="Sledovanodkaz">
    <w:name w:val="FollowedHyperlink"/>
    <w:basedOn w:val="Standardnpsmoodstavce"/>
    <w:uiPriority w:val="99"/>
    <w:semiHidden/>
    <w:unhideWhenUsed/>
    <w:rsid w:val="00E93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@masbl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pvzdelavani.cz/orp-v-projektu/orp-cesky-krumlov/informacni-seminar-vyzva-sablony-i-op-jan-amos-komensk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masbl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Machová</dc:creator>
  <cp:keywords/>
  <dc:description/>
  <cp:lastModifiedBy>Mirka Machová</cp:lastModifiedBy>
  <cp:revision>6</cp:revision>
  <dcterms:created xsi:type="dcterms:W3CDTF">2022-05-31T12:42:00Z</dcterms:created>
  <dcterms:modified xsi:type="dcterms:W3CDTF">2022-06-01T06:03:00Z</dcterms:modified>
</cp:coreProperties>
</file>