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FC" w:rsidRDefault="00BA0CFC" w:rsidP="00C060B7">
      <w:pPr>
        <w:spacing w:before="120" w:after="120"/>
        <w:jc w:val="center"/>
      </w:pPr>
    </w:p>
    <w:tbl>
      <w:tblPr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9042"/>
      </w:tblGrid>
      <w:tr w:rsidR="00BA0CFC" w:rsidRPr="009C71DB" w:rsidTr="008C39C0">
        <w:tc>
          <w:tcPr>
            <w:tcW w:w="9042" w:type="dxa"/>
            <w:shd w:val="clear" w:color="auto" w:fill="auto"/>
          </w:tcPr>
          <w:p w:rsidR="00BA0CFC" w:rsidRPr="007D60EE" w:rsidRDefault="00BA0CFC" w:rsidP="008C39C0">
            <w:pPr>
              <w:spacing w:before="60" w:after="60" w:line="242" w:lineRule="auto"/>
              <w:jc w:val="center"/>
              <w:rPr>
                <w:b/>
                <w:color w:val="1F4E79"/>
                <w:sz w:val="52"/>
                <w:szCs w:val="52"/>
              </w:rPr>
            </w:pPr>
            <w:bookmarkStart w:id="0" w:name="_Hlk497816089"/>
            <w:r w:rsidRPr="007D60EE">
              <w:rPr>
                <w:b/>
                <w:color w:val="1F4E79"/>
                <w:sz w:val="52"/>
                <w:szCs w:val="52"/>
              </w:rPr>
              <w:t xml:space="preserve">Místní akční plán rozvoje vzdělávání pro území </w:t>
            </w:r>
          </w:p>
          <w:p w:rsidR="00BA0CFC" w:rsidRDefault="00BA0CFC" w:rsidP="008C39C0">
            <w:pPr>
              <w:spacing w:after="60" w:line="242" w:lineRule="auto"/>
              <w:jc w:val="center"/>
              <w:rPr>
                <w:b/>
                <w:color w:val="1F4E79"/>
                <w:sz w:val="52"/>
                <w:szCs w:val="52"/>
              </w:rPr>
            </w:pPr>
            <w:r w:rsidRPr="007D60EE">
              <w:rPr>
                <w:b/>
                <w:color w:val="1F4E79"/>
                <w:sz w:val="52"/>
                <w:szCs w:val="52"/>
              </w:rPr>
              <w:t xml:space="preserve">obce s rozšířenou působností </w:t>
            </w:r>
          </w:p>
          <w:p w:rsidR="00BA0CFC" w:rsidRPr="007D60EE" w:rsidRDefault="00BA0CFC" w:rsidP="008C39C0">
            <w:pPr>
              <w:spacing w:after="60" w:line="242" w:lineRule="auto"/>
              <w:jc w:val="center"/>
              <w:rPr>
                <w:b/>
                <w:color w:val="1F4E79"/>
                <w:sz w:val="52"/>
                <w:szCs w:val="52"/>
              </w:rPr>
            </w:pPr>
            <w:r w:rsidRPr="007D60EE">
              <w:rPr>
                <w:b/>
                <w:color w:val="1F4E79"/>
                <w:sz w:val="52"/>
                <w:szCs w:val="52"/>
              </w:rPr>
              <w:t>ČESKÝ KR</w:t>
            </w:r>
            <w:r>
              <w:rPr>
                <w:b/>
                <w:color w:val="1F4E79"/>
                <w:sz w:val="52"/>
                <w:szCs w:val="52"/>
              </w:rPr>
              <w:t>U</w:t>
            </w:r>
            <w:r w:rsidRPr="007D60EE">
              <w:rPr>
                <w:b/>
                <w:color w:val="1F4E79"/>
                <w:sz w:val="52"/>
                <w:szCs w:val="52"/>
              </w:rPr>
              <w:t>MLOV</w:t>
            </w:r>
          </w:p>
          <w:p w:rsidR="00BA0CFC" w:rsidRDefault="00BA0CFC" w:rsidP="008C39C0">
            <w:pPr>
              <w:spacing w:after="60" w:line="242" w:lineRule="auto"/>
              <w:jc w:val="center"/>
              <w:rPr>
                <w:b/>
                <w:color w:val="1F4E79"/>
                <w:sz w:val="52"/>
                <w:szCs w:val="52"/>
              </w:rPr>
            </w:pPr>
            <w:r w:rsidRPr="007D60EE">
              <w:rPr>
                <w:b/>
                <w:color w:val="1F4E79"/>
                <w:sz w:val="52"/>
                <w:szCs w:val="52"/>
              </w:rPr>
              <w:t>na období do r. 2023</w:t>
            </w:r>
          </w:p>
          <w:p w:rsidR="00BA0CFC" w:rsidRDefault="00BA0CFC" w:rsidP="008C39C0">
            <w:pPr>
              <w:spacing w:after="60" w:line="242" w:lineRule="auto"/>
              <w:jc w:val="center"/>
              <w:rPr>
                <w:b/>
                <w:color w:val="1F4E79"/>
                <w:sz w:val="52"/>
                <w:szCs w:val="52"/>
              </w:rPr>
            </w:pPr>
          </w:p>
          <w:p w:rsidR="00BA0CFC" w:rsidRDefault="00BA0CFC" w:rsidP="008C39C0">
            <w:pPr>
              <w:spacing w:after="60" w:line="242" w:lineRule="auto"/>
              <w:jc w:val="center"/>
              <w:rPr>
                <w:b/>
                <w:color w:val="1F4E79"/>
                <w:sz w:val="52"/>
                <w:szCs w:val="52"/>
              </w:rPr>
            </w:pPr>
            <w:r>
              <w:rPr>
                <w:b/>
                <w:color w:val="1F4E79"/>
                <w:sz w:val="52"/>
                <w:szCs w:val="52"/>
              </w:rPr>
              <w:t>PLÁN EVALUAČNÍCH AKTIVIT</w:t>
            </w:r>
          </w:p>
          <w:p w:rsidR="00BA0CFC" w:rsidRPr="00DA25D6" w:rsidRDefault="00BA0CFC" w:rsidP="008C39C0">
            <w:pPr>
              <w:jc w:val="center"/>
              <w:rPr>
                <w:b/>
                <w:color w:val="FF0000"/>
                <w:sz w:val="18"/>
                <w:szCs w:val="18"/>
              </w:rPr>
            </w:pPr>
            <w:bookmarkStart w:id="1" w:name="_GoBack"/>
            <w:bookmarkEnd w:id="1"/>
            <w:r w:rsidRPr="004437B3">
              <w:rPr>
                <w:b/>
                <w:color w:val="FF0000"/>
                <w:sz w:val="18"/>
                <w:szCs w:val="18"/>
                <w:highlight w:val="green"/>
              </w:rPr>
              <w:t>verze 1.</w:t>
            </w:r>
            <w:r w:rsidR="004437B3" w:rsidRPr="004437B3">
              <w:rPr>
                <w:b/>
                <w:color w:val="FF0000"/>
                <w:sz w:val="18"/>
                <w:szCs w:val="18"/>
                <w:highlight w:val="green"/>
              </w:rPr>
              <w:t>0 schválená Řídícím výborem dne 19. 5. 2020</w:t>
            </w:r>
          </w:p>
          <w:p w:rsidR="00BA0CFC" w:rsidRPr="009C71DB" w:rsidRDefault="00BA0CFC" w:rsidP="008C39C0">
            <w:pPr>
              <w:jc w:val="center"/>
              <w:rPr>
                <w:b/>
                <w:color w:val="1F4E79"/>
                <w:sz w:val="72"/>
                <w:szCs w:val="7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AA51D5" wp14:editId="73125DD3">
                  <wp:extent cx="1727200" cy="1441450"/>
                  <wp:effectExtent l="0" t="0" r="6350" b="6350"/>
                  <wp:docPr id="5" name="Obrázek 5" descr="LOGO_MAP_ORP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MAP_ORP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A0CFC" w:rsidRDefault="00BA0CFC" w:rsidP="00C060B7">
      <w:pPr>
        <w:spacing w:before="120" w:after="120"/>
        <w:jc w:val="center"/>
      </w:pPr>
    </w:p>
    <w:p w:rsidR="00C060B7" w:rsidRPr="00C060B7" w:rsidRDefault="00C060B7" w:rsidP="00C060B7">
      <w:pPr>
        <w:spacing w:before="120" w:after="120"/>
        <w:jc w:val="center"/>
      </w:pPr>
      <w:r w:rsidRPr="00C060B7">
        <w:t>Vznik dokumentu byl podpořen z Operačního programu Výzkum, vývoj a vzdělávání</w:t>
      </w:r>
    </w:p>
    <w:p w:rsidR="00C060B7" w:rsidRPr="00C060B7" w:rsidRDefault="00C060B7" w:rsidP="00C060B7">
      <w:pPr>
        <w:spacing w:after="120"/>
        <w:jc w:val="center"/>
      </w:pPr>
      <w:bookmarkStart w:id="2" w:name="_Hlk497816830"/>
      <w:r w:rsidRPr="00C060B7">
        <w:t>Název projektu: MAP II – ORP Český Krumlov</w:t>
      </w:r>
    </w:p>
    <w:bookmarkEnd w:id="2"/>
    <w:p w:rsidR="00C060B7" w:rsidRPr="00C060B7" w:rsidRDefault="00C060B7" w:rsidP="00C060B7">
      <w:pPr>
        <w:spacing w:after="120"/>
        <w:jc w:val="center"/>
      </w:pPr>
      <w:r w:rsidRPr="00C060B7">
        <w:t>Číslo projektu: CZ.02.3.68/0.0/0.0/17_047/0008622</w:t>
      </w:r>
    </w:p>
    <w:p w:rsidR="00C060B7" w:rsidRPr="00C060B7" w:rsidRDefault="00C060B7" w:rsidP="00C060B7">
      <w:pPr>
        <w:jc w:val="center"/>
      </w:pPr>
      <w:r w:rsidRPr="00C060B7">
        <w:t>Termín realizace</w:t>
      </w:r>
      <w:r>
        <w:t xml:space="preserve"> projektu</w:t>
      </w:r>
      <w:r w:rsidRPr="00C060B7">
        <w:t>: 1. 8. 2018 – 31. 7. 2022</w:t>
      </w:r>
    </w:p>
    <w:p w:rsidR="00C060B7" w:rsidRPr="00CE4165" w:rsidRDefault="00C060B7" w:rsidP="00C060B7">
      <w:pPr>
        <w:spacing w:after="120"/>
        <w:jc w:val="center"/>
        <w:rPr>
          <w:i/>
        </w:rPr>
      </w:pPr>
    </w:p>
    <w:p w:rsidR="00607476" w:rsidRDefault="00607476"/>
    <w:p w:rsidR="00C060B7" w:rsidRPr="00C060B7" w:rsidRDefault="00C060B7" w:rsidP="00C060B7">
      <w:pPr>
        <w:jc w:val="center"/>
      </w:pPr>
      <w:r w:rsidRPr="00C060B7">
        <w:t xml:space="preserve">Realizátor projektu: Místní akční skupina Blanský les – </w:t>
      </w:r>
      <w:proofErr w:type="spellStart"/>
      <w:r w:rsidRPr="00C060B7">
        <w:t>Netolicko</w:t>
      </w:r>
      <w:proofErr w:type="spellEnd"/>
      <w:r w:rsidRPr="00C060B7">
        <w:t xml:space="preserve"> o. p. s.</w:t>
      </w:r>
    </w:p>
    <w:p w:rsidR="00607476" w:rsidRDefault="00C060B7" w:rsidP="00C060B7">
      <w:pPr>
        <w:jc w:val="center"/>
      </w:pPr>
      <w:r>
        <w:rPr>
          <w:b/>
          <w:noProof/>
          <w:color w:val="1F4E79"/>
          <w:sz w:val="20"/>
          <w:szCs w:val="20"/>
          <w:lang w:eastAsia="cs-CZ"/>
        </w:rPr>
        <w:drawing>
          <wp:inline distT="0" distB="0" distL="0" distR="0" wp14:anchorId="5F35BD12" wp14:editId="2BA335E7">
            <wp:extent cx="1073150" cy="513644"/>
            <wp:effectExtent l="0" t="0" r="0" b="1270"/>
            <wp:docPr id="4" name="Obrázek 4" descr="znackamas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ckamas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40" cy="52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76" w:rsidRDefault="00607476"/>
    <w:p w:rsidR="008477B0" w:rsidRPr="008477B0" w:rsidRDefault="00207C69" w:rsidP="008477B0">
      <w:pPr>
        <w:shd w:val="clear" w:color="auto" w:fill="808080"/>
        <w:jc w:val="center"/>
        <w:rPr>
          <w:rFonts w:ascii="Calibri" w:eastAsia="Calibri" w:hAnsi="Calibri" w:cs="Times New Roman"/>
          <w:b/>
          <w:color w:val="FFFFFF"/>
          <w:sz w:val="32"/>
          <w:szCs w:val="32"/>
        </w:rPr>
      </w:pPr>
      <w:r>
        <w:rPr>
          <w:rFonts w:ascii="Calibri" w:eastAsia="Calibri" w:hAnsi="Calibri" w:cs="Times New Roman"/>
          <w:b/>
          <w:color w:val="FFFFFF"/>
          <w:sz w:val="32"/>
          <w:szCs w:val="32"/>
        </w:rPr>
        <w:lastRenderedPageBreak/>
        <w:t xml:space="preserve">1. </w:t>
      </w:r>
      <w:r w:rsidR="008477B0">
        <w:rPr>
          <w:rFonts w:ascii="Calibri" w:eastAsia="Calibri" w:hAnsi="Calibri" w:cs="Times New Roman"/>
          <w:b/>
          <w:color w:val="FFFFFF"/>
          <w:sz w:val="32"/>
          <w:szCs w:val="32"/>
        </w:rPr>
        <w:t>ÚVOD</w:t>
      </w:r>
    </w:p>
    <w:p w:rsidR="00A72414" w:rsidRPr="00007683" w:rsidRDefault="00A72414" w:rsidP="00A72414">
      <w:pPr>
        <w:jc w:val="both"/>
      </w:pPr>
      <w:r w:rsidRPr="00007683">
        <w:t xml:space="preserve">Projekt </w:t>
      </w:r>
      <w:r>
        <w:t>„</w:t>
      </w:r>
      <w:r w:rsidRPr="00007683">
        <w:t>MAP</w:t>
      </w:r>
      <w:r>
        <w:t xml:space="preserve"> II</w:t>
      </w:r>
      <w:r w:rsidRPr="00007683">
        <w:t xml:space="preserve"> </w:t>
      </w:r>
      <w:r>
        <w:t>– ORP Český Krumlov“ (dále jen MAPII</w:t>
      </w:r>
      <w:r w:rsidR="000C2219">
        <w:t xml:space="preserve"> ORP ČK</w:t>
      </w:r>
      <w:r w:rsidR="004E3BC6">
        <w:t xml:space="preserve">) je realizován </w:t>
      </w:r>
      <w:r>
        <w:t>v </w:t>
      </w:r>
      <w:proofErr w:type="gramStart"/>
      <w:r>
        <w:t xml:space="preserve">období </w:t>
      </w:r>
      <w:r w:rsidR="00CE0885">
        <w:t xml:space="preserve">                                        </w:t>
      </w:r>
      <w:r>
        <w:t>1. 8. 2018</w:t>
      </w:r>
      <w:proofErr w:type="gramEnd"/>
      <w:r>
        <w:t xml:space="preserve"> – 31. 7. 2022, </w:t>
      </w:r>
      <w:r w:rsidRPr="00007683">
        <w:t xml:space="preserve">je prioritně zaměřen na rozvoj kvalitního a inkluzivního vzdělávání dětí a žáků do 15 let. Zahrnuje oblasti včasné péče, předškolního a základního vzdělávání, zájmového a neformálního vzdělávání. </w:t>
      </w:r>
    </w:p>
    <w:p w:rsidR="00A72414" w:rsidRPr="00007683" w:rsidRDefault="00A72414" w:rsidP="00A72414">
      <w:pPr>
        <w:jc w:val="both"/>
      </w:pPr>
      <w:r w:rsidRPr="00007683">
        <w:t>Projekt MAP</w:t>
      </w:r>
      <w:r>
        <w:t>II</w:t>
      </w:r>
      <w:r w:rsidRPr="00007683">
        <w:t xml:space="preserve"> </w:t>
      </w:r>
      <w:r w:rsidR="000C2219">
        <w:t xml:space="preserve">ORP ČK </w:t>
      </w:r>
      <w:r w:rsidRPr="00007683">
        <w:t>je zaměřen na zlepšení kvality ve vzdělávání prostřednictvím podpory spolupráce zřizovatelů, škol a ostatních lokálních aktérů ve vzdělávání, na řešení místně specifických problémů a potřeb, na vybudování udržitelného systému komunikace mezi všemi důležitými aktéry, kteří ovlivňují vzdělávání na území ORP Český Krumlov.</w:t>
      </w:r>
    </w:p>
    <w:p w:rsidR="00A72414" w:rsidRPr="00007683" w:rsidRDefault="00A72414" w:rsidP="00A72414">
      <w:pPr>
        <w:autoSpaceDE w:val="0"/>
        <w:autoSpaceDN w:val="0"/>
        <w:adjustRightInd w:val="0"/>
        <w:jc w:val="both"/>
      </w:pPr>
      <w:r>
        <w:t xml:space="preserve">MAPII </w:t>
      </w:r>
      <w:r w:rsidR="000C2219">
        <w:t xml:space="preserve">ORP ČK </w:t>
      </w:r>
      <w:r w:rsidRPr="00007683">
        <w:t>stanovuje priority a jednotlivé kroky nutné k dosažení cílů vzdělávací politiky</w:t>
      </w:r>
      <w:r>
        <w:t xml:space="preserve"> </w:t>
      </w:r>
      <w:r w:rsidRPr="00007683">
        <w:t>v území na základě místní potřebnosti a naléhavosti, lokálních přínosů a podloženosti reálnými</w:t>
      </w:r>
      <w:r>
        <w:t xml:space="preserve"> </w:t>
      </w:r>
      <w:r w:rsidRPr="00007683">
        <w:t>daty a an</w:t>
      </w:r>
      <w:r>
        <w:t>alýzami z území</w:t>
      </w:r>
      <w:r w:rsidRPr="00007683">
        <w:t>. Je zpracováván ve spolupráci s partnery v území.</w:t>
      </w:r>
    </w:p>
    <w:p w:rsidR="00A72414" w:rsidRDefault="00A72414" w:rsidP="00A72414">
      <w:pPr>
        <w:jc w:val="both"/>
      </w:pPr>
      <w:r w:rsidRPr="00494825">
        <w:rPr>
          <w:b/>
        </w:rPr>
        <w:t>Hlavním cílem</w:t>
      </w:r>
      <w:r w:rsidRPr="00494825">
        <w:t xml:space="preserve"> projektu</w:t>
      </w:r>
      <w:r>
        <w:t xml:space="preserve"> MAPII</w:t>
      </w:r>
      <w:r w:rsidRPr="00494825">
        <w:t xml:space="preserve"> </w:t>
      </w:r>
      <w:r w:rsidR="000C2219">
        <w:t xml:space="preserve">ORP ČK </w:t>
      </w:r>
      <w:r w:rsidRPr="00494825">
        <w:t>je podpořit spolupráci a partnerství v rámci místního vzdělávacího systému. Definovat a shodnout se na problémových oblastech a možnostech rozvoje především v oblasti předškolního a základního vzdělávání, zájmové činnosti.</w:t>
      </w:r>
    </w:p>
    <w:p w:rsidR="00692CAF" w:rsidRDefault="00692CAF" w:rsidP="00692CAF">
      <w:pPr>
        <w:spacing w:after="0"/>
        <w:jc w:val="both"/>
      </w:pPr>
      <w:r>
        <w:t>Projekt MAPII ORP ČK má celkem 4 klíčové aktivity:</w:t>
      </w:r>
    </w:p>
    <w:p w:rsidR="00692CAF" w:rsidRDefault="00692CAF" w:rsidP="00692CAF">
      <w:pPr>
        <w:spacing w:after="0"/>
        <w:jc w:val="both"/>
      </w:pPr>
      <w:r>
        <w:t>KA1 – Řízení projektu</w:t>
      </w:r>
    </w:p>
    <w:p w:rsidR="00692CAF" w:rsidRDefault="00692CAF" w:rsidP="00692CAF">
      <w:pPr>
        <w:spacing w:after="0"/>
        <w:jc w:val="both"/>
      </w:pPr>
      <w:r>
        <w:t>KA2 – Rozvoj a aktualizace MAP</w:t>
      </w:r>
    </w:p>
    <w:p w:rsidR="00692CAF" w:rsidRDefault="00692CAF" w:rsidP="00692CAF">
      <w:pPr>
        <w:spacing w:after="0"/>
        <w:jc w:val="both"/>
      </w:pPr>
      <w:r>
        <w:t>KA3 – Monitoring a evaluace</w:t>
      </w:r>
    </w:p>
    <w:p w:rsidR="00692CAF" w:rsidRDefault="00692CAF" w:rsidP="00692CAF">
      <w:pPr>
        <w:spacing w:after="0"/>
        <w:jc w:val="both"/>
      </w:pPr>
      <w:r>
        <w:t>KA4 – Implementace</w:t>
      </w:r>
    </w:p>
    <w:p w:rsidR="00692CAF" w:rsidRPr="00494825" w:rsidRDefault="00692CAF" w:rsidP="00692CAF">
      <w:pPr>
        <w:spacing w:after="0"/>
        <w:jc w:val="both"/>
      </w:pPr>
    </w:p>
    <w:p w:rsidR="00A72414" w:rsidRDefault="00A72414" w:rsidP="00A72414">
      <w:r w:rsidRPr="00A72414">
        <w:rPr>
          <w:b/>
        </w:rPr>
        <w:t>Realizátorem projektu</w:t>
      </w:r>
      <w:r w:rsidRPr="00115B5B">
        <w:t xml:space="preserve"> </w:t>
      </w:r>
      <w:r w:rsidR="000C2219">
        <w:t xml:space="preserve">MAPII ORP ČK </w:t>
      </w:r>
      <w:r>
        <w:t xml:space="preserve">je Místní akční skupina Blanský les – </w:t>
      </w:r>
      <w:proofErr w:type="spellStart"/>
      <w:r>
        <w:t>Netolicko</w:t>
      </w:r>
      <w:proofErr w:type="spellEnd"/>
      <w:r>
        <w:t xml:space="preserve"> o. p. s. </w:t>
      </w:r>
    </w:p>
    <w:p w:rsidR="004049B9" w:rsidRDefault="004049B9" w:rsidP="004049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Dokument </w:t>
      </w:r>
      <w:r>
        <w:rPr>
          <w:b/>
          <w:bCs/>
          <w:sz w:val="22"/>
          <w:szCs w:val="22"/>
        </w:rPr>
        <w:t xml:space="preserve">„Plán evaluačních aktivit“ </w:t>
      </w:r>
      <w:r>
        <w:rPr>
          <w:sz w:val="22"/>
          <w:szCs w:val="22"/>
        </w:rPr>
        <w:t>je zpracován v rámci naplňování klíčové aktivity projektu</w:t>
      </w:r>
      <w:r w:rsidR="00DB6E7F">
        <w:rPr>
          <w:sz w:val="22"/>
          <w:szCs w:val="22"/>
        </w:rPr>
        <w:t>:</w:t>
      </w:r>
      <w:r>
        <w:rPr>
          <w:sz w:val="22"/>
          <w:szCs w:val="22"/>
        </w:rPr>
        <w:t xml:space="preserve"> KA3 – Monitoring a evaluace</w:t>
      </w:r>
      <w:r w:rsidR="00DB6E7F">
        <w:rPr>
          <w:sz w:val="22"/>
          <w:szCs w:val="22"/>
        </w:rPr>
        <w:t>. Upřesňuje obsah jednotlivých evaluačních aktivit v rámci projektu, vč. časového harmonogramu a specifikace jednotlivých nástrojů evaluace</w:t>
      </w:r>
    </w:p>
    <w:p w:rsidR="00DB6E7F" w:rsidRDefault="00DB6E7F" w:rsidP="004049B9"/>
    <w:p w:rsidR="00A72414" w:rsidRPr="00115B5B" w:rsidRDefault="00DB6E7F" w:rsidP="004049B9">
      <w:r w:rsidRPr="00DB6E7F">
        <w:rPr>
          <w:highlight w:val="yellow"/>
        </w:rPr>
        <w:t>Verze 1.0</w:t>
      </w:r>
      <w:r w:rsidR="004049B9">
        <w:t xml:space="preserve"> dokumentu byla schválena na jednání Řídícího výboru dne </w:t>
      </w:r>
      <w:proofErr w:type="spellStart"/>
      <w:proofErr w:type="gramStart"/>
      <w:r w:rsidRPr="00DB6E7F">
        <w:rPr>
          <w:highlight w:val="yellow"/>
        </w:rPr>
        <w:t>xx</w:t>
      </w:r>
      <w:proofErr w:type="gramEnd"/>
      <w:r w:rsidRPr="00DB6E7F">
        <w:rPr>
          <w:highlight w:val="yellow"/>
        </w:rPr>
        <w:t>.</w:t>
      </w:r>
      <w:proofErr w:type="gramStart"/>
      <w:r w:rsidRPr="00DB6E7F">
        <w:rPr>
          <w:highlight w:val="yellow"/>
        </w:rPr>
        <w:t>xx</w:t>
      </w:r>
      <w:proofErr w:type="gramEnd"/>
      <w:r w:rsidRPr="00DB6E7F">
        <w:rPr>
          <w:highlight w:val="yellow"/>
        </w:rPr>
        <w:t>.xxxx</w:t>
      </w:r>
      <w:proofErr w:type="spellEnd"/>
      <w:r w:rsidR="004049B9" w:rsidRPr="00DB6E7F">
        <w:rPr>
          <w:highlight w:val="yellow"/>
        </w:rPr>
        <w:t>.</w:t>
      </w:r>
    </w:p>
    <w:p w:rsidR="00DB6E7F" w:rsidRDefault="00DB6E7F"/>
    <w:p w:rsidR="00DB6E7F" w:rsidRDefault="00DB6E7F"/>
    <w:p w:rsidR="00DB6E7F" w:rsidRDefault="00DB6E7F"/>
    <w:p w:rsidR="00DB6E7F" w:rsidRDefault="00DB6E7F"/>
    <w:p w:rsidR="00DB6E7F" w:rsidRDefault="00DB6E7F"/>
    <w:p w:rsidR="00DB6E7F" w:rsidRDefault="00DB6E7F"/>
    <w:p w:rsidR="00DB6E7F" w:rsidRDefault="00DB6E7F"/>
    <w:p w:rsidR="00DB6E7F" w:rsidRDefault="00DB6E7F"/>
    <w:p w:rsidR="00DB6E7F" w:rsidRDefault="00DB6E7F"/>
    <w:p w:rsidR="008477B0" w:rsidRPr="008477B0" w:rsidRDefault="00207C69" w:rsidP="008477B0">
      <w:pPr>
        <w:shd w:val="clear" w:color="auto" w:fill="808080"/>
        <w:jc w:val="center"/>
        <w:rPr>
          <w:rFonts w:ascii="Calibri" w:eastAsia="Calibri" w:hAnsi="Calibri" w:cs="Times New Roman"/>
          <w:b/>
          <w:color w:val="FFFFFF"/>
          <w:sz w:val="32"/>
          <w:szCs w:val="32"/>
        </w:rPr>
      </w:pPr>
      <w:r>
        <w:rPr>
          <w:rFonts w:ascii="Calibri" w:eastAsia="Calibri" w:hAnsi="Calibri" w:cs="Times New Roman"/>
          <w:b/>
          <w:color w:val="FFFFFF"/>
          <w:sz w:val="32"/>
          <w:szCs w:val="32"/>
        </w:rPr>
        <w:lastRenderedPageBreak/>
        <w:t xml:space="preserve">2. </w:t>
      </w:r>
      <w:r w:rsidR="008477B0">
        <w:rPr>
          <w:rFonts w:ascii="Calibri" w:eastAsia="Calibri" w:hAnsi="Calibri" w:cs="Times New Roman"/>
          <w:b/>
          <w:color w:val="FFFFFF"/>
          <w:sz w:val="32"/>
          <w:szCs w:val="32"/>
        </w:rPr>
        <w:t>SEZNAM PLÁNOVANÝCH EVALUACÍ</w:t>
      </w:r>
      <w:r w:rsidR="00620CA7">
        <w:rPr>
          <w:rFonts w:ascii="Calibri" w:eastAsia="Calibri" w:hAnsi="Calibri" w:cs="Times New Roman"/>
          <w:b/>
          <w:color w:val="FFFFFF"/>
          <w:sz w:val="32"/>
          <w:szCs w:val="32"/>
        </w:rPr>
        <w:t xml:space="preserve"> – témata a cíle</w:t>
      </w:r>
    </w:p>
    <w:p w:rsidR="008477B0" w:rsidRPr="00E378DD" w:rsidRDefault="008477B0" w:rsidP="00620CA7">
      <w:pPr>
        <w:spacing w:after="0"/>
        <w:rPr>
          <w:sz w:val="10"/>
          <w:szCs w:val="10"/>
        </w:rPr>
      </w:pPr>
    </w:p>
    <w:p w:rsidR="00BC2A46" w:rsidRPr="008477B0" w:rsidRDefault="00623CFC" w:rsidP="00A11377">
      <w:pPr>
        <w:shd w:val="clear" w:color="auto" w:fill="D9D9D9" w:themeFill="background1" w:themeFillShade="D9"/>
        <w:jc w:val="center"/>
        <w:rPr>
          <w:b/>
        </w:rPr>
      </w:pPr>
      <w:r w:rsidRPr="008477B0">
        <w:rPr>
          <w:b/>
        </w:rPr>
        <w:t>VNITŘNÍ EVALUACE</w:t>
      </w:r>
      <w:r w:rsidR="00571AE6">
        <w:rPr>
          <w:b/>
        </w:rPr>
        <w:t xml:space="preserve"> – SEBEHODNOTÍCÍ ZPRÁVY</w:t>
      </w:r>
    </w:p>
    <w:p w:rsidR="00571AE6" w:rsidRDefault="00571AE6" w:rsidP="00170C8B">
      <w:pPr>
        <w:jc w:val="both"/>
      </w:pPr>
      <w:r w:rsidRPr="00170C8B">
        <w:t>Cílem vnitřní evaluace je celkové formativní/</w:t>
      </w:r>
      <w:proofErr w:type="spellStart"/>
      <w:r w:rsidRPr="00170C8B">
        <w:t>sumativní</w:t>
      </w:r>
      <w:proofErr w:type="spellEnd"/>
      <w:r w:rsidRPr="00170C8B">
        <w:t xml:space="preserve"> zhodnocení realizace projektu, tzn. zhodnocení jeho procesní i věcné stránky, konkrétně zhodnocení řízení projektu, průběžné zhodnocení realizace aktivit projektu a dosahování cílů především v oblasti rozvoje a podpory partnerství v území, a to včetně navržení případných opatření ke zlepšení.</w:t>
      </w:r>
    </w:p>
    <w:p w:rsidR="00170C8B" w:rsidRDefault="00170C8B" w:rsidP="00170C8B">
      <w:pPr>
        <w:jc w:val="both"/>
      </w:pPr>
      <w:r>
        <w:t>Vnitřní evaluace probíhá prostřednictvím zpracovávání pra</w:t>
      </w:r>
      <w:r w:rsidR="000C2219">
        <w:t>videlných sebehodnotících zpráv a zpracování závěrečné sebehodnotící zprávy.</w:t>
      </w:r>
    </w:p>
    <w:p w:rsidR="00A11377" w:rsidRDefault="00A11377" w:rsidP="00170C8B">
      <w:pPr>
        <w:jc w:val="both"/>
      </w:pPr>
      <w:r>
        <w:t>Zpracovatelem sebehodnotících zpráv je realizační tým projektu.</w:t>
      </w:r>
    </w:p>
    <w:p w:rsidR="000C2219" w:rsidRDefault="000C2219" w:rsidP="00170C8B">
      <w:pPr>
        <w:jc w:val="both"/>
      </w:pPr>
      <w:r>
        <w:t>Při zpracování sebehodnotících zpráv postupuje realizační tým MAPII ORP ČK</w:t>
      </w:r>
      <w:r w:rsidR="00A10380">
        <w:t xml:space="preserve"> rovněž podle závazné Metodiky pro vnitřní evaluaci projektů PO 3 OP VVV.</w:t>
      </w:r>
    </w:p>
    <w:p w:rsidR="00207C69" w:rsidRDefault="00207C69" w:rsidP="00207C69">
      <w:pPr>
        <w:jc w:val="both"/>
      </w:pPr>
      <w:r>
        <w:t>Harmonogram zpracování sebehodnotících zpráv v rámci vnitřní evaluace je uveden v bodě 3.</w:t>
      </w:r>
    </w:p>
    <w:p w:rsidR="00A11377" w:rsidRPr="00E378DD" w:rsidRDefault="00A11377" w:rsidP="00207C69">
      <w:pPr>
        <w:jc w:val="both"/>
        <w:rPr>
          <w:sz w:val="10"/>
          <w:szCs w:val="10"/>
        </w:rPr>
      </w:pPr>
    </w:p>
    <w:p w:rsidR="00623CFC" w:rsidRPr="00596C36" w:rsidRDefault="00A11377" w:rsidP="00A11377">
      <w:pPr>
        <w:shd w:val="clear" w:color="auto" w:fill="D9D9D9" w:themeFill="background1" w:themeFillShade="D9"/>
        <w:jc w:val="center"/>
        <w:rPr>
          <w:b/>
        </w:rPr>
      </w:pPr>
      <w:r w:rsidRPr="00A11377">
        <w:rPr>
          <w:b/>
        </w:rPr>
        <w:t>VN</w:t>
      </w:r>
      <w:r w:rsidR="00623CFC" w:rsidRPr="008477B0">
        <w:rPr>
          <w:b/>
        </w:rPr>
        <w:t>ĚJŠÍ EVALUACE</w:t>
      </w:r>
      <w:r w:rsidR="002C4A1B">
        <w:rPr>
          <w:b/>
        </w:rPr>
        <w:t xml:space="preserve"> </w:t>
      </w:r>
      <w:r w:rsidR="002C4A1B" w:rsidRPr="00596C36">
        <w:rPr>
          <w:b/>
        </w:rPr>
        <w:t>– STŘEDNĚDOBÁ EVALUAČNÍ ZPRÁVA PROJEKTU</w:t>
      </w:r>
    </w:p>
    <w:p w:rsidR="00D13A1C" w:rsidRPr="00B92ADF" w:rsidRDefault="00D13A1C" w:rsidP="00C04158">
      <w:pPr>
        <w:jc w:val="both"/>
      </w:pPr>
      <w:r w:rsidRPr="00B92ADF">
        <w:t>Cílem vnější evaluace je pravidelný monitoring a vyhodnocování realizace celého projektu (včetně realizovaných aktivit Implementace), naplňování priorit a cílů MAP a naplňování akčních plánů.</w:t>
      </w:r>
    </w:p>
    <w:p w:rsidR="00026675" w:rsidRDefault="00026675" w:rsidP="00B92ADF">
      <w:pPr>
        <w:jc w:val="both"/>
      </w:pPr>
      <w:r>
        <w:t xml:space="preserve">V rámci provedení vnější evaluace bude zpracována </w:t>
      </w:r>
      <w:r w:rsidRPr="00026675">
        <w:rPr>
          <w:b/>
        </w:rPr>
        <w:t>„Střednědobá evaluační zpráva</w:t>
      </w:r>
      <w:r w:rsidR="002C4A1B" w:rsidRPr="00026675">
        <w:rPr>
          <w:b/>
        </w:rPr>
        <w:t xml:space="preserve"> </w:t>
      </w:r>
      <w:r w:rsidRPr="00026675">
        <w:rPr>
          <w:b/>
        </w:rPr>
        <w:t>projektu“</w:t>
      </w:r>
      <w:r>
        <w:t xml:space="preserve"> (dále jen SEZ), která bude obsahovat informace o pokroku v naplňování priorit a cílů projektu, průběhu a přínosů projektu.</w:t>
      </w:r>
    </w:p>
    <w:p w:rsidR="00B92ADF" w:rsidRDefault="00026675" w:rsidP="00B92ADF">
      <w:pPr>
        <w:jc w:val="both"/>
      </w:pPr>
      <w:r>
        <w:t>Zpracovatelem SEZ je realizační tým projektu ve spolupráci s pracovními skupinami.</w:t>
      </w:r>
    </w:p>
    <w:p w:rsidR="001C44FB" w:rsidRDefault="001C44FB" w:rsidP="001C44FB">
      <w:pPr>
        <w:jc w:val="both"/>
      </w:pPr>
      <w:r>
        <w:t xml:space="preserve">Střednědobá evaluační zpráva projektu bude zpracována po ukončení poloviny realizace projektu, tzn. za období 1. 8. 2018 – </w:t>
      </w:r>
      <w:r w:rsidR="00CE0885">
        <w:t>3</w:t>
      </w:r>
      <w:r>
        <w:t xml:space="preserve">1. 7. 2020. SEZ bude zpracována a schválena Řídícím výborem projektu nejpozději </w:t>
      </w:r>
      <w:r w:rsidRPr="002767BF">
        <w:rPr>
          <w:b/>
        </w:rPr>
        <w:t>do 31. 12. 2020</w:t>
      </w:r>
      <w:r w:rsidR="00026675">
        <w:rPr>
          <w:b/>
        </w:rPr>
        <w:t xml:space="preserve">, </w:t>
      </w:r>
      <w:r w:rsidR="00026675">
        <w:t xml:space="preserve">aby případné výstupy SEZ </w:t>
      </w:r>
      <w:r w:rsidR="006A4B70">
        <w:t xml:space="preserve">– doporučení </w:t>
      </w:r>
      <w:r w:rsidR="00026675">
        <w:t>a návrhy opatření mohly být implementovány ještě v době realizace projektu MAPII ORP ČK.</w:t>
      </w:r>
    </w:p>
    <w:p w:rsidR="00CE0885" w:rsidRDefault="00CE0885" w:rsidP="00CE0885">
      <w:pPr>
        <w:jc w:val="both"/>
      </w:pPr>
      <w:r>
        <w:t>Harmonogram zpracování střednědobé evaluační zprávy projektu je uveden v bodě 3.</w:t>
      </w:r>
    </w:p>
    <w:p w:rsidR="001C44FB" w:rsidRPr="00596C36" w:rsidRDefault="001C44FB" w:rsidP="00B92ADF">
      <w:pPr>
        <w:jc w:val="both"/>
        <w:rPr>
          <w:u w:val="single"/>
        </w:rPr>
      </w:pPr>
      <w:r w:rsidRPr="00596C36">
        <w:rPr>
          <w:u w:val="single"/>
        </w:rPr>
        <w:t>Střednědobý evaluační zpráva se zaměří zejména na vyh</w:t>
      </w:r>
      <w:r w:rsidR="00596C36" w:rsidRPr="00596C36">
        <w:rPr>
          <w:u w:val="single"/>
        </w:rPr>
        <w:t>odnocení následujících dokumentů a aktivit</w:t>
      </w:r>
      <w:r w:rsidRPr="00596C36">
        <w:rPr>
          <w:u w:val="single"/>
        </w:rPr>
        <w:t>:</w:t>
      </w:r>
    </w:p>
    <w:p w:rsidR="00026675" w:rsidRDefault="00026675" w:rsidP="001C44FB">
      <w:pPr>
        <w:pStyle w:val="Odstavecseseznamem"/>
        <w:numPr>
          <w:ilvl w:val="0"/>
          <w:numId w:val="4"/>
        </w:numPr>
        <w:jc w:val="both"/>
      </w:pPr>
      <w:r>
        <w:t>Místní akční plán rozvoje vzdělávání pro území obce s rozšířenou působností Český Krumlov na období do r. 2023, vč. Strategického rámce MAP</w:t>
      </w:r>
    </w:p>
    <w:p w:rsidR="001C44FB" w:rsidRDefault="001C44FB" w:rsidP="001C44FB">
      <w:pPr>
        <w:pStyle w:val="Odstavecseseznamem"/>
        <w:numPr>
          <w:ilvl w:val="0"/>
          <w:numId w:val="4"/>
        </w:numPr>
        <w:jc w:val="both"/>
      </w:pPr>
      <w:r>
        <w:t>Roční akční plány MAPII (2018/2019, 2019/2020)</w:t>
      </w:r>
    </w:p>
    <w:p w:rsidR="00026675" w:rsidRDefault="00596C36" w:rsidP="001C44FB">
      <w:pPr>
        <w:pStyle w:val="Odstavecseseznamem"/>
        <w:numPr>
          <w:ilvl w:val="0"/>
          <w:numId w:val="4"/>
        </w:numPr>
        <w:jc w:val="both"/>
      </w:pPr>
      <w:r>
        <w:t>Implementační aktivity</w:t>
      </w:r>
    </w:p>
    <w:p w:rsidR="00026675" w:rsidRDefault="00026675" w:rsidP="001C44FB">
      <w:pPr>
        <w:pStyle w:val="Odstavecseseznamem"/>
        <w:numPr>
          <w:ilvl w:val="0"/>
          <w:numId w:val="4"/>
        </w:numPr>
        <w:jc w:val="both"/>
      </w:pPr>
      <w:r>
        <w:t>Fungování a přínos pracovních skupin fungujících v projektu MAPII ORP ČK</w:t>
      </w:r>
    </w:p>
    <w:p w:rsidR="00A41164" w:rsidRPr="00E378DD" w:rsidRDefault="00A41164" w:rsidP="00A41164">
      <w:pPr>
        <w:pStyle w:val="Odstavecseseznamem"/>
        <w:jc w:val="both"/>
        <w:rPr>
          <w:sz w:val="8"/>
          <w:szCs w:val="8"/>
        </w:rPr>
      </w:pPr>
    </w:p>
    <w:p w:rsidR="00A41164" w:rsidRPr="00620CA7" w:rsidRDefault="00A41164">
      <w:pPr>
        <w:rPr>
          <w:u w:val="single"/>
        </w:rPr>
      </w:pPr>
      <w:r w:rsidRPr="00620CA7">
        <w:rPr>
          <w:u w:val="single"/>
        </w:rPr>
        <w:t xml:space="preserve">Jako podklady ke zpracování SEZ </w:t>
      </w:r>
      <w:r w:rsidR="00C62806" w:rsidRPr="00620CA7">
        <w:rPr>
          <w:u w:val="single"/>
        </w:rPr>
        <w:t>slouží</w:t>
      </w:r>
      <w:r w:rsidR="006A4B70" w:rsidRPr="00620CA7">
        <w:rPr>
          <w:u w:val="single"/>
        </w:rPr>
        <w:t xml:space="preserve"> </w:t>
      </w:r>
      <w:r w:rsidR="00C62806" w:rsidRPr="00620CA7">
        <w:rPr>
          <w:u w:val="single"/>
        </w:rPr>
        <w:t xml:space="preserve">mimo jiné </w:t>
      </w:r>
      <w:r w:rsidR="006A4B70" w:rsidRPr="00620CA7">
        <w:rPr>
          <w:u w:val="single"/>
        </w:rPr>
        <w:t>následu</w:t>
      </w:r>
      <w:r w:rsidR="00C62806" w:rsidRPr="00620CA7">
        <w:rPr>
          <w:u w:val="single"/>
        </w:rPr>
        <w:t>jící nástroje:</w:t>
      </w:r>
    </w:p>
    <w:p w:rsidR="00A41164" w:rsidRPr="00B60B4E" w:rsidRDefault="00C62806" w:rsidP="001956EB">
      <w:pPr>
        <w:pStyle w:val="Odstavecseseznamem"/>
        <w:numPr>
          <w:ilvl w:val="0"/>
          <w:numId w:val="5"/>
        </w:numPr>
        <w:jc w:val="both"/>
      </w:pPr>
      <w:r w:rsidRPr="00B60B4E">
        <w:t xml:space="preserve">Dotazníky spokojenosti = oslovení cílových skupin realizovaných aktivit projektu – zejména aktivit v rámci </w:t>
      </w:r>
      <w:r w:rsidR="00620CA7">
        <w:t xml:space="preserve">KA2 – Rozvoj a aktualizace MAP a </w:t>
      </w:r>
      <w:r w:rsidRPr="00B60B4E">
        <w:t xml:space="preserve">KA4 </w:t>
      </w:r>
      <w:r w:rsidR="00B60B4E" w:rsidRPr="00B60B4E">
        <w:t>–</w:t>
      </w:r>
      <w:r w:rsidRPr="00B60B4E">
        <w:t xml:space="preserve"> Implementace</w:t>
      </w:r>
      <w:r w:rsidR="00B60B4E" w:rsidRPr="00B60B4E">
        <w:t xml:space="preserve"> </w:t>
      </w:r>
      <w:r w:rsidR="001956EB">
        <w:t>(tzn. workshopů, seminářů, dalších vzdělávacích akcí,</w:t>
      </w:r>
      <w:r w:rsidR="00B60B4E">
        <w:t xml:space="preserve"> setkání cílových skupin </w:t>
      </w:r>
      <w:r w:rsidR="00B60B4E" w:rsidRPr="004E3BC6">
        <w:t>atd.) – vzor viz příloha č. 1</w:t>
      </w:r>
    </w:p>
    <w:p w:rsidR="00B60B4E" w:rsidRDefault="00B60B4E" w:rsidP="001956EB">
      <w:pPr>
        <w:pStyle w:val="Odstavecseseznamem"/>
        <w:numPr>
          <w:ilvl w:val="0"/>
          <w:numId w:val="5"/>
        </w:numPr>
        <w:jc w:val="both"/>
      </w:pPr>
      <w:r w:rsidRPr="00B60B4E">
        <w:lastRenderedPageBreak/>
        <w:t xml:space="preserve">Hodnotící zprávy aktivit </w:t>
      </w:r>
      <w:r>
        <w:t xml:space="preserve">KA4 - </w:t>
      </w:r>
      <w:r w:rsidRPr="00B60B4E">
        <w:t xml:space="preserve">Implementace (zpracovávají členové RT vždy po ukončení dané </w:t>
      </w:r>
      <w:r w:rsidRPr="004E3BC6">
        <w:t>aktivity) – vzor viz příloha č. 2</w:t>
      </w:r>
    </w:p>
    <w:p w:rsidR="00950CBA" w:rsidRPr="001956EB" w:rsidRDefault="00B60B4E" w:rsidP="001956EB">
      <w:pPr>
        <w:pStyle w:val="Odstavecseseznamem"/>
        <w:numPr>
          <w:ilvl w:val="0"/>
          <w:numId w:val="5"/>
        </w:numPr>
        <w:jc w:val="both"/>
      </w:pPr>
      <w:r>
        <w:t>Pravi</w:t>
      </w:r>
      <w:r w:rsidRPr="001956EB">
        <w:t xml:space="preserve">delný </w:t>
      </w:r>
      <w:r w:rsidR="001956EB" w:rsidRPr="001956EB">
        <w:t xml:space="preserve">monitoring plnění aktivit </w:t>
      </w:r>
      <w:r w:rsidRPr="001956EB">
        <w:t xml:space="preserve">ročních </w:t>
      </w:r>
      <w:r w:rsidR="00950CBA" w:rsidRPr="001956EB">
        <w:t>akčních plánů</w:t>
      </w:r>
      <w:r w:rsidR="001956EB" w:rsidRPr="001956EB">
        <w:t xml:space="preserve"> (RAP). </w:t>
      </w:r>
      <w:r w:rsidR="001956EB" w:rsidRPr="001956EB">
        <w:rPr>
          <w:rFonts w:cstheme="minorHAnsi"/>
        </w:rPr>
        <w:t>U</w:t>
      </w:r>
      <w:r w:rsidR="001956EB" w:rsidRPr="001956EB">
        <w:rPr>
          <w:rFonts w:cstheme="minorHAnsi"/>
          <w:spacing w:val="-4"/>
        </w:rPr>
        <w:t xml:space="preserve"> </w:t>
      </w:r>
      <w:r w:rsidR="001956EB" w:rsidRPr="001956EB">
        <w:rPr>
          <w:rFonts w:cstheme="minorHAnsi"/>
        </w:rPr>
        <w:t>každé</w:t>
      </w:r>
      <w:r w:rsidR="001956EB" w:rsidRPr="001956EB">
        <w:rPr>
          <w:rFonts w:cstheme="minorHAnsi"/>
          <w:spacing w:val="-3"/>
        </w:rPr>
        <w:t xml:space="preserve"> </w:t>
      </w:r>
      <w:r w:rsidR="001956EB" w:rsidRPr="001956EB">
        <w:rPr>
          <w:rFonts w:cstheme="minorHAnsi"/>
        </w:rPr>
        <w:t>aktivity RAP</w:t>
      </w:r>
      <w:r w:rsidR="001956EB" w:rsidRPr="001956EB">
        <w:rPr>
          <w:rFonts w:cstheme="minorHAnsi"/>
          <w:spacing w:val="-5"/>
        </w:rPr>
        <w:t xml:space="preserve"> </w:t>
      </w:r>
      <w:r w:rsidR="001956EB" w:rsidRPr="001956EB">
        <w:rPr>
          <w:rFonts w:cstheme="minorHAnsi"/>
        </w:rPr>
        <w:t>je</w:t>
      </w:r>
      <w:r w:rsidR="001956EB" w:rsidRPr="001956EB">
        <w:rPr>
          <w:rFonts w:cstheme="minorHAnsi"/>
          <w:spacing w:val="-3"/>
        </w:rPr>
        <w:t xml:space="preserve"> </w:t>
      </w:r>
      <w:r w:rsidR="001956EB" w:rsidRPr="001956EB">
        <w:rPr>
          <w:rFonts w:cstheme="minorHAnsi"/>
        </w:rPr>
        <w:t>uvedeno</w:t>
      </w:r>
      <w:r w:rsidR="001956EB" w:rsidRPr="001956EB">
        <w:rPr>
          <w:rFonts w:cstheme="minorHAnsi"/>
          <w:spacing w:val="-5"/>
        </w:rPr>
        <w:t xml:space="preserve"> </w:t>
      </w:r>
      <w:r w:rsidR="001956EB" w:rsidRPr="001956EB">
        <w:rPr>
          <w:rFonts w:cstheme="minorHAnsi"/>
        </w:rPr>
        <w:t>shrnutí</w:t>
      </w:r>
      <w:r w:rsidR="001956EB" w:rsidRPr="001956EB">
        <w:rPr>
          <w:rFonts w:cstheme="minorHAnsi"/>
          <w:spacing w:val="-3"/>
        </w:rPr>
        <w:t xml:space="preserve"> </w:t>
      </w:r>
      <w:r w:rsidR="001956EB" w:rsidRPr="001956EB">
        <w:rPr>
          <w:rFonts w:cstheme="minorHAnsi"/>
        </w:rPr>
        <w:t>stavu</w:t>
      </w:r>
      <w:r w:rsidR="001956EB" w:rsidRPr="001956EB">
        <w:rPr>
          <w:rFonts w:cstheme="minorHAnsi"/>
          <w:spacing w:val="-5"/>
        </w:rPr>
        <w:t xml:space="preserve"> </w:t>
      </w:r>
      <w:r w:rsidR="001956EB" w:rsidRPr="001956EB">
        <w:rPr>
          <w:rFonts w:cstheme="minorHAnsi"/>
        </w:rPr>
        <w:t>její</w:t>
      </w:r>
      <w:r w:rsidR="001956EB" w:rsidRPr="001956EB">
        <w:rPr>
          <w:rFonts w:cstheme="minorHAnsi"/>
          <w:spacing w:val="-5"/>
        </w:rPr>
        <w:t xml:space="preserve"> </w:t>
      </w:r>
      <w:r w:rsidR="001956EB" w:rsidRPr="001956EB">
        <w:rPr>
          <w:rFonts w:cstheme="minorHAnsi"/>
        </w:rPr>
        <w:t>realizace</w:t>
      </w:r>
      <w:r w:rsidR="001956EB" w:rsidRPr="001956EB">
        <w:rPr>
          <w:rFonts w:cstheme="minorHAnsi"/>
          <w:spacing w:val="-6"/>
        </w:rPr>
        <w:t xml:space="preserve"> </w:t>
      </w:r>
      <w:r w:rsidR="001956EB" w:rsidRPr="001956EB">
        <w:rPr>
          <w:rFonts w:cstheme="minorHAnsi"/>
        </w:rPr>
        <w:t>v</w:t>
      </w:r>
      <w:r w:rsidR="001956EB" w:rsidRPr="001956EB">
        <w:rPr>
          <w:rFonts w:cstheme="minorHAnsi"/>
          <w:spacing w:val="-3"/>
        </w:rPr>
        <w:t xml:space="preserve"> </w:t>
      </w:r>
      <w:r w:rsidR="001956EB" w:rsidRPr="001956EB">
        <w:rPr>
          <w:rFonts w:cstheme="minorHAnsi"/>
        </w:rPr>
        <w:t>uplynulém</w:t>
      </w:r>
      <w:r w:rsidR="001956EB" w:rsidRPr="001956EB">
        <w:rPr>
          <w:rFonts w:cstheme="minorHAnsi"/>
          <w:spacing w:val="-3"/>
        </w:rPr>
        <w:t xml:space="preserve"> </w:t>
      </w:r>
      <w:r w:rsidR="001956EB" w:rsidRPr="001956EB">
        <w:rPr>
          <w:rFonts w:cstheme="minorHAnsi"/>
        </w:rPr>
        <w:t>školním</w:t>
      </w:r>
      <w:r w:rsidR="001956EB" w:rsidRPr="001956EB">
        <w:rPr>
          <w:rFonts w:cstheme="minorHAnsi"/>
          <w:spacing w:val="-2"/>
        </w:rPr>
        <w:t xml:space="preserve"> </w:t>
      </w:r>
      <w:r w:rsidR="001956EB" w:rsidRPr="001956EB">
        <w:rPr>
          <w:rFonts w:cstheme="minorHAnsi"/>
        </w:rPr>
        <w:t>roce</w:t>
      </w:r>
      <w:r w:rsidR="001956EB" w:rsidRPr="001956EB">
        <w:rPr>
          <w:rFonts w:cstheme="minorHAnsi"/>
          <w:spacing w:val="-5"/>
        </w:rPr>
        <w:t xml:space="preserve"> </w:t>
      </w:r>
      <w:r w:rsidR="001956EB" w:rsidRPr="001956EB">
        <w:rPr>
          <w:rFonts w:cstheme="minorHAnsi"/>
        </w:rPr>
        <w:t>a</w:t>
      </w:r>
      <w:r w:rsidR="001956EB" w:rsidRPr="001956EB">
        <w:rPr>
          <w:rFonts w:cstheme="minorHAnsi"/>
          <w:spacing w:val="-6"/>
        </w:rPr>
        <w:t xml:space="preserve"> </w:t>
      </w:r>
      <w:r w:rsidR="001956EB" w:rsidRPr="001956EB">
        <w:rPr>
          <w:rFonts w:cstheme="minorHAnsi"/>
        </w:rPr>
        <w:t>plánovaný výhled</w:t>
      </w:r>
      <w:r w:rsidR="001956EB" w:rsidRPr="001956EB">
        <w:rPr>
          <w:rFonts w:cstheme="minorHAnsi"/>
          <w:spacing w:val="-9"/>
        </w:rPr>
        <w:t xml:space="preserve"> </w:t>
      </w:r>
      <w:r w:rsidR="001956EB" w:rsidRPr="001956EB">
        <w:rPr>
          <w:rFonts w:cstheme="minorHAnsi"/>
        </w:rPr>
        <w:t>v</w:t>
      </w:r>
      <w:r w:rsidR="001956EB" w:rsidRPr="001956EB">
        <w:rPr>
          <w:rFonts w:cstheme="minorHAnsi"/>
          <w:spacing w:val="-6"/>
        </w:rPr>
        <w:t xml:space="preserve"> </w:t>
      </w:r>
      <w:r w:rsidR="001956EB" w:rsidRPr="001956EB">
        <w:rPr>
          <w:rFonts w:cstheme="minorHAnsi"/>
        </w:rPr>
        <w:t>rámci</w:t>
      </w:r>
      <w:r w:rsidR="001956EB" w:rsidRPr="001956EB">
        <w:rPr>
          <w:rFonts w:cstheme="minorHAnsi"/>
          <w:spacing w:val="-9"/>
        </w:rPr>
        <w:t xml:space="preserve"> </w:t>
      </w:r>
      <w:r w:rsidR="001956EB" w:rsidRPr="001956EB">
        <w:rPr>
          <w:rFonts w:cstheme="minorHAnsi"/>
        </w:rPr>
        <w:t>aktuálního</w:t>
      </w:r>
      <w:r w:rsidR="001956EB" w:rsidRPr="001956EB">
        <w:rPr>
          <w:rFonts w:cstheme="minorHAnsi"/>
          <w:spacing w:val="-8"/>
        </w:rPr>
        <w:t xml:space="preserve"> </w:t>
      </w:r>
      <w:r w:rsidR="001956EB" w:rsidRPr="001956EB">
        <w:rPr>
          <w:rFonts w:cstheme="minorHAnsi"/>
        </w:rPr>
        <w:t>RAP</w:t>
      </w:r>
      <w:r w:rsidR="001956EB" w:rsidRPr="001956EB">
        <w:rPr>
          <w:rFonts w:cstheme="minorHAnsi"/>
          <w:spacing w:val="-7"/>
        </w:rPr>
        <w:t xml:space="preserve"> </w:t>
      </w:r>
      <w:r w:rsidR="001956EB" w:rsidRPr="001956EB">
        <w:rPr>
          <w:rFonts w:cstheme="minorHAnsi"/>
        </w:rPr>
        <w:t>-</w:t>
      </w:r>
      <w:r w:rsidR="001956EB" w:rsidRPr="001956EB">
        <w:rPr>
          <w:rFonts w:cstheme="minorHAnsi"/>
          <w:spacing w:val="-8"/>
        </w:rPr>
        <w:t xml:space="preserve"> </w:t>
      </w:r>
      <w:r w:rsidR="001956EB" w:rsidRPr="001956EB">
        <w:rPr>
          <w:rFonts w:cstheme="minorHAnsi"/>
        </w:rPr>
        <w:t>„Monitoring</w:t>
      </w:r>
      <w:r w:rsidR="001956EB" w:rsidRPr="001956EB">
        <w:rPr>
          <w:rFonts w:cstheme="minorHAnsi"/>
          <w:spacing w:val="-6"/>
        </w:rPr>
        <w:t xml:space="preserve"> </w:t>
      </w:r>
      <w:r w:rsidR="001956EB" w:rsidRPr="001956EB">
        <w:rPr>
          <w:rFonts w:cstheme="minorHAnsi"/>
        </w:rPr>
        <w:t>plnění</w:t>
      </w:r>
      <w:r w:rsidR="001956EB" w:rsidRPr="001956EB">
        <w:rPr>
          <w:rFonts w:cstheme="minorHAnsi"/>
          <w:spacing w:val="-7"/>
        </w:rPr>
        <w:t xml:space="preserve"> </w:t>
      </w:r>
      <w:r w:rsidR="001956EB" w:rsidRPr="001956EB">
        <w:rPr>
          <w:rFonts w:cstheme="minorHAnsi"/>
        </w:rPr>
        <w:t xml:space="preserve">aktivit“. Prováděno </w:t>
      </w:r>
      <w:r w:rsidR="001956EB" w:rsidRPr="001956EB">
        <w:t>1x ročně</w:t>
      </w:r>
    </w:p>
    <w:p w:rsidR="00AC10AB" w:rsidRPr="00620CA7" w:rsidRDefault="00B60B4E" w:rsidP="00B60B4E">
      <w:pPr>
        <w:pStyle w:val="Odstavecseseznamem"/>
        <w:numPr>
          <w:ilvl w:val="0"/>
          <w:numId w:val="5"/>
        </w:numPr>
      </w:pPr>
      <w:r w:rsidRPr="00B60B4E">
        <w:t>Výstupy z provedených dotazníkových šetření</w:t>
      </w:r>
      <w:r w:rsidR="00AC10AB" w:rsidRPr="00B60B4E">
        <w:t xml:space="preserve"> „Rovné příležitosti“ a „Potřeby škol“</w:t>
      </w:r>
      <w:r w:rsidR="003661D1" w:rsidRPr="00B60B4E">
        <w:t xml:space="preserve"> (vysoká </w:t>
      </w:r>
      <w:r w:rsidR="003661D1" w:rsidRPr="00620CA7">
        <w:t>relevance, nezúčastnila se pouze jedna škola)</w:t>
      </w:r>
    </w:p>
    <w:p w:rsidR="00677EB9" w:rsidRPr="00620CA7" w:rsidRDefault="00795EB5" w:rsidP="00873C0A">
      <w:pPr>
        <w:pStyle w:val="Odstavecseseznamem"/>
        <w:numPr>
          <w:ilvl w:val="0"/>
          <w:numId w:val="5"/>
        </w:numPr>
        <w:rPr>
          <w:b/>
        </w:rPr>
      </w:pPr>
      <w:r w:rsidRPr="00620CA7">
        <w:t xml:space="preserve">Pracovní skupiny – </w:t>
      </w:r>
      <w:r w:rsidR="00677EB9" w:rsidRPr="00620CA7">
        <w:t xml:space="preserve">dotazování členů jednotlivých PS zaměřené zejména na fungování a přínos PS, naplnění očekávání členů PS </w:t>
      </w:r>
    </w:p>
    <w:p w:rsidR="00677EB9" w:rsidRPr="00620CA7" w:rsidRDefault="00677EB9" w:rsidP="00873C0A">
      <w:pPr>
        <w:pStyle w:val="Odstavecseseznamem"/>
        <w:numPr>
          <w:ilvl w:val="0"/>
          <w:numId w:val="5"/>
        </w:numPr>
        <w:rPr>
          <w:b/>
        </w:rPr>
      </w:pPr>
      <w:r w:rsidRPr="00620CA7">
        <w:t>Monitoring plnění indikátorů – je prováděn v rámci zpracovávání jednotlivých průběžných zpráv o realizaci projektu (tzn. 1x za 6 měsíců)</w:t>
      </w:r>
    </w:p>
    <w:p w:rsidR="00E87E9F" w:rsidRDefault="00E87E9F" w:rsidP="000C2AF2"/>
    <w:p w:rsidR="00024311" w:rsidRPr="008477B0" w:rsidRDefault="001905E5" w:rsidP="00024311">
      <w:pPr>
        <w:shd w:val="clear" w:color="auto" w:fill="808080"/>
        <w:jc w:val="center"/>
        <w:rPr>
          <w:rFonts w:ascii="Calibri" w:eastAsia="Calibri" w:hAnsi="Calibri" w:cs="Times New Roman"/>
          <w:b/>
          <w:color w:val="FFFFFF"/>
          <w:sz w:val="32"/>
          <w:szCs w:val="32"/>
        </w:rPr>
      </w:pPr>
      <w:r>
        <w:rPr>
          <w:rFonts w:ascii="Calibri" w:eastAsia="Calibri" w:hAnsi="Calibri" w:cs="Times New Roman"/>
          <w:b/>
          <w:color w:val="FFFFFF"/>
          <w:sz w:val="32"/>
          <w:szCs w:val="32"/>
        </w:rPr>
        <w:t xml:space="preserve">3. </w:t>
      </w:r>
      <w:r w:rsidR="00024311">
        <w:rPr>
          <w:rFonts w:ascii="Calibri" w:eastAsia="Calibri" w:hAnsi="Calibri" w:cs="Times New Roman"/>
          <w:b/>
          <w:color w:val="FFFFFF"/>
          <w:sz w:val="32"/>
          <w:szCs w:val="32"/>
        </w:rPr>
        <w:t>VÝBĚR CÍLOVÝCH SKUPIN</w:t>
      </w:r>
    </w:p>
    <w:p w:rsidR="00E87E9F" w:rsidRPr="00E378DD" w:rsidRDefault="00E378DD" w:rsidP="000C2AF2">
      <w:r w:rsidRPr="00E378DD">
        <w:t>Do projektu jsou zapojeny následující cílové skupiny:</w:t>
      </w:r>
    </w:p>
    <w:p w:rsidR="00620CA7" w:rsidRPr="00E378DD" w:rsidRDefault="00620CA7" w:rsidP="00620CA7">
      <w:pPr>
        <w:pStyle w:val="Odstavecseseznamem"/>
        <w:numPr>
          <w:ilvl w:val="0"/>
          <w:numId w:val="1"/>
        </w:numPr>
        <w:rPr>
          <w:b/>
        </w:rPr>
      </w:pPr>
      <w:r w:rsidRPr="00E378DD">
        <w:rPr>
          <w:b/>
        </w:rPr>
        <w:t>Děti a žáci</w:t>
      </w:r>
    </w:p>
    <w:p w:rsidR="00620CA7" w:rsidRDefault="00620CA7" w:rsidP="00620CA7">
      <w:r>
        <w:t>Cílové skupiny stanovené ve výzvě nejsou projektem omezeny. Cílem MAP území ORP ČK je mimo jiné zapojení všech aktivních aktérů, s dobrými nápady, odbornými znalostmi v oblasti školství a vzdělávání, vč. následného využívání výstupů a výsledků projektu uvedenými cílovými skupinami.</w:t>
      </w:r>
    </w:p>
    <w:p w:rsidR="00620CA7" w:rsidRDefault="00620CA7" w:rsidP="00620CA7">
      <w:r>
        <w:t>Děti a žáci - rozvoj potenciálu každého žáka, zaměření většiny aktivit implementace a akčního plánování na tuto cílovou skupinu.</w:t>
      </w:r>
    </w:p>
    <w:p w:rsidR="00620CA7" w:rsidRDefault="00E378DD" w:rsidP="00620CA7">
      <w:r w:rsidRPr="00E378DD">
        <w:rPr>
          <w:u w:val="single"/>
        </w:rPr>
        <w:t>Zapojení v rámci evaluačních aktivit:</w:t>
      </w:r>
      <w:r>
        <w:t xml:space="preserve"> nepřímo, prostřednictvím dotazníkových šetření a dotazníků spokojenosti zaměřených na jednotlivé aktivity zejména implementace</w:t>
      </w:r>
    </w:p>
    <w:p w:rsidR="00620CA7" w:rsidRPr="00E378DD" w:rsidRDefault="00620CA7" w:rsidP="00620CA7">
      <w:pPr>
        <w:pStyle w:val="Odstavecseseznamem"/>
        <w:numPr>
          <w:ilvl w:val="0"/>
          <w:numId w:val="1"/>
        </w:numPr>
        <w:rPr>
          <w:b/>
        </w:rPr>
      </w:pPr>
      <w:r w:rsidRPr="00E378DD">
        <w:rPr>
          <w:b/>
        </w:rPr>
        <w:t>Pedagogičtí pracovníci škol a školských zařízení včetně vedoucích pedagogických pracovníků</w:t>
      </w:r>
    </w:p>
    <w:p w:rsidR="00620CA7" w:rsidRDefault="00620CA7" w:rsidP="00620CA7">
      <w:r>
        <w:t>Cílové skupiny stanovené ve výzvě nejsou projektem omezeny. Cílem MAP území ORP ČK je mimo jiné zapojení všech aktivních aktérů, s dobrými nápady, odbornými znalostmi v oblasti školství a vzdělávání, vč. následného využívání výstupů a výsledků projektu uvedenými cílovými skupinami.</w:t>
      </w:r>
    </w:p>
    <w:p w:rsidR="00620CA7" w:rsidRDefault="00620CA7" w:rsidP="00620CA7">
      <w:r>
        <w:t xml:space="preserve">Pedagogičtí pracovníci škol a školských zařízení včetně vedoucích pedagogických pracovníků - rozvoj kompetencí a kvalitní pracovní podmínky a prostředí, dobré vztahy uvnitř školy i navenek, </w:t>
      </w:r>
      <w:proofErr w:type="spellStart"/>
      <w:r>
        <w:t>leadři</w:t>
      </w:r>
      <w:proofErr w:type="spellEnd"/>
      <w:r>
        <w:t xml:space="preserve"> spoluprací škol, zapojení do pracovních skupin a dalších KA projektu.</w:t>
      </w:r>
    </w:p>
    <w:p w:rsidR="00E378DD" w:rsidRDefault="00E378DD" w:rsidP="00620CA7">
      <w:r w:rsidRPr="00E378DD">
        <w:rPr>
          <w:u w:val="single"/>
        </w:rPr>
        <w:t>Zapojení v rámci evaluačních aktivit:</w:t>
      </w:r>
      <w:r>
        <w:t xml:space="preserve"> přímo, prostřednictvím dotazníků spokojenosti zaměřených na jednotlivé aktivity, zapojení do pracovních skupin a řídícího výboru, zapojení jako experti (lektoři) v některých aktivitách, podílejí se na dotazníkovém šetření „Rovné příležitosti“ a „Potřeby škol.“</w:t>
      </w:r>
    </w:p>
    <w:p w:rsidR="00620CA7" w:rsidRPr="00E378DD" w:rsidRDefault="00620CA7" w:rsidP="00620CA7">
      <w:pPr>
        <w:pStyle w:val="Odstavecseseznamem"/>
        <w:numPr>
          <w:ilvl w:val="0"/>
          <w:numId w:val="1"/>
        </w:numPr>
        <w:rPr>
          <w:b/>
        </w:rPr>
      </w:pPr>
      <w:r w:rsidRPr="00E378DD">
        <w:rPr>
          <w:b/>
        </w:rPr>
        <w:t>Pracovníci a dobrovolní pracovníci organizací působících v oblasti vzdělávání nebo asistenčních služeb a v oblasti neformálního a zájmového vzdělávání dětí a mládeže</w:t>
      </w:r>
    </w:p>
    <w:p w:rsidR="00620CA7" w:rsidRDefault="00620CA7" w:rsidP="00620CA7">
      <w:r>
        <w:t>Cílové skupiny stanovené ve výzvě nejsou projektem omezeny. Cílem MAP území ORP ČK je mimo jiné zapojení všech aktivních aktérů, s dobrými nápady, odbornými znalostmi v oblasti školství a vzdělávání, vč. následného využívání výstupů a výsledků projektu uvedenými cílovými skupinami.</w:t>
      </w:r>
    </w:p>
    <w:p w:rsidR="00620CA7" w:rsidRDefault="00620CA7" w:rsidP="00620CA7">
      <w:r>
        <w:lastRenderedPageBreak/>
        <w:t>Pracovníci a dobrovolní pracovníci organizací působících v oblasti vzdělávání nebo asistenčních služeb a v oblasti neformálního a zájmového vzdělávání dětí a mládeže - rozvoj kompetencí a kvalitní pracovní podmínky a prostředí, přenos zkušeností, zapojení do pracovních skupin a dalších KA projektu, spolupráce se školami, zajímavé nápady, „prostředník“ mezi rodiči a školou</w:t>
      </w:r>
    </w:p>
    <w:p w:rsidR="00620CA7" w:rsidRDefault="00E378DD" w:rsidP="00620CA7">
      <w:r w:rsidRPr="00E378DD">
        <w:rPr>
          <w:u w:val="single"/>
        </w:rPr>
        <w:t>Zapojení v rámci evaluačních aktivit:</w:t>
      </w:r>
      <w:r>
        <w:t xml:space="preserve"> přímo</w:t>
      </w:r>
      <w:r w:rsidRPr="00E378DD">
        <w:t xml:space="preserve"> </w:t>
      </w:r>
      <w:r>
        <w:t>prostřednictvím dotazníků spokojenosti zaměřených na jednotlivé aktivity, zapojení do pracovních skupin a řídícího výboru, zapojení jako experti (lektoři) v některých aktivitách, podílejí se na dotazníkovém šetření „Rovné příležitosti“ a „Potřeby škol.“</w:t>
      </w:r>
    </w:p>
    <w:p w:rsidR="00620CA7" w:rsidRPr="00E378DD" w:rsidRDefault="00620CA7" w:rsidP="00620CA7">
      <w:pPr>
        <w:pStyle w:val="Odstavecseseznamem"/>
        <w:numPr>
          <w:ilvl w:val="0"/>
          <w:numId w:val="1"/>
        </w:numPr>
        <w:rPr>
          <w:b/>
        </w:rPr>
      </w:pPr>
      <w:r w:rsidRPr="00E378DD">
        <w:rPr>
          <w:b/>
        </w:rPr>
        <w:t>Zaměstnanci veřejné správy a zřizovatelů škol působící ve vzdělávací politice</w:t>
      </w:r>
    </w:p>
    <w:p w:rsidR="00620CA7" w:rsidRDefault="00620CA7" w:rsidP="00620CA7">
      <w:r>
        <w:t>Cílové skupiny stanovené ve výzvě nejsou projektem omezeny. Cílem MAP území ORP ČK je mimo jiné zapojení všech aktivních aktérů, s dobrými nápady, odbornými znalostmi v oblasti školství a vzdělávání, vč. následného využívání výstupů a výsledků projektu uvedenými cílovými skupinami.</w:t>
      </w:r>
    </w:p>
    <w:p w:rsidR="00620CA7" w:rsidRDefault="00620CA7" w:rsidP="00620CA7">
      <w:r>
        <w:t>Zaměstnanci veřejné správy a zřizovatelů škol působící ve vzdělávací politice - podpora finanční soběstačnosti škol, spolupráce se školou, komunikace, vzájemná zpětná vazba, zapojení do pracovních skupin a dalších KA projektu.</w:t>
      </w:r>
    </w:p>
    <w:p w:rsidR="00E378DD" w:rsidRDefault="00E378DD" w:rsidP="00E378DD">
      <w:r w:rsidRPr="00E378DD">
        <w:rPr>
          <w:u w:val="single"/>
        </w:rPr>
        <w:t>Zapojení v rámci evaluačních aktivit:</w:t>
      </w:r>
      <w:r>
        <w:t xml:space="preserve"> přímo</w:t>
      </w:r>
      <w:r w:rsidRPr="00E378DD">
        <w:t xml:space="preserve"> </w:t>
      </w:r>
      <w:r>
        <w:t>prostřednictvím dotazníků spokojenosti zaměřených na jednotlivé aktivity, zapojení do pracovních skupin a řídícího výboru, zapojení jako experti (lektoři) v některých aktivitách, podílejí se na dotazníkovém šetření „Rovné příležitosti“ a „Potřeby škol.“</w:t>
      </w:r>
    </w:p>
    <w:p w:rsidR="00620CA7" w:rsidRPr="00E378DD" w:rsidRDefault="00620CA7" w:rsidP="00620CA7">
      <w:pPr>
        <w:pStyle w:val="Odstavecseseznamem"/>
        <w:numPr>
          <w:ilvl w:val="0"/>
          <w:numId w:val="1"/>
        </w:numPr>
        <w:rPr>
          <w:b/>
        </w:rPr>
      </w:pPr>
      <w:r w:rsidRPr="00E378DD">
        <w:rPr>
          <w:b/>
        </w:rPr>
        <w:t>Veřejnost</w:t>
      </w:r>
    </w:p>
    <w:p w:rsidR="00620CA7" w:rsidRDefault="00620CA7" w:rsidP="00620CA7">
      <w:r>
        <w:t>Cílové skupiny stanovené ve výzvě nejsou projektem omezeny. Cílem MAP území ORP ČK je mimo jiné zapojení všech aktivních aktérů, s dobrými nápady, odbornými znalostmi v oblasti školství a vzdělávání, vč. následného využívání výstupů a výsledků projektu uvedenými cílovými skupinami.</w:t>
      </w:r>
    </w:p>
    <w:p w:rsidR="00620CA7" w:rsidRDefault="00620CA7" w:rsidP="00620CA7">
      <w:r>
        <w:t>Veřejnost - zájem o školu, aktivní zapojení v aktivitách škol, zapojení do pracovních skupin a dalších KA projektu, seznámení s aktuálními tématy v oblasti vzdělávání a školství.</w:t>
      </w:r>
    </w:p>
    <w:p w:rsidR="00E378DD" w:rsidRDefault="00E378DD" w:rsidP="00E378DD">
      <w:r w:rsidRPr="00E378DD">
        <w:rPr>
          <w:u w:val="single"/>
        </w:rPr>
        <w:t>Zapojení v rámci evaluačních aktivit:</w:t>
      </w:r>
      <w:r>
        <w:t xml:space="preserve"> přímo</w:t>
      </w:r>
      <w:r w:rsidRPr="00E378DD">
        <w:t xml:space="preserve"> </w:t>
      </w:r>
      <w:r>
        <w:t>prostřednictvím dotazníků spokojenosti zaměřených na jednotlivé aktivity, zapojení do pracovních skupin a řídícího výboru.</w:t>
      </w:r>
    </w:p>
    <w:p w:rsidR="00620CA7" w:rsidRPr="00E378DD" w:rsidRDefault="00620CA7" w:rsidP="00620CA7">
      <w:pPr>
        <w:pStyle w:val="Odstavecseseznamem"/>
        <w:numPr>
          <w:ilvl w:val="0"/>
          <w:numId w:val="1"/>
        </w:numPr>
        <w:rPr>
          <w:b/>
        </w:rPr>
      </w:pPr>
      <w:r w:rsidRPr="00E378DD">
        <w:rPr>
          <w:b/>
        </w:rPr>
        <w:t>Rodiče dětí a žáků</w:t>
      </w:r>
    </w:p>
    <w:p w:rsidR="00620CA7" w:rsidRDefault="00620CA7" w:rsidP="00620CA7">
      <w:r>
        <w:t>Cílové skupiny stanovené ve výzvě nejsou projektem omezeny. Cílem MAP území ORP ČK je mimo jiné zapojení všech aktivních aktérů, s dobrými nápady, odbornými znalostmi v oblasti školství a vzdělávání, vč. následného využívání výstupů a výsledků projektu uvedenými cílovými skupinami.</w:t>
      </w:r>
    </w:p>
    <w:p w:rsidR="00620CA7" w:rsidRDefault="00620CA7" w:rsidP="00620CA7">
      <w:r>
        <w:t>Rodiče dětí a žáků - zájem o školu, zapojení do jejích aktivit, požadavky na výuku, zajímavé nápady (využití např. pro volnočasové aktivity apod.).</w:t>
      </w:r>
    </w:p>
    <w:p w:rsidR="00E378DD" w:rsidRDefault="00E378DD" w:rsidP="00E378DD">
      <w:r w:rsidRPr="00E378DD">
        <w:rPr>
          <w:u w:val="single"/>
        </w:rPr>
        <w:t>Zapojení v rámci evaluačních aktivit:</w:t>
      </w:r>
      <w:r>
        <w:t xml:space="preserve"> přímo</w:t>
      </w:r>
      <w:r w:rsidRPr="00E378DD">
        <w:t xml:space="preserve"> </w:t>
      </w:r>
      <w:r>
        <w:t>prostřednictvím dotazníků spokojenosti zaměřených na jednotlivé aktivity, zapojení do pracovních skupin a řídícího výboru.</w:t>
      </w:r>
    </w:p>
    <w:p w:rsidR="00620CA7" w:rsidRPr="00E378DD" w:rsidRDefault="00620CA7" w:rsidP="00620CA7">
      <w:pPr>
        <w:pStyle w:val="Odstavecseseznamem"/>
        <w:numPr>
          <w:ilvl w:val="0"/>
          <w:numId w:val="1"/>
        </w:numPr>
        <w:rPr>
          <w:b/>
        </w:rPr>
      </w:pPr>
      <w:r w:rsidRPr="00E378DD">
        <w:rPr>
          <w:b/>
        </w:rPr>
        <w:t>Pracovníci organizací působících ve vzdělávání, výzkumu a poradenství</w:t>
      </w:r>
    </w:p>
    <w:p w:rsidR="00620CA7" w:rsidRDefault="00620CA7" w:rsidP="00620CA7">
      <w:r>
        <w:t>Cílové skupiny stanovené ve výzvě nejsou projektem omezeny. Cílem MAP území ORP ČK je mimo jiné zapojení všech aktivních aktérů, s dobrými nápady, odbornými znalostmi v oblasti školství a vzdělávání, vč. následného využívání výstupů a výsledků projektu uvedenými cílovými skupinami.</w:t>
      </w:r>
    </w:p>
    <w:p w:rsidR="00620CA7" w:rsidRDefault="00620CA7" w:rsidP="00620CA7">
      <w:r>
        <w:lastRenderedPageBreak/>
        <w:t>Pracovníci organizací působících ve vzdělávání, výzkumu a poradenství - využití znalostí v KA projektu, přenos dobré praxe, zapojení do pracovních skupin a dalších KA projektu.</w:t>
      </w:r>
    </w:p>
    <w:p w:rsidR="00E378DD" w:rsidRDefault="00E378DD" w:rsidP="00E378DD">
      <w:r w:rsidRPr="00E378DD">
        <w:rPr>
          <w:u w:val="single"/>
        </w:rPr>
        <w:t>Zapojení v rámci evaluačních aktivit:</w:t>
      </w:r>
      <w:r>
        <w:t xml:space="preserve"> přímo</w:t>
      </w:r>
      <w:r w:rsidRPr="00E378DD">
        <w:t xml:space="preserve"> </w:t>
      </w:r>
      <w:r>
        <w:t>prostřednictvím dotazníků spokojenosti zaměřených na jednotlivé aktivity, zapojení do pracovních skupin a řídícího výboru, zapojení jako experti (lektoři) v některých aktivitách, podílejí se na dotazníkovém šetření „Rovné příležitosti“ a „Potřeby škol.“</w:t>
      </w:r>
    </w:p>
    <w:p w:rsidR="00024311" w:rsidRDefault="00024311" w:rsidP="000C2AF2"/>
    <w:p w:rsidR="00FA1174" w:rsidRPr="008477B0" w:rsidRDefault="001905E5" w:rsidP="00FA1174">
      <w:pPr>
        <w:shd w:val="clear" w:color="auto" w:fill="808080"/>
        <w:jc w:val="center"/>
        <w:rPr>
          <w:rFonts w:ascii="Calibri" w:eastAsia="Calibri" w:hAnsi="Calibri" w:cs="Times New Roman"/>
          <w:b/>
          <w:color w:val="FFFFFF"/>
          <w:sz w:val="32"/>
          <w:szCs w:val="32"/>
        </w:rPr>
      </w:pPr>
      <w:r>
        <w:rPr>
          <w:rFonts w:ascii="Calibri" w:eastAsia="Calibri" w:hAnsi="Calibri" w:cs="Times New Roman"/>
          <w:b/>
          <w:color w:val="FFFFFF"/>
          <w:sz w:val="32"/>
          <w:szCs w:val="32"/>
        </w:rPr>
        <w:t xml:space="preserve">4. </w:t>
      </w:r>
      <w:r w:rsidR="00677EB9">
        <w:rPr>
          <w:rFonts w:ascii="Calibri" w:eastAsia="Calibri" w:hAnsi="Calibri" w:cs="Times New Roman"/>
          <w:b/>
          <w:color w:val="FFFFFF"/>
          <w:sz w:val="32"/>
          <w:szCs w:val="32"/>
        </w:rPr>
        <w:t>ČASOVÝ PLÁN</w:t>
      </w:r>
      <w:r w:rsidR="00FA1174">
        <w:rPr>
          <w:rFonts w:ascii="Calibri" w:eastAsia="Calibri" w:hAnsi="Calibri" w:cs="Times New Roman"/>
          <w:b/>
          <w:color w:val="FFFFFF"/>
          <w:sz w:val="32"/>
          <w:szCs w:val="32"/>
        </w:rPr>
        <w:t xml:space="preserve"> REALIZACE JEDNOTLIVÝCH EVALUACÍ</w:t>
      </w:r>
    </w:p>
    <w:p w:rsidR="00620CA7" w:rsidRDefault="00620CA7" w:rsidP="000C2AF2">
      <w:r w:rsidRPr="00620CA7">
        <w:t xml:space="preserve">Jak již bylo uvedeno výše, jsou v rámci projektu MAPII ORP ČK </w:t>
      </w:r>
      <w:r>
        <w:t>prováděna tato evaluační šetření:</w:t>
      </w:r>
    </w:p>
    <w:p w:rsidR="00620CA7" w:rsidRDefault="00620CA7" w:rsidP="00620CA7">
      <w:pPr>
        <w:pStyle w:val="Odstavecseseznamem"/>
        <w:numPr>
          <w:ilvl w:val="0"/>
          <w:numId w:val="1"/>
        </w:numPr>
      </w:pPr>
      <w:r>
        <w:t>Vnitřní evaluace – sebehodnotící zprávy</w:t>
      </w:r>
    </w:p>
    <w:p w:rsidR="00620CA7" w:rsidRDefault="00620CA7" w:rsidP="00620CA7">
      <w:pPr>
        <w:pStyle w:val="Odstavecseseznamem"/>
        <w:numPr>
          <w:ilvl w:val="0"/>
          <w:numId w:val="1"/>
        </w:numPr>
      </w:pPr>
      <w:r>
        <w:t>Vnější evaluace – střednědobá evaluační zpráva projektu</w:t>
      </w:r>
    </w:p>
    <w:p w:rsidR="00620CA7" w:rsidRDefault="001A49E3" w:rsidP="009A1ACD">
      <w:r>
        <w:t xml:space="preserve">Součástí evaluačního šetření bude vyhodnocení a zpracování případných návrhů na opatření ke zlepšení. </w:t>
      </w:r>
    </w:p>
    <w:p w:rsidR="004714BA" w:rsidRDefault="004714BA" w:rsidP="000C2AF2">
      <w:pPr>
        <w:rPr>
          <w:b/>
          <w:color w:val="FF0000"/>
        </w:rPr>
      </w:pPr>
      <w:r w:rsidRPr="004714BA">
        <w:t>Výstupy z evaluačních šetření a návrhy opatření budou projednány v PS a ŘV MAP.</w:t>
      </w:r>
      <w:r w:rsidR="001A49E3">
        <w:rPr>
          <w:b/>
        </w:rPr>
        <w:t xml:space="preserve"> </w:t>
      </w:r>
    </w:p>
    <w:p w:rsidR="00C25649" w:rsidRPr="001A49E3" w:rsidRDefault="001A49E3" w:rsidP="001A49E3">
      <w:pPr>
        <w:spacing w:after="120"/>
        <w:jc w:val="center"/>
        <w:rPr>
          <w:b/>
        </w:rPr>
      </w:pPr>
      <w:r w:rsidRPr="001A49E3">
        <w:rPr>
          <w:b/>
        </w:rPr>
        <w:t>ČASOVÝ PLÁN</w:t>
      </w:r>
      <w:r w:rsidR="00C25649" w:rsidRPr="001A49E3">
        <w:rPr>
          <w:b/>
        </w:rPr>
        <w:t xml:space="preserve"> REALIZACE JEDNOTLIVÝCH EVALUACÍ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243"/>
        <w:gridCol w:w="2693"/>
      </w:tblGrid>
      <w:tr w:rsidR="00CE0885" w:rsidTr="001A49E3">
        <w:trPr>
          <w:jc w:val="center"/>
        </w:trPr>
        <w:tc>
          <w:tcPr>
            <w:tcW w:w="2861" w:type="dxa"/>
          </w:tcPr>
          <w:p w:rsidR="00CE0885" w:rsidRPr="00207C69" w:rsidRDefault="00CE0885" w:rsidP="000C2AF2">
            <w:pPr>
              <w:rPr>
                <w:b/>
              </w:rPr>
            </w:pPr>
          </w:p>
        </w:tc>
        <w:tc>
          <w:tcPr>
            <w:tcW w:w="2243" w:type="dxa"/>
          </w:tcPr>
          <w:p w:rsidR="00CE0885" w:rsidRPr="00607476" w:rsidRDefault="00CE0885" w:rsidP="000C2AF2">
            <w:pPr>
              <w:rPr>
                <w:b/>
              </w:rPr>
            </w:pPr>
            <w:r>
              <w:rPr>
                <w:b/>
              </w:rPr>
              <w:t>Termín zpracování</w:t>
            </w:r>
          </w:p>
        </w:tc>
        <w:tc>
          <w:tcPr>
            <w:tcW w:w="2693" w:type="dxa"/>
          </w:tcPr>
          <w:p w:rsidR="00CE0885" w:rsidRPr="00607476" w:rsidRDefault="00CE0885" w:rsidP="000C2AF2">
            <w:pPr>
              <w:rPr>
                <w:b/>
              </w:rPr>
            </w:pPr>
            <w:r>
              <w:rPr>
                <w:b/>
              </w:rPr>
              <w:t>Zpracování za období</w:t>
            </w:r>
          </w:p>
        </w:tc>
      </w:tr>
      <w:tr w:rsidR="00CE0885" w:rsidTr="001A49E3">
        <w:trPr>
          <w:jc w:val="center"/>
        </w:trPr>
        <w:tc>
          <w:tcPr>
            <w:tcW w:w="2861" w:type="dxa"/>
            <w:shd w:val="clear" w:color="auto" w:fill="D9D9D9" w:themeFill="background1" w:themeFillShade="D9"/>
          </w:tcPr>
          <w:p w:rsidR="00CE0885" w:rsidRPr="00207C69" w:rsidRDefault="00CE0885" w:rsidP="000C2AF2">
            <w:pPr>
              <w:rPr>
                <w:b/>
              </w:rPr>
            </w:pPr>
            <w:r>
              <w:rPr>
                <w:b/>
              </w:rPr>
              <w:t>Sebehodnotící zprávy</w:t>
            </w:r>
            <w:r w:rsidR="001A49E3">
              <w:rPr>
                <w:b/>
              </w:rPr>
              <w:t>: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CE0885" w:rsidRPr="00607476" w:rsidRDefault="00CE0885" w:rsidP="000C2AF2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CE0885" w:rsidRPr="00607476" w:rsidRDefault="00CE0885" w:rsidP="000C2AF2">
            <w:pPr>
              <w:rPr>
                <w:b/>
              </w:rPr>
            </w:pPr>
          </w:p>
        </w:tc>
      </w:tr>
      <w:tr w:rsidR="00CE0885" w:rsidTr="001A49E3">
        <w:trPr>
          <w:jc w:val="center"/>
        </w:trPr>
        <w:tc>
          <w:tcPr>
            <w:tcW w:w="2861" w:type="dxa"/>
          </w:tcPr>
          <w:p w:rsidR="00CE0885" w:rsidRPr="00E70390" w:rsidRDefault="001A49E3" w:rsidP="000C2AF2">
            <w:r>
              <w:t xml:space="preserve">        </w:t>
            </w:r>
            <w:r w:rsidR="00CE0885" w:rsidRPr="00E70390">
              <w:t>1. sebehodnotící zpráva</w:t>
            </w:r>
          </w:p>
        </w:tc>
        <w:tc>
          <w:tcPr>
            <w:tcW w:w="2243" w:type="dxa"/>
          </w:tcPr>
          <w:p w:rsidR="00CE0885" w:rsidRPr="00974895" w:rsidRDefault="00E70390" w:rsidP="000C2AF2">
            <w:r w:rsidRPr="00974895">
              <w:t>do 30. 9. 2019</w:t>
            </w:r>
          </w:p>
        </w:tc>
        <w:tc>
          <w:tcPr>
            <w:tcW w:w="2693" w:type="dxa"/>
          </w:tcPr>
          <w:p w:rsidR="00CE0885" w:rsidRPr="00974895" w:rsidRDefault="00E70390" w:rsidP="000C2AF2">
            <w:r w:rsidRPr="00974895">
              <w:t>8/2018 – 7/2019</w:t>
            </w:r>
          </w:p>
        </w:tc>
      </w:tr>
      <w:tr w:rsidR="00E70390" w:rsidTr="001A49E3">
        <w:trPr>
          <w:jc w:val="center"/>
        </w:trPr>
        <w:tc>
          <w:tcPr>
            <w:tcW w:w="2861" w:type="dxa"/>
          </w:tcPr>
          <w:p w:rsidR="00E70390" w:rsidRPr="00E70390" w:rsidRDefault="001A49E3" w:rsidP="000C2AF2">
            <w:r>
              <w:t xml:space="preserve">        </w:t>
            </w:r>
            <w:r w:rsidR="00E70390">
              <w:t>2. sebehodnotící zpráva</w:t>
            </w:r>
          </w:p>
        </w:tc>
        <w:tc>
          <w:tcPr>
            <w:tcW w:w="2243" w:type="dxa"/>
          </w:tcPr>
          <w:p w:rsidR="00E70390" w:rsidRPr="00974895" w:rsidRDefault="00E70390" w:rsidP="000C2AF2">
            <w:r w:rsidRPr="00974895">
              <w:t>do 30. 9. 2020</w:t>
            </w:r>
          </w:p>
        </w:tc>
        <w:tc>
          <w:tcPr>
            <w:tcW w:w="2693" w:type="dxa"/>
          </w:tcPr>
          <w:p w:rsidR="00E70390" w:rsidRPr="00974895" w:rsidRDefault="00E70390" w:rsidP="000C2AF2">
            <w:r w:rsidRPr="00974895">
              <w:t>8/2019 – 7/2020</w:t>
            </w:r>
          </w:p>
        </w:tc>
      </w:tr>
      <w:tr w:rsidR="00E70390" w:rsidTr="001A49E3">
        <w:trPr>
          <w:jc w:val="center"/>
        </w:trPr>
        <w:tc>
          <w:tcPr>
            <w:tcW w:w="2861" w:type="dxa"/>
          </w:tcPr>
          <w:p w:rsidR="00E70390" w:rsidRDefault="001A49E3" w:rsidP="000C2AF2">
            <w:r>
              <w:t xml:space="preserve">        </w:t>
            </w:r>
            <w:r w:rsidR="00E70390">
              <w:t>3. sebehodnotící zpráva</w:t>
            </w:r>
          </w:p>
        </w:tc>
        <w:tc>
          <w:tcPr>
            <w:tcW w:w="2243" w:type="dxa"/>
          </w:tcPr>
          <w:p w:rsidR="00E70390" w:rsidRPr="00974895" w:rsidRDefault="00E70390" w:rsidP="000C2AF2">
            <w:r w:rsidRPr="00974895">
              <w:t>do 30. 9. 2021</w:t>
            </w:r>
          </w:p>
        </w:tc>
        <w:tc>
          <w:tcPr>
            <w:tcW w:w="2693" w:type="dxa"/>
          </w:tcPr>
          <w:p w:rsidR="00E70390" w:rsidRPr="00974895" w:rsidRDefault="00E70390" w:rsidP="000C2AF2">
            <w:r w:rsidRPr="00974895">
              <w:t>8/2020 – 7/2021</w:t>
            </w:r>
          </w:p>
        </w:tc>
      </w:tr>
      <w:tr w:rsidR="00E70390" w:rsidTr="001A49E3">
        <w:trPr>
          <w:jc w:val="center"/>
        </w:trPr>
        <w:tc>
          <w:tcPr>
            <w:tcW w:w="2861" w:type="dxa"/>
          </w:tcPr>
          <w:p w:rsidR="00E70390" w:rsidRDefault="00E70390" w:rsidP="000C2AF2">
            <w:r>
              <w:t>Závěrečná sebehodnotící zpráva</w:t>
            </w:r>
          </w:p>
        </w:tc>
        <w:tc>
          <w:tcPr>
            <w:tcW w:w="2243" w:type="dxa"/>
          </w:tcPr>
          <w:p w:rsidR="00E70390" w:rsidRPr="00974895" w:rsidRDefault="00E70390" w:rsidP="000C2AF2">
            <w:r w:rsidRPr="00974895">
              <w:t>do 30. 8. 2022</w:t>
            </w:r>
          </w:p>
        </w:tc>
        <w:tc>
          <w:tcPr>
            <w:tcW w:w="2693" w:type="dxa"/>
          </w:tcPr>
          <w:p w:rsidR="00E70390" w:rsidRPr="00974895" w:rsidRDefault="00E70390" w:rsidP="000C2AF2">
            <w:r w:rsidRPr="00974895">
              <w:t>8/2021 – 7/2022</w:t>
            </w:r>
          </w:p>
        </w:tc>
      </w:tr>
      <w:tr w:rsidR="00CE0885" w:rsidTr="001A49E3">
        <w:trPr>
          <w:jc w:val="center"/>
        </w:trPr>
        <w:tc>
          <w:tcPr>
            <w:tcW w:w="2861" w:type="dxa"/>
            <w:shd w:val="clear" w:color="auto" w:fill="D9D9D9" w:themeFill="background1" w:themeFillShade="D9"/>
          </w:tcPr>
          <w:p w:rsidR="00CE0885" w:rsidRDefault="00CE0885" w:rsidP="000C2AF2">
            <w:pPr>
              <w:rPr>
                <w:b/>
                <w:color w:val="FF0000"/>
              </w:rPr>
            </w:pPr>
            <w:r w:rsidRPr="00CE0885">
              <w:rPr>
                <w:b/>
              </w:rPr>
              <w:t>Střednědobá evaluační zpráva projektu (SEZ)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:rsidR="00CE0885" w:rsidRPr="00974895" w:rsidRDefault="00974895" w:rsidP="000C2AF2">
            <w:r>
              <w:t>d</w:t>
            </w:r>
            <w:r w:rsidRPr="00974895">
              <w:t>o 31. 12. 2020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E0885" w:rsidRPr="00974895" w:rsidRDefault="00974895" w:rsidP="000C2AF2">
            <w:r w:rsidRPr="00974895">
              <w:t>1. 8. 2018 – 31. 7. 2020</w:t>
            </w:r>
          </w:p>
        </w:tc>
      </w:tr>
      <w:tr w:rsidR="00CE0885" w:rsidTr="001A49E3">
        <w:trPr>
          <w:jc w:val="center"/>
        </w:trPr>
        <w:tc>
          <w:tcPr>
            <w:tcW w:w="2861" w:type="dxa"/>
          </w:tcPr>
          <w:p w:rsidR="00CE0885" w:rsidRPr="004006AA" w:rsidRDefault="00CE0885" w:rsidP="000C2AF2">
            <w:pPr>
              <w:rPr>
                <w:color w:val="FF0000"/>
              </w:rPr>
            </w:pPr>
            <w:r w:rsidRPr="004006AA">
              <w:t>Dotazník</w:t>
            </w:r>
            <w:r w:rsidR="004006AA" w:rsidRPr="004006AA">
              <w:t>y</w:t>
            </w:r>
            <w:r w:rsidRPr="004006AA">
              <w:t xml:space="preserve"> spokojenosti</w:t>
            </w:r>
          </w:p>
        </w:tc>
        <w:tc>
          <w:tcPr>
            <w:tcW w:w="2243" w:type="dxa"/>
          </w:tcPr>
          <w:p w:rsidR="00CE0885" w:rsidRPr="004006AA" w:rsidRDefault="004006AA" w:rsidP="000C2AF2">
            <w:r w:rsidRPr="004006AA">
              <w:t>průběžně</w:t>
            </w:r>
          </w:p>
        </w:tc>
        <w:tc>
          <w:tcPr>
            <w:tcW w:w="2693" w:type="dxa"/>
          </w:tcPr>
          <w:p w:rsidR="00CE0885" w:rsidRPr="004006AA" w:rsidRDefault="004006AA" w:rsidP="000C2AF2">
            <w:r w:rsidRPr="004006AA">
              <w:t>1. 8. 2018 – 31. 7. 2022</w:t>
            </w:r>
          </w:p>
        </w:tc>
      </w:tr>
      <w:tr w:rsidR="004006AA" w:rsidTr="001A49E3">
        <w:trPr>
          <w:jc w:val="center"/>
        </w:trPr>
        <w:tc>
          <w:tcPr>
            <w:tcW w:w="2861" w:type="dxa"/>
          </w:tcPr>
          <w:p w:rsidR="004006AA" w:rsidRPr="004006AA" w:rsidRDefault="004006AA" w:rsidP="004006AA">
            <w:r w:rsidRPr="004006AA">
              <w:t>Hodnotící zprávy aktivit KA4 - Implementace</w:t>
            </w:r>
          </w:p>
        </w:tc>
        <w:tc>
          <w:tcPr>
            <w:tcW w:w="2243" w:type="dxa"/>
          </w:tcPr>
          <w:p w:rsidR="004006AA" w:rsidRPr="004006AA" w:rsidRDefault="004006AA" w:rsidP="004006AA">
            <w:r w:rsidRPr="004006AA">
              <w:t>průběžně</w:t>
            </w:r>
          </w:p>
        </w:tc>
        <w:tc>
          <w:tcPr>
            <w:tcW w:w="2693" w:type="dxa"/>
          </w:tcPr>
          <w:p w:rsidR="004006AA" w:rsidRPr="004006AA" w:rsidRDefault="004006AA" w:rsidP="004006AA">
            <w:r w:rsidRPr="004006AA">
              <w:t>1. 8. 2018 – 31. 7. 2022</w:t>
            </w:r>
          </w:p>
        </w:tc>
      </w:tr>
      <w:tr w:rsidR="004006AA" w:rsidTr="001A49E3">
        <w:trPr>
          <w:jc w:val="center"/>
        </w:trPr>
        <w:tc>
          <w:tcPr>
            <w:tcW w:w="2861" w:type="dxa"/>
          </w:tcPr>
          <w:p w:rsidR="004006AA" w:rsidRDefault="004006AA" w:rsidP="004006AA">
            <w:pPr>
              <w:rPr>
                <w:b/>
                <w:color w:val="FF0000"/>
              </w:rPr>
            </w:pPr>
            <w:r>
              <w:t>Pravidelný m</w:t>
            </w:r>
            <w:r w:rsidRPr="001956EB">
              <w:t>onitoring plnění aktivit ročních akčních plánů</w:t>
            </w:r>
            <w:r w:rsidR="00F2300D">
              <w:t xml:space="preserve"> (RAP)</w:t>
            </w:r>
            <w:r w:rsidR="00F03225">
              <w:t>:</w:t>
            </w:r>
          </w:p>
        </w:tc>
        <w:tc>
          <w:tcPr>
            <w:tcW w:w="2243" w:type="dxa"/>
          </w:tcPr>
          <w:p w:rsidR="004006AA" w:rsidRDefault="004006AA" w:rsidP="004006AA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4006AA" w:rsidRDefault="004006AA" w:rsidP="004006AA">
            <w:pPr>
              <w:rPr>
                <w:b/>
                <w:color w:val="FF0000"/>
              </w:rPr>
            </w:pPr>
          </w:p>
        </w:tc>
      </w:tr>
      <w:tr w:rsidR="00F2300D" w:rsidTr="001A49E3">
        <w:trPr>
          <w:jc w:val="center"/>
        </w:trPr>
        <w:tc>
          <w:tcPr>
            <w:tcW w:w="2861" w:type="dxa"/>
          </w:tcPr>
          <w:p w:rsidR="00F2300D" w:rsidRDefault="001A49E3" w:rsidP="004006AA">
            <w:r>
              <w:t xml:space="preserve">       </w:t>
            </w:r>
            <w:r w:rsidR="00F2300D">
              <w:t>RAP 2018/2019</w:t>
            </w:r>
          </w:p>
        </w:tc>
        <w:tc>
          <w:tcPr>
            <w:tcW w:w="2243" w:type="dxa"/>
          </w:tcPr>
          <w:p w:rsidR="00F2300D" w:rsidRPr="00F2300D" w:rsidRDefault="00F2300D" w:rsidP="004006AA">
            <w:r w:rsidRPr="00F2300D">
              <w:t>duben – červen 2019</w:t>
            </w:r>
          </w:p>
        </w:tc>
        <w:tc>
          <w:tcPr>
            <w:tcW w:w="2693" w:type="dxa"/>
          </w:tcPr>
          <w:p w:rsidR="00F2300D" w:rsidRPr="00F2300D" w:rsidRDefault="00F2300D" w:rsidP="004006AA">
            <w:r w:rsidRPr="00F2300D">
              <w:t>školní rok 2018/2019</w:t>
            </w:r>
          </w:p>
        </w:tc>
      </w:tr>
      <w:tr w:rsidR="00567C30" w:rsidTr="001A49E3">
        <w:trPr>
          <w:jc w:val="center"/>
        </w:trPr>
        <w:tc>
          <w:tcPr>
            <w:tcW w:w="2861" w:type="dxa"/>
          </w:tcPr>
          <w:p w:rsidR="00567C30" w:rsidRDefault="001A49E3" w:rsidP="004006AA">
            <w:r>
              <w:t xml:space="preserve">       </w:t>
            </w:r>
            <w:r w:rsidR="00567C30">
              <w:t>RAP 2019/2020</w:t>
            </w:r>
          </w:p>
        </w:tc>
        <w:tc>
          <w:tcPr>
            <w:tcW w:w="2243" w:type="dxa"/>
          </w:tcPr>
          <w:p w:rsidR="00567C30" w:rsidRPr="00F2300D" w:rsidRDefault="00567C30" w:rsidP="004006AA">
            <w:r>
              <w:t>duben – červen 2020</w:t>
            </w:r>
          </w:p>
        </w:tc>
        <w:tc>
          <w:tcPr>
            <w:tcW w:w="2693" w:type="dxa"/>
          </w:tcPr>
          <w:p w:rsidR="00567C30" w:rsidRPr="00F2300D" w:rsidRDefault="00567C30" w:rsidP="004006AA">
            <w:r>
              <w:t>školní rok 2019/2020</w:t>
            </w:r>
          </w:p>
        </w:tc>
      </w:tr>
      <w:tr w:rsidR="00567C30" w:rsidTr="001A49E3">
        <w:trPr>
          <w:jc w:val="center"/>
        </w:trPr>
        <w:tc>
          <w:tcPr>
            <w:tcW w:w="2861" w:type="dxa"/>
          </w:tcPr>
          <w:p w:rsidR="00567C30" w:rsidRDefault="001A49E3" w:rsidP="004006AA">
            <w:r>
              <w:t xml:space="preserve">       </w:t>
            </w:r>
            <w:r w:rsidR="00567C30">
              <w:t>RAP 2020/2021</w:t>
            </w:r>
          </w:p>
        </w:tc>
        <w:tc>
          <w:tcPr>
            <w:tcW w:w="2243" w:type="dxa"/>
          </w:tcPr>
          <w:p w:rsidR="00567C30" w:rsidRDefault="00567C30" w:rsidP="004006AA">
            <w:r>
              <w:t>duben – červen 2021</w:t>
            </w:r>
          </w:p>
        </w:tc>
        <w:tc>
          <w:tcPr>
            <w:tcW w:w="2693" w:type="dxa"/>
          </w:tcPr>
          <w:p w:rsidR="00567C30" w:rsidRDefault="00567C30" w:rsidP="004006AA">
            <w:r>
              <w:t>školní rok 2020/2021</w:t>
            </w:r>
          </w:p>
        </w:tc>
      </w:tr>
      <w:tr w:rsidR="00BD0BFC" w:rsidTr="001A49E3">
        <w:trPr>
          <w:jc w:val="center"/>
        </w:trPr>
        <w:tc>
          <w:tcPr>
            <w:tcW w:w="2861" w:type="dxa"/>
          </w:tcPr>
          <w:p w:rsidR="00BD0BFC" w:rsidRDefault="001A49E3" w:rsidP="004006AA">
            <w:r>
              <w:t xml:space="preserve">       </w:t>
            </w:r>
            <w:r w:rsidR="00BD0BFC">
              <w:t>RAP 2021/2022</w:t>
            </w:r>
          </w:p>
        </w:tc>
        <w:tc>
          <w:tcPr>
            <w:tcW w:w="2243" w:type="dxa"/>
          </w:tcPr>
          <w:p w:rsidR="00BD0BFC" w:rsidRDefault="00BD0BFC" w:rsidP="004006AA">
            <w:r>
              <w:t>duben – červen 2022</w:t>
            </w:r>
          </w:p>
        </w:tc>
        <w:tc>
          <w:tcPr>
            <w:tcW w:w="2693" w:type="dxa"/>
          </w:tcPr>
          <w:p w:rsidR="00BD0BFC" w:rsidRDefault="00BD0BFC" w:rsidP="004006AA">
            <w:r>
              <w:t>školní rok 2021/2022</w:t>
            </w:r>
          </w:p>
        </w:tc>
      </w:tr>
      <w:tr w:rsidR="001A49E3" w:rsidTr="001A49E3">
        <w:trPr>
          <w:jc w:val="center"/>
        </w:trPr>
        <w:tc>
          <w:tcPr>
            <w:tcW w:w="2861" w:type="dxa"/>
          </w:tcPr>
          <w:p w:rsidR="001A49E3" w:rsidRDefault="001A49E3" w:rsidP="004006AA">
            <w:r>
              <w:t>Výstupy z provedených dotazníkových šetření „Rovné příležitosti“ a „Potřeby škol“</w:t>
            </w:r>
          </w:p>
        </w:tc>
        <w:tc>
          <w:tcPr>
            <w:tcW w:w="2243" w:type="dxa"/>
          </w:tcPr>
          <w:p w:rsidR="001A49E3" w:rsidRDefault="001A49E3" w:rsidP="004006AA">
            <w:r>
              <w:t>červen 2019 – březen 2020</w:t>
            </w:r>
          </w:p>
        </w:tc>
        <w:tc>
          <w:tcPr>
            <w:tcW w:w="2693" w:type="dxa"/>
          </w:tcPr>
          <w:p w:rsidR="001A49E3" w:rsidRDefault="001A49E3" w:rsidP="004006AA">
            <w:r>
              <w:t>Šetření u škol provedeno v období 4-6/2019</w:t>
            </w:r>
          </w:p>
          <w:p w:rsidR="001A49E3" w:rsidRDefault="001A49E3" w:rsidP="001A49E3">
            <w:r>
              <w:t>RT následně provedl zpracování dalších dat</w:t>
            </w:r>
          </w:p>
        </w:tc>
      </w:tr>
      <w:tr w:rsidR="004006AA" w:rsidTr="001A49E3">
        <w:trPr>
          <w:jc w:val="center"/>
        </w:trPr>
        <w:tc>
          <w:tcPr>
            <w:tcW w:w="2861" w:type="dxa"/>
          </w:tcPr>
          <w:p w:rsidR="004006AA" w:rsidRPr="001905E5" w:rsidRDefault="001905E5" w:rsidP="004006AA">
            <w:pPr>
              <w:rPr>
                <w:color w:val="FF0000"/>
              </w:rPr>
            </w:pPr>
            <w:r w:rsidRPr="001905E5">
              <w:t>Dotazování – pracovní skupiny</w:t>
            </w:r>
          </w:p>
        </w:tc>
        <w:tc>
          <w:tcPr>
            <w:tcW w:w="2243" w:type="dxa"/>
          </w:tcPr>
          <w:p w:rsidR="004006AA" w:rsidRDefault="001905E5" w:rsidP="004006AA">
            <w:pPr>
              <w:rPr>
                <w:b/>
                <w:color w:val="FF0000"/>
              </w:rPr>
            </w:pPr>
            <w:r w:rsidRPr="001905E5">
              <w:t>do 31. 12. 2020</w:t>
            </w:r>
          </w:p>
        </w:tc>
        <w:tc>
          <w:tcPr>
            <w:tcW w:w="2693" w:type="dxa"/>
          </w:tcPr>
          <w:p w:rsidR="004006AA" w:rsidRDefault="001905E5" w:rsidP="004006AA">
            <w:pPr>
              <w:rPr>
                <w:b/>
                <w:color w:val="FF0000"/>
              </w:rPr>
            </w:pPr>
            <w:r w:rsidRPr="00974895">
              <w:t>1. 8. 2018 – 31. 7. 2020</w:t>
            </w:r>
          </w:p>
        </w:tc>
      </w:tr>
      <w:tr w:rsidR="001905E5" w:rsidTr="001A49E3">
        <w:trPr>
          <w:jc w:val="center"/>
        </w:trPr>
        <w:tc>
          <w:tcPr>
            <w:tcW w:w="2861" w:type="dxa"/>
          </w:tcPr>
          <w:p w:rsidR="001905E5" w:rsidRPr="001905E5" w:rsidRDefault="001905E5" w:rsidP="004006AA">
            <w:r>
              <w:t>Monitoring plnění indikátorů</w:t>
            </w:r>
          </w:p>
        </w:tc>
        <w:tc>
          <w:tcPr>
            <w:tcW w:w="2243" w:type="dxa"/>
          </w:tcPr>
          <w:p w:rsidR="001905E5" w:rsidRPr="001905E5" w:rsidRDefault="001905E5" w:rsidP="004006AA">
            <w:r>
              <w:t xml:space="preserve">Průběžně v rámci zpracovávání </w:t>
            </w:r>
            <w:proofErr w:type="spellStart"/>
            <w:r>
              <w:t>ZoR</w:t>
            </w:r>
            <w:proofErr w:type="spellEnd"/>
          </w:p>
        </w:tc>
        <w:tc>
          <w:tcPr>
            <w:tcW w:w="2693" w:type="dxa"/>
          </w:tcPr>
          <w:p w:rsidR="001905E5" w:rsidRDefault="001905E5" w:rsidP="001905E5">
            <w:r>
              <w:t>1x 6 měsíců</w:t>
            </w:r>
          </w:p>
          <w:p w:rsidR="001905E5" w:rsidRPr="00974895" w:rsidRDefault="001905E5" w:rsidP="004006AA">
            <w:r>
              <w:t xml:space="preserve"> </w:t>
            </w:r>
          </w:p>
        </w:tc>
      </w:tr>
    </w:tbl>
    <w:p w:rsidR="00112D05" w:rsidRDefault="00112D05" w:rsidP="00607476">
      <w:pPr>
        <w:rPr>
          <w:b/>
          <w:color w:val="FF0000"/>
        </w:rPr>
      </w:pPr>
    </w:p>
    <w:p w:rsidR="00112D05" w:rsidRPr="008477B0" w:rsidRDefault="001905E5" w:rsidP="00112D05">
      <w:pPr>
        <w:shd w:val="clear" w:color="auto" w:fill="808080"/>
        <w:jc w:val="center"/>
        <w:rPr>
          <w:rFonts w:ascii="Calibri" w:eastAsia="Calibri" w:hAnsi="Calibri" w:cs="Times New Roman"/>
          <w:b/>
          <w:color w:val="FFFFFF"/>
          <w:sz w:val="32"/>
          <w:szCs w:val="32"/>
        </w:rPr>
      </w:pPr>
      <w:r>
        <w:rPr>
          <w:rFonts w:ascii="Calibri" w:eastAsia="Calibri" w:hAnsi="Calibri" w:cs="Times New Roman"/>
          <w:b/>
          <w:color w:val="FFFFFF"/>
          <w:sz w:val="32"/>
          <w:szCs w:val="32"/>
        </w:rPr>
        <w:lastRenderedPageBreak/>
        <w:t xml:space="preserve">5. </w:t>
      </w:r>
      <w:r w:rsidR="00112D05">
        <w:rPr>
          <w:rFonts w:ascii="Calibri" w:eastAsia="Calibri" w:hAnsi="Calibri" w:cs="Times New Roman"/>
          <w:b/>
          <w:color w:val="FFFFFF"/>
          <w:sz w:val="32"/>
          <w:szCs w:val="32"/>
        </w:rPr>
        <w:t>PŘÍLOHY</w:t>
      </w:r>
    </w:p>
    <w:p w:rsidR="001905E5" w:rsidRDefault="001905E5" w:rsidP="001905E5">
      <w:pPr>
        <w:spacing w:after="0"/>
        <w:jc w:val="center"/>
        <w:rPr>
          <w:rFonts w:ascii="Arial" w:hAnsi="Arial" w:cs="Arial"/>
          <w:b/>
        </w:rPr>
      </w:pPr>
    </w:p>
    <w:p w:rsidR="001905E5" w:rsidRDefault="001905E5" w:rsidP="001905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VZOR: Příloha č. 1: Dotazník spokojenosti</w:t>
      </w:r>
    </w:p>
    <w:p w:rsidR="001905E5" w:rsidRDefault="001905E5" w:rsidP="00190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interaktivního programu:</w:t>
      </w:r>
    </w:p>
    <w:p w:rsidR="001905E5" w:rsidRDefault="001905E5" w:rsidP="00190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tematického okruhu: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905E5" w:rsidRDefault="001905E5" w:rsidP="00190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/nehodící škrtněte/</w:t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1905E5" w:rsidRDefault="001905E5" w:rsidP="001905E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místo konání /nepovinný údaj/: 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Děkujeme, že jste se zúčastnili dnešního interaktivního programu a současně bychom Vás rádi touto cestou požádali o vyplnění krátkého dotazníku, který bude sloužit pro zefektivnění našich následujících činností. Pro hodnocení, prosím, použijte stupnici 1 až 5 jako při známkování ve škole: 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představuje nejlepší hodnocení a 5 naopak nejhorší hodnocení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905E5" w:rsidRDefault="001905E5" w:rsidP="001905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Byl/a jste spokojen/a s organizací a průběhem dnešního programu?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zaškrtáváte 4 nebo 5, napište, co navrhujete 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zlepšit 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</w:t>
      </w:r>
      <w:proofErr w:type="gramEnd"/>
    </w:p>
    <w:p w:rsidR="001905E5" w:rsidRDefault="001905E5" w:rsidP="001905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Získal/ a jste během tohoto programu potřebné informace?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zaškrtáváte 4 nebo 5, napište, co navrhujete 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zlepšit 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</w:t>
      </w:r>
      <w:proofErr w:type="gramEnd"/>
    </w:p>
    <w:p w:rsidR="001905E5" w:rsidRDefault="001905E5" w:rsidP="001905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Jak hodnotíte výkon lektora?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zaškrtáváte 4 nebo 5, napište, co navrhujete 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zlepšit 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</w:t>
      </w:r>
      <w:proofErr w:type="gramEnd"/>
    </w:p>
    <w:p w:rsidR="001905E5" w:rsidRDefault="001905E5" w:rsidP="001905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Byla jste spokojena s poskytnutými materiály?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zaškrtáváte 4 nebo 5, napište, co navrhujete 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zlepšit 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</w:t>
      </w:r>
      <w:proofErr w:type="gramEnd"/>
    </w:p>
    <w:p w:rsidR="001905E5" w:rsidRDefault="001905E5" w:rsidP="001905E5">
      <w:pPr>
        <w:tabs>
          <w:tab w:val="left" w:pos="399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Co byste v programu zlepšil/a, případně, co Vám v programu chybělo?</w:t>
      </w:r>
    </w:p>
    <w:p w:rsidR="001905E5" w:rsidRDefault="001905E5" w:rsidP="00190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…………………………………………………………………….....................................................................</w:t>
      </w:r>
    </w:p>
    <w:p w:rsidR="001905E5" w:rsidRDefault="001905E5" w:rsidP="001905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Jaké další semináře, vzdělávací programy byste uvítal/a – míněno nejen pro žáky, ale i pro pedagogy školy /některé požadavky mohou být v rámci projektu MAP II zrealizovány/. </w:t>
      </w:r>
    </w:p>
    <w:p w:rsidR="001905E5" w:rsidRDefault="001905E5" w:rsidP="001905E5">
      <w:pPr>
        <w:jc w:val="both"/>
        <w:rPr>
          <w:rFonts w:ascii="Arial" w:hAnsi="Arial" w:cs="Arial"/>
          <w:b/>
          <w:sz w:val="20"/>
          <w:szCs w:val="20"/>
        </w:rPr>
      </w:pPr>
    </w:p>
    <w:p w:rsidR="001905E5" w:rsidRDefault="001905E5" w:rsidP="001905E5">
      <w:pPr>
        <w:jc w:val="both"/>
        <w:rPr>
          <w:rFonts w:ascii="Arial" w:hAnsi="Arial" w:cs="Arial"/>
          <w:b/>
          <w:sz w:val="20"/>
          <w:szCs w:val="20"/>
        </w:rPr>
      </w:pPr>
    </w:p>
    <w:p w:rsidR="001905E5" w:rsidRDefault="001905E5" w:rsidP="001905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VZOR: Příloha č. 2: Hodnotící zprávy aktivit KA4</w:t>
      </w:r>
    </w:p>
    <w:p w:rsidR="007B73C7" w:rsidRPr="009D47FC" w:rsidRDefault="007B73C7" w:rsidP="007B73C7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9D47FC">
        <w:rPr>
          <w:b/>
        </w:rPr>
        <w:t xml:space="preserve">MAPII – ORP Český Krumlov, </w:t>
      </w:r>
      <w:proofErr w:type="spellStart"/>
      <w:r w:rsidRPr="009D47FC">
        <w:rPr>
          <w:b/>
        </w:rPr>
        <w:t>reg</w:t>
      </w:r>
      <w:proofErr w:type="spellEnd"/>
      <w:r w:rsidRPr="009D47FC">
        <w:rPr>
          <w:b/>
        </w:rPr>
        <w:t xml:space="preserve">. </w:t>
      </w:r>
      <w:proofErr w:type="gramStart"/>
      <w:r w:rsidRPr="009D47FC">
        <w:rPr>
          <w:b/>
        </w:rPr>
        <w:t>č.</w:t>
      </w:r>
      <w:proofErr w:type="gramEnd"/>
      <w:r w:rsidRPr="009D47FC">
        <w:rPr>
          <w:b/>
        </w:rPr>
        <w:t xml:space="preserve"> projektu: </w:t>
      </w:r>
      <w:r w:rsidRPr="009D47FC">
        <w:rPr>
          <w:rFonts w:ascii="Arial" w:hAnsi="Arial" w:cs="Arial"/>
          <w:b/>
          <w:color w:val="0000FF"/>
          <w:sz w:val="23"/>
          <w:szCs w:val="23"/>
        </w:rPr>
        <w:t>CZ.02.3.68/0.0/0.0/17_047/0008622</w:t>
      </w:r>
    </w:p>
    <w:p w:rsidR="007B73C7" w:rsidRPr="00D824FD" w:rsidRDefault="007B73C7" w:rsidP="007B73C7">
      <w:pPr>
        <w:jc w:val="center"/>
        <w:rPr>
          <w:b/>
        </w:rPr>
      </w:pPr>
      <w:r>
        <w:rPr>
          <w:b/>
        </w:rPr>
        <w:t>HODNOTÍCÍ ZPRÁVA Z REALIZACE AKTIVITY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3C7" w:rsidTr="00474B23">
        <w:tc>
          <w:tcPr>
            <w:tcW w:w="9062" w:type="dxa"/>
            <w:shd w:val="clear" w:color="auto" w:fill="9CC2E5" w:themeFill="accent1" w:themeFillTint="99"/>
          </w:tcPr>
          <w:p w:rsidR="007B73C7" w:rsidRDefault="007B73C7" w:rsidP="00474B23">
            <w:r>
              <w:t xml:space="preserve">Název aktivity:    </w:t>
            </w:r>
            <w:r>
              <w:rPr>
                <w:b/>
                <w:sz w:val="28"/>
                <w:szCs w:val="28"/>
              </w:rPr>
              <w:t>XXX</w:t>
            </w:r>
          </w:p>
        </w:tc>
      </w:tr>
      <w:tr w:rsidR="007B73C7" w:rsidTr="00474B23">
        <w:tc>
          <w:tcPr>
            <w:tcW w:w="9062" w:type="dxa"/>
          </w:tcPr>
          <w:p w:rsidR="007B73C7" w:rsidRDefault="007B73C7" w:rsidP="00474B23">
            <w:r>
              <w:t xml:space="preserve">Termín realizace: </w:t>
            </w:r>
          </w:p>
        </w:tc>
      </w:tr>
      <w:tr w:rsidR="007B73C7" w:rsidTr="00474B23">
        <w:tc>
          <w:tcPr>
            <w:tcW w:w="9062" w:type="dxa"/>
          </w:tcPr>
          <w:p w:rsidR="007B73C7" w:rsidRDefault="007B73C7" w:rsidP="00474B23">
            <w:r>
              <w:t xml:space="preserve">Cílova skupina: </w:t>
            </w:r>
          </w:p>
        </w:tc>
      </w:tr>
      <w:tr w:rsidR="007B73C7" w:rsidTr="00474B23">
        <w:tc>
          <w:tcPr>
            <w:tcW w:w="9062" w:type="dxa"/>
          </w:tcPr>
          <w:p w:rsidR="007B73C7" w:rsidRPr="00174E32" w:rsidRDefault="007B73C7" w:rsidP="007B73C7">
            <w:pPr>
              <w:rPr>
                <w:b/>
                <w:color w:val="FF0000"/>
              </w:rPr>
            </w:pPr>
            <w:r>
              <w:t>Počet zúč</w:t>
            </w:r>
            <w:r w:rsidRPr="00C47B46">
              <w:t xml:space="preserve">astněných: (děti/žáci/pedagogové/veřejnost): </w:t>
            </w:r>
          </w:p>
        </w:tc>
      </w:tr>
      <w:tr w:rsidR="007B73C7" w:rsidTr="00474B23">
        <w:tc>
          <w:tcPr>
            <w:tcW w:w="9062" w:type="dxa"/>
          </w:tcPr>
          <w:p w:rsidR="007B73C7" w:rsidRDefault="007B73C7" w:rsidP="007B73C7">
            <w:r>
              <w:t xml:space="preserve">Zapojené subjekty/spolupráce: </w:t>
            </w:r>
          </w:p>
        </w:tc>
      </w:tr>
      <w:tr w:rsidR="007B73C7" w:rsidTr="00474B23">
        <w:tc>
          <w:tcPr>
            <w:tcW w:w="9062" w:type="dxa"/>
          </w:tcPr>
          <w:p w:rsidR="007B73C7" w:rsidRDefault="007B73C7" w:rsidP="00474B23">
            <w:r>
              <w:t>Jméno lektora: ---</w:t>
            </w:r>
          </w:p>
        </w:tc>
      </w:tr>
      <w:tr w:rsidR="007B73C7" w:rsidTr="00474B23">
        <w:tc>
          <w:tcPr>
            <w:tcW w:w="9062" w:type="dxa"/>
          </w:tcPr>
          <w:p w:rsidR="007B73C7" w:rsidRDefault="007B73C7" w:rsidP="007B73C7">
            <w:r>
              <w:t xml:space="preserve">Vazba na Strategický rámec MAP: </w:t>
            </w:r>
          </w:p>
        </w:tc>
      </w:tr>
      <w:tr w:rsidR="007B73C7" w:rsidTr="00474B23">
        <w:tc>
          <w:tcPr>
            <w:tcW w:w="9062" w:type="dxa"/>
          </w:tcPr>
          <w:p w:rsidR="007B73C7" w:rsidRDefault="007B73C7" w:rsidP="00474B23">
            <w:r>
              <w:t xml:space="preserve">Vazba na Akční plán MAP: </w:t>
            </w:r>
          </w:p>
        </w:tc>
      </w:tr>
      <w:tr w:rsidR="007B73C7" w:rsidTr="00474B23">
        <w:tc>
          <w:tcPr>
            <w:tcW w:w="9062" w:type="dxa"/>
          </w:tcPr>
          <w:p w:rsidR="007B73C7" w:rsidRPr="00911FB9" w:rsidRDefault="007B73C7" w:rsidP="00474B23">
            <w:pPr>
              <w:rPr>
                <w:u w:val="single"/>
              </w:rPr>
            </w:pPr>
            <w:r w:rsidRPr="00911FB9">
              <w:rPr>
                <w:u w:val="single"/>
              </w:rPr>
              <w:t>Popis průběhu realizace aktivity:</w:t>
            </w:r>
          </w:p>
          <w:p w:rsidR="007B73C7" w:rsidRPr="002F143F" w:rsidRDefault="007B73C7" w:rsidP="00474B23">
            <w:pPr>
              <w:rPr>
                <w:color w:val="FF0000"/>
              </w:rPr>
            </w:pPr>
          </w:p>
        </w:tc>
      </w:tr>
      <w:tr w:rsidR="007B73C7" w:rsidTr="00474B23">
        <w:tc>
          <w:tcPr>
            <w:tcW w:w="9062" w:type="dxa"/>
          </w:tcPr>
          <w:p w:rsidR="007B73C7" w:rsidRDefault="007B73C7" w:rsidP="007B73C7">
            <w:r>
              <w:t xml:space="preserve">Naplněn indikátor MAP: </w:t>
            </w:r>
          </w:p>
        </w:tc>
      </w:tr>
      <w:tr w:rsidR="007B73C7" w:rsidTr="00474B23">
        <w:tc>
          <w:tcPr>
            <w:tcW w:w="9062" w:type="dxa"/>
          </w:tcPr>
          <w:p w:rsidR="007B73C7" w:rsidRDefault="007B73C7" w:rsidP="00474B23">
            <w:r>
              <w:t>Foto (2-3 reprezentativní):</w:t>
            </w:r>
          </w:p>
          <w:p w:rsidR="007B73C7" w:rsidRDefault="007B73C7" w:rsidP="00474B23"/>
          <w:p w:rsidR="007B73C7" w:rsidRDefault="007B73C7" w:rsidP="007B73C7">
            <w:r>
              <w:t xml:space="preserve">        </w:t>
            </w:r>
          </w:p>
          <w:p w:rsidR="007B73C7" w:rsidRDefault="007B73C7" w:rsidP="00474B23"/>
        </w:tc>
      </w:tr>
      <w:tr w:rsidR="007B73C7" w:rsidTr="00474B23">
        <w:tc>
          <w:tcPr>
            <w:tcW w:w="9062" w:type="dxa"/>
          </w:tcPr>
          <w:p w:rsidR="007B73C7" w:rsidRDefault="007B73C7" w:rsidP="00474B23">
            <w:r>
              <w:t xml:space="preserve">Propagace (odkaz na www stránky, </w:t>
            </w:r>
            <w:proofErr w:type="spellStart"/>
            <w:r>
              <w:t>printscreeny</w:t>
            </w:r>
            <w:proofErr w:type="spellEnd"/>
            <w:r>
              <w:t xml:space="preserve"> atd.):</w:t>
            </w:r>
          </w:p>
          <w:p w:rsidR="007B73C7" w:rsidRPr="00BB7259" w:rsidRDefault="007B73C7" w:rsidP="00474B23"/>
        </w:tc>
      </w:tr>
      <w:tr w:rsidR="007B73C7" w:rsidTr="00474B23">
        <w:tc>
          <w:tcPr>
            <w:tcW w:w="9062" w:type="dxa"/>
          </w:tcPr>
          <w:p w:rsidR="007B73C7" w:rsidRDefault="007B73C7" w:rsidP="007B73C7">
            <w:r>
              <w:t xml:space="preserve">Vyhodnocení zpětné vazby účastníků: </w:t>
            </w:r>
          </w:p>
        </w:tc>
      </w:tr>
      <w:tr w:rsidR="007B73C7" w:rsidTr="00474B23">
        <w:tc>
          <w:tcPr>
            <w:tcW w:w="9062" w:type="dxa"/>
          </w:tcPr>
          <w:p w:rsidR="007B73C7" w:rsidRDefault="007B73C7" w:rsidP="00474B23">
            <w:r>
              <w:t xml:space="preserve">Poznámky/poznatky ze strany lektora: </w:t>
            </w:r>
          </w:p>
        </w:tc>
      </w:tr>
    </w:tbl>
    <w:p w:rsidR="007B73C7" w:rsidRDefault="007B73C7" w:rsidP="007B73C7"/>
    <w:p w:rsidR="007B73C7" w:rsidRDefault="007B73C7" w:rsidP="001905E5">
      <w:pPr>
        <w:jc w:val="center"/>
        <w:rPr>
          <w:rFonts w:ascii="Arial" w:hAnsi="Arial" w:cs="Arial"/>
          <w:b/>
        </w:rPr>
      </w:pPr>
    </w:p>
    <w:p w:rsidR="001905E5" w:rsidRDefault="001905E5" w:rsidP="001905E5">
      <w:pPr>
        <w:jc w:val="both"/>
        <w:rPr>
          <w:rFonts w:ascii="Arial" w:hAnsi="Arial" w:cs="Arial"/>
          <w:b/>
          <w:sz w:val="20"/>
          <w:szCs w:val="20"/>
        </w:rPr>
      </w:pPr>
    </w:p>
    <w:p w:rsidR="001905E5" w:rsidRPr="007F652A" w:rsidRDefault="001905E5" w:rsidP="001905E5"/>
    <w:p w:rsidR="00112D05" w:rsidRDefault="00112D05" w:rsidP="00607476">
      <w:pPr>
        <w:rPr>
          <w:b/>
          <w:color w:val="FF0000"/>
        </w:rPr>
      </w:pPr>
    </w:p>
    <w:sectPr w:rsidR="00112D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395" w:rsidRDefault="00306395" w:rsidP="00607476">
      <w:pPr>
        <w:spacing w:after="0" w:line="240" w:lineRule="auto"/>
      </w:pPr>
      <w:r>
        <w:separator/>
      </w:r>
    </w:p>
  </w:endnote>
  <w:endnote w:type="continuationSeparator" w:id="0">
    <w:p w:rsidR="00306395" w:rsidRDefault="00306395" w:rsidP="0060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003471"/>
      <w:docPartObj>
        <w:docPartGallery w:val="Page Numbers (Bottom of Page)"/>
        <w:docPartUnique/>
      </w:docPartObj>
    </w:sdtPr>
    <w:sdtEndPr/>
    <w:sdtContent>
      <w:p w:rsidR="00024311" w:rsidRDefault="000243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B3">
          <w:rPr>
            <w:noProof/>
          </w:rPr>
          <w:t>8</w:t>
        </w:r>
        <w:r>
          <w:fldChar w:fldCharType="end"/>
        </w:r>
      </w:p>
    </w:sdtContent>
  </w:sdt>
  <w:p w:rsidR="00024311" w:rsidRDefault="000243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395" w:rsidRDefault="00306395" w:rsidP="00607476">
      <w:pPr>
        <w:spacing w:after="0" w:line="240" w:lineRule="auto"/>
      </w:pPr>
      <w:r>
        <w:separator/>
      </w:r>
    </w:p>
  </w:footnote>
  <w:footnote w:type="continuationSeparator" w:id="0">
    <w:p w:rsidR="00306395" w:rsidRDefault="00306395" w:rsidP="0060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76" w:rsidRDefault="00607476" w:rsidP="00607476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D270D1" wp14:editId="033F02CE">
          <wp:extent cx="3933825" cy="871417"/>
          <wp:effectExtent l="0" t="0" r="0" b="5080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973" cy="87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641C"/>
    <w:multiLevelType w:val="hybridMultilevel"/>
    <w:tmpl w:val="C3D2E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192F"/>
    <w:multiLevelType w:val="hybridMultilevel"/>
    <w:tmpl w:val="08F852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02C0"/>
    <w:multiLevelType w:val="hybridMultilevel"/>
    <w:tmpl w:val="0EDEC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51572"/>
    <w:multiLevelType w:val="hybridMultilevel"/>
    <w:tmpl w:val="F5AC5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2FFB"/>
    <w:multiLevelType w:val="hybridMultilevel"/>
    <w:tmpl w:val="E7E83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62"/>
    <w:rsid w:val="00013166"/>
    <w:rsid w:val="00024311"/>
    <w:rsid w:val="00026675"/>
    <w:rsid w:val="00076131"/>
    <w:rsid w:val="0007641C"/>
    <w:rsid w:val="000B1A49"/>
    <w:rsid w:val="000B635B"/>
    <w:rsid w:val="000C2219"/>
    <w:rsid w:val="000C2AF2"/>
    <w:rsid w:val="00112D05"/>
    <w:rsid w:val="00115B5B"/>
    <w:rsid w:val="00170C8B"/>
    <w:rsid w:val="001802DC"/>
    <w:rsid w:val="001905E5"/>
    <w:rsid w:val="001956EB"/>
    <w:rsid w:val="001A49E3"/>
    <w:rsid w:val="001C44FB"/>
    <w:rsid w:val="00207C69"/>
    <w:rsid w:val="002767BF"/>
    <w:rsid w:val="002C4A1B"/>
    <w:rsid w:val="002C7405"/>
    <w:rsid w:val="002D60D4"/>
    <w:rsid w:val="00306395"/>
    <w:rsid w:val="003661D1"/>
    <w:rsid w:val="004006AA"/>
    <w:rsid w:val="004049B9"/>
    <w:rsid w:val="004367AC"/>
    <w:rsid w:val="004437B3"/>
    <w:rsid w:val="004714BA"/>
    <w:rsid w:val="004B3C20"/>
    <w:rsid w:val="004E3BC6"/>
    <w:rsid w:val="00507DEC"/>
    <w:rsid w:val="00567C30"/>
    <w:rsid w:val="00571AE6"/>
    <w:rsid w:val="00596C36"/>
    <w:rsid w:val="005B66F7"/>
    <w:rsid w:val="00607476"/>
    <w:rsid w:val="00620CA7"/>
    <w:rsid w:val="00623CFC"/>
    <w:rsid w:val="00646735"/>
    <w:rsid w:val="00677EB9"/>
    <w:rsid w:val="00692CAF"/>
    <w:rsid w:val="006A4B70"/>
    <w:rsid w:val="00795EB5"/>
    <w:rsid w:val="007B73C7"/>
    <w:rsid w:val="008477B0"/>
    <w:rsid w:val="00873C0A"/>
    <w:rsid w:val="0094653F"/>
    <w:rsid w:val="00950CBA"/>
    <w:rsid w:val="00974895"/>
    <w:rsid w:val="009A1ACD"/>
    <w:rsid w:val="009C5176"/>
    <w:rsid w:val="00A10380"/>
    <w:rsid w:val="00A11377"/>
    <w:rsid w:val="00A41164"/>
    <w:rsid w:val="00A618F9"/>
    <w:rsid w:val="00A72414"/>
    <w:rsid w:val="00AC10AB"/>
    <w:rsid w:val="00B130C0"/>
    <w:rsid w:val="00B60B4E"/>
    <w:rsid w:val="00B77BEE"/>
    <w:rsid w:val="00B92ADF"/>
    <w:rsid w:val="00BA0CFC"/>
    <w:rsid w:val="00BC2A46"/>
    <w:rsid w:val="00BD0BFC"/>
    <w:rsid w:val="00C04158"/>
    <w:rsid w:val="00C060B7"/>
    <w:rsid w:val="00C25649"/>
    <w:rsid w:val="00C57A0E"/>
    <w:rsid w:val="00C62806"/>
    <w:rsid w:val="00CD791B"/>
    <w:rsid w:val="00CE0885"/>
    <w:rsid w:val="00CF0430"/>
    <w:rsid w:val="00D13A1C"/>
    <w:rsid w:val="00DB5173"/>
    <w:rsid w:val="00DB6E7F"/>
    <w:rsid w:val="00E378DD"/>
    <w:rsid w:val="00E37ECE"/>
    <w:rsid w:val="00E43E62"/>
    <w:rsid w:val="00E70390"/>
    <w:rsid w:val="00E87E9F"/>
    <w:rsid w:val="00EE4681"/>
    <w:rsid w:val="00EF2134"/>
    <w:rsid w:val="00F03225"/>
    <w:rsid w:val="00F2300D"/>
    <w:rsid w:val="00FA1174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C53FB-CC2D-432F-9B6E-9A61415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A618F9"/>
    <w:pPr>
      <w:ind w:left="720"/>
      <w:contextualSpacing/>
    </w:pPr>
  </w:style>
  <w:style w:type="character" w:customStyle="1" w:styleId="datalabel">
    <w:name w:val="datalabel"/>
    <w:basedOn w:val="Standardnpsmoodstavce"/>
    <w:rsid w:val="00BC2A46"/>
  </w:style>
  <w:style w:type="table" w:styleId="Mkatabulky">
    <w:name w:val="Table Grid"/>
    <w:basedOn w:val="Normlntabulka"/>
    <w:uiPriority w:val="39"/>
    <w:rsid w:val="0060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476"/>
  </w:style>
  <w:style w:type="paragraph" w:styleId="Zpat">
    <w:name w:val="footer"/>
    <w:basedOn w:val="Normln"/>
    <w:link w:val="ZpatChar"/>
    <w:uiPriority w:val="99"/>
    <w:unhideWhenUsed/>
    <w:rsid w:val="0060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476"/>
  </w:style>
  <w:style w:type="paragraph" w:customStyle="1" w:styleId="Default">
    <w:name w:val="Default"/>
    <w:rsid w:val="00404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73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2233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74</cp:revision>
  <dcterms:created xsi:type="dcterms:W3CDTF">2020-02-24T09:01:00Z</dcterms:created>
  <dcterms:modified xsi:type="dcterms:W3CDTF">2020-05-26T10:37:00Z</dcterms:modified>
</cp:coreProperties>
</file>