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8D20" w14:textId="77777777" w:rsidR="002B33E8" w:rsidRDefault="002B33E8" w:rsidP="002B33E8">
      <w:pPr>
        <w:spacing w:after="0" w:line="240" w:lineRule="auto"/>
        <w:jc w:val="center"/>
        <w:rPr>
          <w:rFonts w:ascii="Avenir Next LT Pro" w:hAnsi="Avenir Next LT Pro"/>
          <w:color w:val="538135" w:themeColor="accent6" w:themeShade="BF"/>
        </w:rPr>
      </w:pPr>
    </w:p>
    <w:p w14:paraId="219DD675" w14:textId="1438E0C4" w:rsidR="00673B80" w:rsidRPr="00F0187A" w:rsidRDefault="00673B80" w:rsidP="000C1644">
      <w:pPr>
        <w:jc w:val="center"/>
        <w:rPr>
          <w:rFonts w:ascii="Avenir Next LT Pro" w:hAnsi="Avenir Next LT Pro"/>
          <w:color w:val="538135" w:themeColor="accent6" w:themeShade="BF"/>
        </w:rPr>
      </w:pPr>
      <w:r w:rsidRPr="00F0187A">
        <w:rPr>
          <w:rFonts w:ascii="Avenir Next LT Pro" w:hAnsi="Avenir Next LT Pro"/>
          <w:color w:val="538135" w:themeColor="accent6" w:themeShade="BF"/>
        </w:rPr>
        <w:t>Místní akční skupina Blanský les – Netolicko o. p. s. Vám v rámci projektu „MAP II – ORP Český Krumlov“ nabízí ve spolupráci s paní V</w:t>
      </w:r>
      <w:r w:rsidR="002B33E8">
        <w:rPr>
          <w:rFonts w:ascii="Avenir Next LT Pro" w:hAnsi="Avenir Next LT Pro"/>
          <w:color w:val="538135" w:themeColor="accent6" w:themeShade="BF"/>
        </w:rPr>
        <w:t>áclavou</w:t>
      </w:r>
      <w:r w:rsidRPr="00F0187A">
        <w:rPr>
          <w:rFonts w:ascii="Avenir Next LT Pro" w:hAnsi="Avenir Next LT Pro"/>
          <w:color w:val="538135" w:themeColor="accent6" w:themeShade="BF"/>
        </w:rPr>
        <w:t xml:space="preserve"> Bílkovou – </w:t>
      </w:r>
      <w:r w:rsidR="00F0187A">
        <w:rPr>
          <w:rFonts w:ascii="Avenir Next LT Pro" w:hAnsi="Avenir Next LT Pro"/>
          <w:color w:val="538135" w:themeColor="accent6" w:themeShade="BF"/>
        </w:rPr>
        <w:t>Od o</w:t>
      </w:r>
      <w:r w:rsidRPr="00F0187A">
        <w:rPr>
          <w:rFonts w:ascii="Avenir Next LT Pro" w:hAnsi="Avenir Next LT Pro"/>
          <w:color w:val="538135" w:themeColor="accent6" w:themeShade="BF"/>
        </w:rPr>
        <w:t>več</w:t>
      </w:r>
      <w:r w:rsidR="00F0187A">
        <w:rPr>
          <w:rFonts w:ascii="Avenir Next LT Pro" w:hAnsi="Avenir Next LT Pro"/>
          <w:color w:val="538135" w:themeColor="accent6" w:themeShade="BF"/>
        </w:rPr>
        <w:t>ek</w:t>
      </w:r>
      <w:r w:rsidRPr="00F0187A">
        <w:rPr>
          <w:rFonts w:ascii="Avenir Next LT Pro" w:hAnsi="Avenir Next LT Pro"/>
          <w:color w:val="538135" w:themeColor="accent6" w:themeShade="BF"/>
        </w:rPr>
        <w:t xml:space="preserve"> z Chlumečku</w:t>
      </w:r>
    </w:p>
    <w:p w14:paraId="34292EED" w14:textId="11B7B753" w:rsidR="00673B80" w:rsidRPr="000C1644" w:rsidRDefault="000C1644" w:rsidP="000C1644">
      <w:pPr>
        <w:jc w:val="center"/>
        <w:rPr>
          <w:rFonts w:ascii="Avenir Next LT Pro" w:hAnsi="Avenir Next LT Pro"/>
          <w:b/>
          <w:bCs/>
          <w:color w:val="538135" w:themeColor="accent6" w:themeShade="BF"/>
        </w:rPr>
      </w:pPr>
      <w:r w:rsidRPr="000C1644">
        <w:rPr>
          <w:rFonts w:ascii="Avenir Next LT Pro" w:hAnsi="Avenir Next LT Pro"/>
          <w:b/>
          <w:bCs/>
          <w:color w:val="538135" w:themeColor="accent6" w:themeShade="BF"/>
        </w:rPr>
        <w:t>EKOVÝCHOVNÉ VZDĚLÁVACÍ PROGRAMY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425"/>
        <w:gridCol w:w="2482"/>
        <w:gridCol w:w="2464"/>
      </w:tblGrid>
      <w:tr w:rsidR="005F3797" w14:paraId="3678CA73" w14:textId="77777777" w:rsidTr="000C1644">
        <w:tc>
          <w:tcPr>
            <w:tcW w:w="2407" w:type="dxa"/>
          </w:tcPr>
          <w:p w14:paraId="6DD8879B" w14:textId="159B8964" w:rsidR="000C1644" w:rsidRDefault="000C1644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AF279D4" wp14:editId="6B9A8B2D">
                  <wp:extent cx="1485900" cy="1114425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939" cy="111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26D7401E" w14:textId="7B0AA979" w:rsidR="000C1644" w:rsidRDefault="000C1644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3148F40" wp14:editId="3D29505A">
                  <wp:extent cx="1599854" cy="1104900"/>
                  <wp:effectExtent l="0" t="0" r="63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600" cy="112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2AC38DA6" w14:textId="2F6241C9" w:rsidR="000C1644" w:rsidRDefault="000C1644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7828692" wp14:editId="544ECD88">
                  <wp:extent cx="1641781" cy="109537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370" cy="112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2B1DEF79" w14:textId="28B10B6C" w:rsidR="000C1644" w:rsidRDefault="000C1644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B0FF9EA" wp14:editId="69A2BA08">
                  <wp:extent cx="1628775" cy="1086699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413" cy="109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A4F3C8" w14:textId="30D3B5C4" w:rsidR="00673B80" w:rsidRDefault="00673B80" w:rsidP="005F3797">
      <w:pPr>
        <w:spacing w:after="0"/>
        <w:rPr>
          <w:color w:val="FF0000"/>
        </w:rPr>
      </w:pPr>
    </w:p>
    <w:p w14:paraId="0819D500" w14:textId="77777777" w:rsidR="00F0187A" w:rsidRDefault="006611DB" w:rsidP="002B33E8">
      <w:pPr>
        <w:spacing w:after="0"/>
        <w:jc w:val="both"/>
        <w:rPr>
          <w:rFonts w:ascii="Avenir Next LT Pro" w:hAnsi="Avenir Next LT Pro"/>
          <w:color w:val="538135" w:themeColor="accent6" w:themeShade="BF"/>
        </w:rPr>
      </w:pPr>
      <w:r w:rsidRPr="00F0187A">
        <w:rPr>
          <w:rFonts w:ascii="Avenir Next LT Pro" w:hAnsi="Avenir Next LT Pro"/>
          <w:b/>
          <w:bCs/>
          <w:color w:val="538135" w:themeColor="accent6" w:themeShade="BF"/>
        </w:rPr>
        <w:t>CENA:</w:t>
      </w:r>
      <w:r w:rsidRPr="00F0187A">
        <w:rPr>
          <w:rFonts w:ascii="Avenir Next LT Pro" w:hAnsi="Avenir Next LT Pro"/>
          <w:color w:val="538135" w:themeColor="accent6" w:themeShade="BF"/>
        </w:rPr>
        <w:t xml:space="preserve"> pro mateřské školy z území ORP Český Krumlov </w:t>
      </w:r>
      <w:r w:rsidRPr="00F0187A">
        <w:rPr>
          <w:rFonts w:ascii="Avenir Next LT Pro" w:hAnsi="Avenir Next LT Pro"/>
          <w:b/>
          <w:bCs/>
          <w:color w:val="538135" w:themeColor="accent6" w:themeShade="BF"/>
        </w:rPr>
        <w:t>BEZPLATNĚ</w:t>
      </w:r>
      <w:r w:rsidRPr="00F0187A">
        <w:rPr>
          <w:rFonts w:ascii="Avenir Next LT Pro" w:hAnsi="Avenir Next LT Pro"/>
          <w:color w:val="538135" w:themeColor="accent6" w:themeShade="BF"/>
        </w:rPr>
        <w:t xml:space="preserve"> </w:t>
      </w:r>
    </w:p>
    <w:p w14:paraId="44F0EC1B" w14:textId="6B81F877" w:rsidR="006611DB" w:rsidRPr="00F0187A" w:rsidRDefault="006611DB" w:rsidP="002B33E8">
      <w:pPr>
        <w:spacing w:after="240"/>
        <w:jc w:val="both"/>
        <w:rPr>
          <w:rFonts w:ascii="Avenir Next LT Pro" w:hAnsi="Avenir Next LT Pro"/>
          <w:color w:val="538135" w:themeColor="accent6" w:themeShade="BF"/>
        </w:rPr>
      </w:pPr>
      <w:r w:rsidRPr="00F0187A">
        <w:rPr>
          <w:rFonts w:ascii="Avenir Next LT Pro" w:hAnsi="Avenir Next LT Pro"/>
          <w:color w:val="538135" w:themeColor="accent6" w:themeShade="BF"/>
        </w:rPr>
        <w:t xml:space="preserve">(omezení na MŠ je </w:t>
      </w:r>
      <w:r w:rsidR="005F636B">
        <w:rPr>
          <w:rFonts w:ascii="Avenir Next LT Pro" w:hAnsi="Avenir Next LT Pro"/>
          <w:color w:val="538135" w:themeColor="accent6" w:themeShade="BF"/>
        </w:rPr>
        <w:t xml:space="preserve">maximální příspěvek </w:t>
      </w:r>
      <w:r w:rsidRPr="00F0187A">
        <w:rPr>
          <w:rFonts w:ascii="Avenir Next LT Pro" w:hAnsi="Avenir Next LT Pro"/>
          <w:color w:val="538135" w:themeColor="accent6" w:themeShade="BF"/>
        </w:rPr>
        <w:t>4</w:t>
      </w:r>
      <w:r w:rsidR="00F0187A">
        <w:rPr>
          <w:rFonts w:ascii="Avenir Next LT Pro" w:hAnsi="Avenir Next LT Pro"/>
          <w:color w:val="538135" w:themeColor="accent6" w:themeShade="BF"/>
        </w:rPr>
        <w:t xml:space="preserve"> </w:t>
      </w:r>
      <w:r w:rsidRPr="00F0187A">
        <w:rPr>
          <w:rFonts w:ascii="Avenir Next LT Pro" w:hAnsi="Avenir Next LT Pro"/>
          <w:color w:val="538135" w:themeColor="accent6" w:themeShade="BF"/>
        </w:rPr>
        <w:t>50</w:t>
      </w:r>
      <w:r w:rsidR="00F0187A">
        <w:rPr>
          <w:rFonts w:ascii="Avenir Next LT Pro" w:hAnsi="Avenir Next LT Pro"/>
          <w:color w:val="538135" w:themeColor="accent6" w:themeShade="BF"/>
        </w:rPr>
        <w:t>0</w:t>
      </w:r>
      <w:r w:rsidRPr="00F0187A">
        <w:rPr>
          <w:rFonts w:ascii="Avenir Next LT Pro" w:hAnsi="Avenir Next LT Pro"/>
          <w:color w:val="538135" w:themeColor="accent6" w:themeShade="BF"/>
        </w:rPr>
        <w:t>,- Kč</w:t>
      </w:r>
      <w:r w:rsidR="00813023">
        <w:rPr>
          <w:rFonts w:ascii="Avenir Next LT Pro" w:hAnsi="Avenir Next LT Pro"/>
          <w:color w:val="538135" w:themeColor="accent6" w:themeShade="BF"/>
        </w:rPr>
        <w:t xml:space="preserve">, </w:t>
      </w:r>
      <w:r w:rsidR="00874CAE">
        <w:rPr>
          <w:rFonts w:ascii="Avenir Next LT Pro" w:hAnsi="Avenir Next LT Pro"/>
          <w:color w:val="538135" w:themeColor="accent6" w:themeShade="BF"/>
        </w:rPr>
        <w:t>cena za dítě je vždy uvedena u konkrétního programu)</w:t>
      </w:r>
    </w:p>
    <w:p w14:paraId="1226D5D1" w14:textId="6FB71A7C" w:rsidR="00A57336" w:rsidRDefault="008D7B98" w:rsidP="00F0187A">
      <w:pPr>
        <w:spacing w:before="120" w:after="240"/>
        <w:rPr>
          <w:color w:val="FF0000"/>
        </w:rPr>
      </w:pPr>
      <w:r w:rsidRPr="00F0187A">
        <w:rPr>
          <w:rFonts w:ascii="Avenir Next LT Pro" w:hAnsi="Avenir Next LT Pro"/>
          <w:b/>
          <w:bCs/>
          <w:color w:val="538135" w:themeColor="accent6" w:themeShade="BF"/>
        </w:rPr>
        <w:t>NÁPLŇ PROGRAM</w:t>
      </w:r>
      <w:r w:rsidR="005F3797">
        <w:rPr>
          <w:rFonts w:ascii="Avenir Next LT Pro" w:hAnsi="Avenir Next LT Pro"/>
          <w:b/>
          <w:bCs/>
          <w:color w:val="538135" w:themeColor="accent6" w:themeShade="BF"/>
        </w:rPr>
        <w:t>U</w:t>
      </w:r>
      <w:r w:rsidR="006611DB" w:rsidRPr="00F0187A">
        <w:rPr>
          <w:rFonts w:ascii="Avenir Next LT Pro" w:hAnsi="Avenir Next LT Pro"/>
          <w:b/>
          <w:bCs/>
          <w:color w:val="538135" w:themeColor="accent6" w:themeShade="BF"/>
        </w:rPr>
        <w:t>:</w:t>
      </w:r>
      <w:r w:rsidR="006611DB" w:rsidRPr="00F0187A">
        <w:rPr>
          <w:rFonts w:ascii="Avenir Next LT Pro" w:hAnsi="Avenir Next LT Pro"/>
          <w:color w:val="538135" w:themeColor="accent6" w:themeShade="BF"/>
        </w:rPr>
        <w:t xml:space="preserve"> každá školka si vybere program</w:t>
      </w:r>
      <w:r w:rsidR="005F3797">
        <w:rPr>
          <w:rFonts w:ascii="Avenir Next LT Pro" w:hAnsi="Avenir Next LT Pro"/>
          <w:color w:val="538135" w:themeColor="accent6" w:themeShade="BF"/>
        </w:rPr>
        <w:t>(y)</w:t>
      </w:r>
      <w:r w:rsidR="006611DB" w:rsidRPr="00F0187A">
        <w:rPr>
          <w:rFonts w:ascii="Avenir Next LT Pro" w:hAnsi="Avenir Next LT Pro"/>
          <w:color w:val="538135" w:themeColor="accent6" w:themeShade="BF"/>
        </w:rPr>
        <w:t xml:space="preserve"> dle své potřeby</w:t>
      </w:r>
      <w:r w:rsidR="00C10F9D" w:rsidRPr="00F0187A">
        <w:rPr>
          <w:rFonts w:ascii="Avenir Next LT Pro" w:hAnsi="Avenir Next LT Pro"/>
          <w:color w:val="538135" w:themeColor="accent6" w:themeShade="BF"/>
        </w:rPr>
        <w:t xml:space="preserve"> </w:t>
      </w:r>
      <w:r w:rsidRPr="00F0187A">
        <w:rPr>
          <w:rFonts w:ascii="Avenir Next LT Pro" w:hAnsi="Avenir Next LT Pro"/>
          <w:color w:val="538135" w:themeColor="accent6" w:themeShade="BF"/>
        </w:rPr>
        <w:t>na</w:t>
      </w:r>
      <w:r w:rsidRPr="00F0187A">
        <w:rPr>
          <w:color w:val="538135" w:themeColor="accent6" w:themeShade="BF"/>
        </w:rPr>
        <w:t xml:space="preserve"> </w:t>
      </w:r>
      <w:r w:rsidRPr="008D7B98">
        <w:rPr>
          <w:color w:val="0070C0"/>
          <w:u w:val="single"/>
        </w:rPr>
        <w:t>www.odovecekzchlumecku.cz/projekty-2/</w:t>
      </w:r>
    </w:p>
    <w:p w14:paraId="3F4FF55F" w14:textId="37E12FCA" w:rsidR="00A57336" w:rsidRPr="00F0187A" w:rsidRDefault="008D7B98" w:rsidP="00F0187A">
      <w:pPr>
        <w:spacing w:after="0"/>
        <w:rPr>
          <w:rFonts w:ascii="Avenir Next LT Pro" w:hAnsi="Avenir Next LT Pro"/>
          <w:b/>
          <w:bCs/>
          <w:color w:val="538135" w:themeColor="accent6" w:themeShade="BF"/>
        </w:rPr>
      </w:pPr>
      <w:r w:rsidRPr="00F0187A">
        <w:rPr>
          <w:rFonts w:ascii="Avenir Next LT Pro" w:hAnsi="Avenir Next LT Pro"/>
          <w:b/>
          <w:bCs/>
          <w:color w:val="538135" w:themeColor="accent6" w:themeShade="BF"/>
        </w:rPr>
        <w:t>PODMÍNKY ÚČASTI:</w:t>
      </w:r>
    </w:p>
    <w:p w14:paraId="6277D2AC" w14:textId="441A606C" w:rsidR="003B3EBA" w:rsidRPr="00F0187A" w:rsidRDefault="003B3EBA" w:rsidP="00F0187A">
      <w:pPr>
        <w:spacing w:after="0"/>
        <w:rPr>
          <w:rFonts w:ascii="Avenir Next LT Pro" w:hAnsi="Avenir Next LT Pro"/>
          <w:color w:val="538135" w:themeColor="accent6" w:themeShade="BF"/>
        </w:rPr>
      </w:pPr>
      <w:r w:rsidRPr="00F0187A">
        <w:rPr>
          <w:rFonts w:ascii="Avenir Next LT Pro" w:hAnsi="Avenir Next LT Pro"/>
          <w:color w:val="538135" w:themeColor="accent6" w:themeShade="BF"/>
        </w:rPr>
        <w:t>Délka</w:t>
      </w:r>
      <w:r w:rsidR="00F0187A">
        <w:rPr>
          <w:rFonts w:ascii="Avenir Next LT Pro" w:hAnsi="Avenir Next LT Pro"/>
          <w:color w:val="538135" w:themeColor="accent6" w:themeShade="BF"/>
        </w:rPr>
        <w:t xml:space="preserve"> programu</w:t>
      </w:r>
      <w:r w:rsidRPr="00F0187A">
        <w:rPr>
          <w:rFonts w:ascii="Avenir Next LT Pro" w:hAnsi="Avenir Next LT Pro"/>
          <w:color w:val="538135" w:themeColor="accent6" w:themeShade="BF"/>
        </w:rPr>
        <w:t>: cca 1,0 – 2,0 hod. (podle náročnosti zvoleného programu, uzpůsobení věku dětí)</w:t>
      </w:r>
    </w:p>
    <w:p w14:paraId="65ED7A40" w14:textId="109D8AD7" w:rsidR="003B3EBA" w:rsidRPr="00F0187A" w:rsidRDefault="003B3EBA" w:rsidP="00F0187A">
      <w:pPr>
        <w:spacing w:after="0"/>
        <w:rPr>
          <w:rFonts w:ascii="Avenir Next LT Pro" w:hAnsi="Avenir Next LT Pro"/>
          <w:color w:val="538135" w:themeColor="accent6" w:themeShade="BF"/>
        </w:rPr>
      </w:pPr>
      <w:r w:rsidRPr="00F0187A">
        <w:rPr>
          <w:rFonts w:ascii="Avenir Next LT Pro" w:hAnsi="Avenir Next LT Pro"/>
          <w:color w:val="538135" w:themeColor="accent6" w:themeShade="BF"/>
        </w:rPr>
        <w:t xml:space="preserve">Minimální počet dětí: alespoň 25 dětí </w:t>
      </w:r>
    </w:p>
    <w:p w14:paraId="06E40A4A" w14:textId="00007450" w:rsidR="003B3EBA" w:rsidRDefault="003B3EBA" w:rsidP="00F0187A">
      <w:pPr>
        <w:spacing w:after="0"/>
        <w:rPr>
          <w:rFonts w:ascii="Avenir Next LT Pro" w:hAnsi="Avenir Next LT Pro"/>
          <w:color w:val="538135" w:themeColor="accent6" w:themeShade="BF"/>
        </w:rPr>
      </w:pPr>
      <w:r w:rsidRPr="00F0187A">
        <w:rPr>
          <w:rFonts w:ascii="Avenir Next LT Pro" w:hAnsi="Avenir Next LT Pro"/>
          <w:color w:val="538135" w:themeColor="accent6" w:themeShade="BF"/>
        </w:rPr>
        <w:t>Domluva termínů je možná na únor</w:t>
      </w:r>
      <w:r w:rsidR="00F0187A">
        <w:rPr>
          <w:rFonts w:ascii="Avenir Next LT Pro" w:hAnsi="Avenir Next LT Pro"/>
          <w:color w:val="538135" w:themeColor="accent6" w:themeShade="BF"/>
        </w:rPr>
        <w:t>-</w:t>
      </w:r>
      <w:r w:rsidRPr="00F0187A">
        <w:rPr>
          <w:rFonts w:ascii="Avenir Next LT Pro" w:hAnsi="Avenir Next LT Pro"/>
          <w:color w:val="538135" w:themeColor="accent6" w:themeShade="BF"/>
        </w:rPr>
        <w:t>květen 202</w:t>
      </w:r>
      <w:r w:rsidR="00FD13F7" w:rsidRPr="00F0187A">
        <w:rPr>
          <w:rFonts w:ascii="Avenir Next LT Pro" w:hAnsi="Avenir Next LT Pro"/>
          <w:color w:val="538135" w:themeColor="accent6" w:themeShade="BF"/>
        </w:rPr>
        <w:t>2</w:t>
      </w:r>
      <w:r w:rsidRPr="00F0187A">
        <w:rPr>
          <w:rFonts w:ascii="Avenir Next LT Pro" w:hAnsi="Avenir Next LT Pro"/>
          <w:color w:val="538135" w:themeColor="accent6" w:themeShade="BF"/>
        </w:rPr>
        <w:t xml:space="preserve"> přímo s</w:t>
      </w:r>
      <w:r w:rsidR="00FD13F7" w:rsidRPr="00F0187A">
        <w:rPr>
          <w:rFonts w:ascii="Avenir Next LT Pro" w:hAnsi="Avenir Next LT Pro"/>
          <w:color w:val="538135" w:themeColor="accent6" w:themeShade="BF"/>
        </w:rPr>
        <w:t xml:space="preserve"> paní</w:t>
      </w:r>
      <w:r w:rsidR="00B63466" w:rsidRPr="00F0187A">
        <w:rPr>
          <w:rFonts w:ascii="Avenir Next LT Pro" w:hAnsi="Avenir Next LT Pro"/>
          <w:color w:val="538135" w:themeColor="accent6" w:themeShade="BF"/>
        </w:rPr>
        <w:t> </w:t>
      </w:r>
      <w:r w:rsidRPr="00F0187A">
        <w:rPr>
          <w:rFonts w:ascii="Avenir Next LT Pro" w:hAnsi="Avenir Next LT Pro"/>
          <w:color w:val="538135" w:themeColor="accent6" w:themeShade="BF"/>
        </w:rPr>
        <w:t>lektorkou</w:t>
      </w:r>
    </w:p>
    <w:p w14:paraId="2C7AD2E4" w14:textId="3A9E41EA" w:rsidR="00B71C7F" w:rsidRPr="00F0187A" w:rsidRDefault="00B71C7F" w:rsidP="00F0187A">
      <w:pPr>
        <w:spacing w:after="0"/>
        <w:rPr>
          <w:rFonts w:ascii="Avenir Next LT Pro" w:hAnsi="Avenir Next LT Pro"/>
          <w:color w:val="538135" w:themeColor="accent6" w:themeShade="BF"/>
        </w:rPr>
      </w:pPr>
      <w:r>
        <w:rPr>
          <w:rFonts w:ascii="Avenir Next LT Pro" w:hAnsi="Avenir Next LT Pro"/>
          <w:color w:val="538135" w:themeColor="accent6" w:themeShade="BF"/>
        </w:rPr>
        <w:t>Program bude probíhat přímo ve Vaší školce</w:t>
      </w:r>
    </w:p>
    <w:p w14:paraId="434DF251" w14:textId="77777777" w:rsidR="00F0187A" w:rsidRPr="005F3797" w:rsidRDefault="00F0187A" w:rsidP="00F0187A">
      <w:pPr>
        <w:spacing w:after="0"/>
        <w:rPr>
          <w:rFonts w:ascii="Avenir Next LT Pro" w:hAnsi="Avenir Next LT Pro"/>
          <w:color w:val="538135" w:themeColor="accent6" w:themeShade="BF"/>
          <w:sz w:val="10"/>
          <w:szCs w:val="10"/>
        </w:rPr>
      </w:pPr>
    </w:p>
    <w:p w14:paraId="5415CCEA" w14:textId="36CA99F9" w:rsidR="00B63466" w:rsidRPr="00F0187A" w:rsidRDefault="00B63466" w:rsidP="00F0187A">
      <w:pPr>
        <w:spacing w:after="0"/>
        <w:rPr>
          <w:rFonts w:ascii="Avenir Next LT Pro" w:hAnsi="Avenir Next LT Pro"/>
          <w:color w:val="538135" w:themeColor="accent6" w:themeShade="BF"/>
        </w:rPr>
      </w:pPr>
      <w:r w:rsidRPr="00F0187A">
        <w:rPr>
          <w:rFonts w:ascii="Avenir Next LT Pro" w:hAnsi="Avenir Next LT Pro"/>
          <w:color w:val="538135" w:themeColor="accent6" w:themeShade="BF"/>
        </w:rPr>
        <w:t>Máme nastavená pravidla, ale vše je samozřejmě o vzájemné komunikaci a domluvě</w:t>
      </w:r>
      <w:r w:rsidR="00F0187A">
        <w:rPr>
          <w:rFonts w:ascii="Avenir Next LT Pro" w:hAnsi="Avenir Next LT Pro"/>
          <w:color w:val="538135" w:themeColor="accent6" w:themeShade="BF"/>
        </w:rPr>
        <w:t>:</w:t>
      </w:r>
    </w:p>
    <w:p w14:paraId="5E50DD41" w14:textId="3EB9AF0A" w:rsidR="00B63466" w:rsidRPr="002B33E8" w:rsidRDefault="002B33E8" w:rsidP="002B33E8">
      <w:pPr>
        <w:pStyle w:val="Odstavecseseznamem"/>
        <w:numPr>
          <w:ilvl w:val="0"/>
          <w:numId w:val="2"/>
        </w:numPr>
        <w:spacing w:after="0"/>
        <w:rPr>
          <w:rFonts w:ascii="Avenir Next LT Pro" w:hAnsi="Avenir Next LT Pro"/>
          <w:color w:val="538135" w:themeColor="accent6" w:themeShade="BF"/>
        </w:rPr>
      </w:pPr>
      <w:r>
        <w:rPr>
          <w:rFonts w:ascii="Avenir Next LT Pro" w:hAnsi="Avenir Next LT Pro"/>
          <w:color w:val="538135" w:themeColor="accent6" w:themeShade="BF"/>
        </w:rPr>
        <w:t>d</w:t>
      </w:r>
      <w:r w:rsidR="00B63466" w:rsidRPr="002B33E8">
        <w:rPr>
          <w:rFonts w:ascii="Avenir Next LT Pro" w:hAnsi="Avenir Next LT Pro"/>
          <w:color w:val="538135" w:themeColor="accent6" w:themeShade="BF"/>
        </w:rPr>
        <w:t>otazy k organizaci (podmínkám účasti, přihlášky) směřujte na</w:t>
      </w:r>
      <w:r w:rsidR="00F0187A" w:rsidRPr="002B33E8">
        <w:rPr>
          <w:rFonts w:ascii="Avenir Next LT Pro" w:hAnsi="Avenir Next LT Pro"/>
          <w:color w:val="538135" w:themeColor="accent6" w:themeShade="BF"/>
        </w:rPr>
        <w:t xml:space="preserve"> manažerku projektu – Mirka Machová, tel. 777 655 113, </w:t>
      </w:r>
      <w:r w:rsidRPr="002B33E8">
        <w:rPr>
          <w:rFonts w:ascii="Avenir Next LT Pro" w:hAnsi="Avenir Next LT Pro"/>
          <w:color w:val="538135" w:themeColor="accent6" w:themeShade="BF"/>
        </w:rPr>
        <w:t xml:space="preserve">email: </w:t>
      </w:r>
      <w:r w:rsidR="00F0187A" w:rsidRPr="002B33E8">
        <w:rPr>
          <w:rFonts w:ascii="Avenir Next LT Pro" w:hAnsi="Avenir Next LT Pro"/>
          <w:color w:val="538135" w:themeColor="accent6" w:themeShade="BF"/>
        </w:rPr>
        <w:t>machova@masbln.cz</w:t>
      </w:r>
    </w:p>
    <w:p w14:paraId="5F44E4DF" w14:textId="58D45910" w:rsidR="00B63466" w:rsidRPr="002B33E8" w:rsidRDefault="002B33E8" w:rsidP="002B33E8">
      <w:pPr>
        <w:pStyle w:val="Odstavecseseznamem"/>
        <w:numPr>
          <w:ilvl w:val="0"/>
          <w:numId w:val="2"/>
        </w:numPr>
        <w:spacing w:after="0"/>
        <w:rPr>
          <w:rFonts w:ascii="Avenir Next LT Pro" w:hAnsi="Avenir Next LT Pro"/>
          <w:color w:val="538135" w:themeColor="accent6" w:themeShade="BF"/>
        </w:rPr>
      </w:pPr>
      <w:r>
        <w:rPr>
          <w:rFonts w:ascii="Avenir Next LT Pro" w:hAnsi="Avenir Next LT Pro"/>
          <w:color w:val="538135" w:themeColor="accent6" w:themeShade="BF"/>
        </w:rPr>
        <w:t>d</w:t>
      </w:r>
      <w:r w:rsidR="00B63466" w:rsidRPr="002B33E8">
        <w:rPr>
          <w:rFonts w:ascii="Avenir Next LT Pro" w:hAnsi="Avenir Next LT Pro"/>
          <w:color w:val="538135" w:themeColor="accent6" w:themeShade="BF"/>
        </w:rPr>
        <w:t>otazy k odborné náplni</w:t>
      </w:r>
      <w:r w:rsidR="00707EB9">
        <w:rPr>
          <w:rFonts w:ascii="Avenir Next LT Pro" w:hAnsi="Avenir Next LT Pro"/>
          <w:color w:val="538135" w:themeColor="accent6" w:themeShade="BF"/>
        </w:rPr>
        <w:t xml:space="preserve">, </w:t>
      </w:r>
      <w:r>
        <w:rPr>
          <w:rFonts w:ascii="Avenir Next LT Pro" w:hAnsi="Avenir Next LT Pro"/>
          <w:color w:val="538135" w:themeColor="accent6" w:themeShade="BF"/>
        </w:rPr>
        <w:t xml:space="preserve">průběhu </w:t>
      </w:r>
      <w:r w:rsidR="00B63466" w:rsidRPr="002B33E8">
        <w:rPr>
          <w:rFonts w:ascii="Avenir Next LT Pro" w:hAnsi="Avenir Next LT Pro"/>
          <w:color w:val="538135" w:themeColor="accent6" w:themeShade="BF"/>
        </w:rPr>
        <w:t>program</w:t>
      </w:r>
      <w:r>
        <w:rPr>
          <w:rFonts w:ascii="Avenir Next LT Pro" w:hAnsi="Avenir Next LT Pro"/>
          <w:color w:val="538135" w:themeColor="accent6" w:themeShade="BF"/>
        </w:rPr>
        <w:t>ů</w:t>
      </w:r>
      <w:r w:rsidR="00B63466" w:rsidRPr="002B33E8">
        <w:rPr>
          <w:rFonts w:ascii="Avenir Next LT Pro" w:hAnsi="Avenir Next LT Pro"/>
          <w:color w:val="538135" w:themeColor="accent6" w:themeShade="BF"/>
        </w:rPr>
        <w:t xml:space="preserve"> a </w:t>
      </w:r>
      <w:r>
        <w:rPr>
          <w:rFonts w:ascii="Avenir Next LT Pro" w:hAnsi="Avenir Next LT Pro"/>
          <w:color w:val="538135" w:themeColor="accent6" w:themeShade="BF"/>
        </w:rPr>
        <w:t xml:space="preserve">k </w:t>
      </w:r>
      <w:r w:rsidR="00B63466" w:rsidRPr="002B33E8">
        <w:rPr>
          <w:rFonts w:ascii="Avenir Next LT Pro" w:hAnsi="Avenir Next LT Pro"/>
          <w:color w:val="538135" w:themeColor="accent6" w:themeShade="BF"/>
        </w:rPr>
        <w:t xml:space="preserve">domluvě termínů směřujte na </w:t>
      </w:r>
      <w:r w:rsidR="00FD13F7" w:rsidRPr="002B33E8">
        <w:rPr>
          <w:rFonts w:ascii="Avenir Next LT Pro" w:hAnsi="Avenir Next LT Pro"/>
          <w:color w:val="538135" w:themeColor="accent6" w:themeShade="BF"/>
        </w:rPr>
        <w:t xml:space="preserve">lektorku </w:t>
      </w:r>
      <w:r w:rsidR="00F0187A" w:rsidRPr="002B33E8">
        <w:rPr>
          <w:rFonts w:ascii="Avenir Next LT Pro" w:hAnsi="Avenir Next LT Pro"/>
          <w:color w:val="538135" w:themeColor="accent6" w:themeShade="BF"/>
        </w:rPr>
        <w:t xml:space="preserve">– </w:t>
      </w:r>
      <w:r w:rsidR="00B63466" w:rsidRPr="002B33E8">
        <w:rPr>
          <w:rFonts w:ascii="Avenir Next LT Pro" w:hAnsi="Avenir Next LT Pro"/>
          <w:color w:val="538135" w:themeColor="accent6" w:themeShade="BF"/>
        </w:rPr>
        <w:t>V</w:t>
      </w:r>
      <w:r w:rsidRPr="002B33E8">
        <w:rPr>
          <w:rFonts w:ascii="Avenir Next LT Pro" w:hAnsi="Avenir Next LT Pro"/>
          <w:color w:val="538135" w:themeColor="accent6" w:themeShade="BF"/>
        </w:rPr>
        <w:t>áclava</w:t>
      </w:r>
      <w:r w:rsidR="00F0187A" w:rsidRPr="002B33E8">
        <w:rPr>
          <w:rFonts w:ascii="Avenir Next LT Pro" w:hAnsi="Avenir Next LT Pro"/>
          <w:color w:val="538135" w:themeColor="accent6" w:themeShade="BF"/>
        </w:rPr>
        <w:t xml:space="preserve"> </w:t>
      </w:r>
      <w:r w:rsidR="00B63466" w:rsidRPr="002B33E8">
        <w:rPr>
          <w:rFonts w:ascii="Avenir Next LT Pro" w:hAnsi="Avenir Next LT Pro"/>
          <w:color w:val="538135" w:themeColor="accent6" w:themeShade="BF"/>
        </w:rPr>
        <w:t>Bílkov</w:t>
      </w:r>
      <w:r w:rsidR="00F0187A" w:rsidRPr="002B33E8">
        <w:rPr>
          <w:rFonts w:ascii="Avenir Next LT Pro" w:hAnsi="Avenir Next LT Pro"/>
          <w:color w:val="538135" w:themeColor="accent6" w:themeShade="BF"/>
        </w:rPr>
        <w:t>á,</w:t>
      </w:r>
      <w:r w:rsidRPr="002B33E8">
        <w:rPr>
          <w:rFonts w:ascii="Avenir Next LT Pro" w:hAnsi="Avenir Next LT Pro"/>
          <w:color w:val="538135" w:themeColor="accent6" w:themeShade="BF"/>
        </w:rPr>
        <w:t xml:space="preserve"> tel. 777 021 442, email: wendy11@atlas.cz</w:t>
      </w:r>
    </w:p>
    <w:p w14:paraId="1EB1AF8C" w14:textId="7A8D41E9" w:rsidR="003B3EBA" w:rsidRPr="002B33E8" w:rsidRDefault="003B3EBA" w:rsidP="002B33E8">
      <w:pPr>
        <w:spacing w:before="240" w:after="0"/>
        <w:rPr>
          <w:rFonts w:ascii="Avenir Next LT Pro" w:hAnsi="Avenir Next LT Pro"/>
          <w:b/>
          <w:bCs/>
          <w:color w:val="538135" w:themeColor="accent6" w:themeShade="BF"/>
        </w:rPr>
      </w:pPr>
      <w:r w:rsidRPr="002B33E8">
        <w:rPr>
          <w:rFonts w:ascii="Avenir Next LT Pro" w:hAnsi="Avenir Next LT Pro"/>
          <w:b/>
          <w:bCs/>
          <w:color w:val="538135" w:themeColor="accent6" w:themeShade="BF"/>
        </w:rPr>
        <w:t>PŘIHLÁŠKY:</w:t>
      </w:r>
    </w:p>
    <w:p w14:paraId="4D14A913" w14:textId="59D562B4" w:rsidR="00B63466" w:rsidRPr="002B33E8" w:rsidRDefault="00B63466" w:rsidP="002B33E8">
      <w:pPr>
        <w:spacing w:after="0"/>
        <w:rPr>
          <w:rFonts w:ascii="Avenir Next LT Pro" w:hAnsi="Avenir Next LT Pro"/>
          <w:color w:val="538135" w:themeColor="accent6" w:themeShade="BF"/>
        </w:rPr>
      </w:pPr>
      <w:r w:rsidRPr="002B33E8">
        <w:rPr>
          <w:rFonts w:ascii="Avenir Next LT Pro" w:hAnsi="Avenir Next LT Pro"/>
          <w:color w:val="538135" w:themeColor="accent6" w:themeShade="BF"/>
        </w:rPr>
        <w:t>Své p</w:t>
      </w:r>
      <w:r w:rsidR="003C687A" w:rsidRPr="002B33E8">
        <w:rPr>
          <w:rFonts w:ascii="Avenir Next LT Pro" w:hAnsi="Avenir Next LT Pro"/>
          <w:color w:val="538135" w:themeColor="accent6" w:themeShade="BF"/>
        </w:rPr>
        <w:t xml:space="preserve">řihlášky </w:t>
      </w:r>
      <w:r w:rsidRPr="002B33E8">
        <w:rPr>
          <w:rFonts w:ascii="Avenir Next LT Pro" w:hAnsi="Avenir Next LT Pro"/>
          <w:color w:val="538135" w:themeColor="accent6" w:themeShade="BF"/>
        </w:rPr>
        <w:t xml:space="preserve">zasílejte </w:t>
      </w:r>
      <w:r w:rsidR="003C687A" w:rsidRPr="002B33E8">
        <w:rPr>
          <w:rFonts w:ascii="Avenir Next LT Pro" w:hAnsi="Avenir Next LT Pro"/>
          <w:color w:val="538135" w:themeColor="accent6" w:themeShade="BF"/>
        </w:rPr>
        <w:t>nejpozději do 31. 1. 202</w:t>
      </w:r>
      <w:r w:rsidR="00431B48">
        <w:rPr>
          <w:rFonts w:ascii="Avenir Next LT Pro" w:hAnsi="Avenir Next LT Pro"/>
          <w:color w:val="538135" w:themeColor="accent6" w:themeShade="BF"/>
        </w:rPr>
        <w:t>2</w:t>
      </w:r>
      <w:r w:rsidRPr="002B33E8">
        <w:rPr>
          <w:rFonts w:ascii="Avenir Next LT Pro" w:hAnsi="Avenir Next LT Pro"/>
          <w:color w:val="538135" w:themeColor="accent6" w:themeShade="BF"/>
        </w:rPr>
        <w:t xml:space="preserve"> na e-mail: </w:t>
      </w:r>
      <w:hyperlink r:id="rId11" w:history="1">
        <w:r w:rsidRPr="002B33E8">
          <w:rPr>
            <w:rFonts w:ascii="Avenir Next LT Pro" w:hAnsi="Avenir Next LT Pro"/>
            <w:color w:val="538135" w:themeColor="accent6" w:themeShade="BF"/>
          </w:rPr>
          <w:t>machova@masbln.cz</w:t>
        </w:r>
      </w:hyperlink>
      <w:r w:rsidRPr="002B33E8">
        <w:rPr>
          <w:rFonts w:ascii="Avenir Next LT Pro" w:hAnsi="Avenir Next LT Pro"/>
          <w:color w:val="538135" w:themeColor="accent6" w:themeShade="BF"/>
        </w:rPr>
        <w:t>.</w:t>
      </w:r>
    </w:p>
    <w:p w14:paraId="1BB289DD" w14:textId="134E894E" w:rsidR="003C687A" w:rsidRPr="002B33E8" w:rsidRDefault="00B63466" w:rsidP="002B33E8">
      <w:pPr>
        <w:spacing w:after="0"/>
        <w:rPr>
          <w:rFonts w:ascii="Avenir Next LT Pro" w:hAnsi="Avenir Next LT Pro"/>
          <w:color w:val="538135" w:themeColor="accent6" w:themeShade="BF"/>
        </w:rPr>
      </w:pPr>
      <w:r w:rsidRPr="002B33E8">
        <w:rPr>
          <w:rFonts w:ascii="Avenir Next LT Pro" w:hAnsi="Avenir Next LT Pro"/>
          <w:color w:val="538135" w:themeColor="accent6" w:themeShade="BF"/>
        </w:rPr>
        <w:t>Uveďte název školky, počet dětí</w:t>
      </w:r>
      <w:r w:rsidR="00EE50FC">
        <w:rPr>
          <w:rFonts w:ascii="Avenir Next LT Pro" w:hAnsi="Avenir Next LT Pro"/>
          <w:color w:val="538135" w:themeColor="accent6" w:themeShade="BF"/>
        </w:rPr>
        <w:t xml:space="preserve"> a o jaký program máte zájem.</w:t>
      </w:r>
    </w:p>
    <w:p w14:paraId="1891677F" w14:textId="77777777" w:rsidR="002B33E8" w:rsidRDefault="002B33E8" w:rsidP="005F3797">
      <w:pPr>
        <w:spacing w:after="0"/>
      </w:pPr>
    </w:p>
    <w:p w14:paraId="5FF1D9D0" w14:textId="2CC3B07C" w:rsidR="00420499" w:rsidRPr="002B33E8" w:rsidRDefault="00420499" w:rsidP="005F3797">
      <w:pPr>
        <w:spacing w:after="0"/>
        <w:rPr>
          <w:rFonts w:ascii="Avenir Next LT Pro" w:hAnsi="Avenir Next LT Pro"/>
          <w:color w:val="538135" w:themeColor="accent6" w:themeShade="BF"/>
        </w:rPr>
      </w:pPr>
      <w:r w:rsidRPr="002B33E8">
        <w:rPr>
          <w:rFonts w:ascii="Avenir Next LT Pro" w:hAnsi="Avenir Next LT Pro"/>
          <w:color w:val="538135" w:themeColor="accent6" w:themeShade="BF"/>
        </w:rPr>
        <w:t xml:space="preserve">Projekt MAP II není </w:t>
      </w:r>
      <w:r w:rsidR="005F3797">
        <w:rPr>
          <w:rFonts w:ascii="Avenir Next LT Pro" w:hAnsi="Avenir Next LT Pro"/>
          <w:color w:val="538135" w:themeColor="accent6" w:themeShade="BF"/>
        </w:rPr>
        <w:t xml:space="preserve">bohužel </w:t>
      </w:r>
      <w:r w:rsidRPr="002B33E8">
        <w:rPr>
          <w:rFonts w:ascii="Avenir Next LT Pro" w:hAnsi="Avenir Next LT Pro"/>
          <w:color w:val="538135" w:themeColor="accent6" w:themeShade="BF"/>
        </w:rPr>
        <w:t>bezedný</w:t>
      </w:r>
      <w:r w:rsidR="005F3797">
        <w:rPr>
          <w:rFonts w:ascii="Avenir Next LT Pro" w:hAnsi="Avenir Next LT Pro"/>
          <w:color w:val="538135" w:themeColor="accent6" w:themeShade="BF"/>
        </w:rPr>
        <w:t>,</w:t>
      </w:r>
      <w:r w:rsidRPr="002B33E8">
        <w:rPr>
          <w:rFonts w:ascii="Avenir Next LT Pro" w:hAnsi="Avenir Next LT Pro"/>
          <w:color w:val="538135" w:themeColor="accent6" w:themeShade="BF"/>
        </w:rPr>
        <w:t xml:space="preserve"> a proto má následující omezení:</w:t>
      </w:r>
    </w:p>
    <w:p w14:paraId="2F78FC44" w14:textId="5CE3A7FC" w:rsidR="00420499" w:rsidRPr="002B33E8" w:rsidRDefault="00420499" w:rsidP="005F3797">
      <w:pPr>
        <w:pStyle w:val="Odstavecseseznamem"/>
        <w:numPr>
          <w:ilvl w:val="0"/>
          <w:numId w:val="1"/>
        </w:numPr>
        <w:spacing w:after="0"/>
        <w:rPr>
          <w:rFonts w:ascii="Avenir Next LT Pro" w:hAnsi="Avenir Next LT Pro"/>
          <w:color w:val="538135" w:themeColor="accent6" w:themeShade="BF"/>
        </w:rPr>
      </w:pPr>
      <w:r w:rsidRPr="002B33E8">
        <w:rPr>
          <w:rFonts w:ascii="Avenir Next LT Pro" w:hAnsi="Avenir Next LT Pro"/>
          <w:color w:val="538135" w:themeColor="accent6" w:themeShade="BF"/>
        </w:rPr>
        <w:t>V rámci projektu uhradíme cenu Vámi vybraného programu až do výše 4.500 Kč</w:t>
      </w:r>
    </w:p>
    <w:p w14:paraId="00403058" w14:textId="1271F962" w:rsidR="003C687A" w:rsidRPr="002B33E8" w:rsidRDefault="002E4E37" w:rsidP="005F3797">
      <w:pPr>
        <w:pStyle w:val="Odstavecseseznamem"/>
        <w:numPr>
          <w:ilvl w:val="0"/>
          <w:numId w:val="1"/>
        </w:numPr>
        <w:spacing w:after="0"/>
        <w:rPr>
          <w:rFonts w:ascii="Avenir Next LT Pro" w:hAnsi="Avenir Next LT Pro"/>
          <w:color w:val="538135" w:themeColor="accent6" w:themeShade="BF"/>
        </w:rPr>
      </w:pPr>
      <w:r w:rsidRPr="002B33E8">
        <w:rPr>
          <w:rFonts w:ascii="Avenir Next LT Pro" w:hAnsi="Avenir Next LT Pro"/>
          <w:color w:val="538135" w:themeColor="accent6" w:themeShade="BF"/>
        </w:rPr>
        <w:t xml:space="preserve">V rámci projektu bude hrazena pouze cena programu. V případě, že </w:t>
      </w:r>
      <w:r w:rsidR="00B63466" w:rsidRPr="002B33E8">
        <w:rPr>
          <w:rFonts w:ascii="Avenir Next LT Pro" w:hAnsi="Avenir Next LT Pro"/>
          <w:color w:val="538135" w:themeColor="accent6" w:themeShade="BF"/>
        </w:rPr>
        <w:t>se rozhodnete</w:t>
      </w:r>
      <w:r w:rsidRPr="002B33E8">
        <w:rPr>
          <w:rFonts w:ascii="Avenir Next LT Pro" w:hAnsi="Avenir Next LT Pro"/>
          <w:color w:val="538135" w:themeColor="accent6" w:themeShade="BF"/>
        </w:rPr>
        <w:t xml:space="preserve"> projektový den zrealizovat přímo na statku</w:t>
      </w:r>
      <w:r w:rsidR="005F3797">
        <w:rPr>
          <w:rFonts w:ascii="Avenir Next LT Pro" w:hAnsi="Avenir Next LT Pro"/>
          <w:color w:val="538135" w:themeColor="accent6" w:themeShade="BF"/>
        </w:rPr>
        <w:t xml:space="preserve"> v Chlumečku</w:t>
      </w:r>
      <w:r w:rsidR="00A57336" w:rsidRPr="002B33E8">
        <w:rPr>
          <w:rFonts w:ascii="Avenir Next LT Pro" w:hAnsi="Avenir Next LT Pro"/>
          <w:color w:val="538135" w:themeColor="accent6" w:themeShade="BF"/>
        </w:rPr>
        <w:t>, hradí si dopravu školka sama</w:t>
      </w:r>
    </w:p>
    <w:p w14:paraId="7B38A3F5" w14:textId="78A69B01" w:rsidR="00420499" w:rsidRPr="002B33E8" w:rsidRDefault="00420499" w:rsidP="005F3797">
      <w:pPr>
        <w:pStyle w:val="Odstavecseseznamem"/>
        <w:numPr>
          <w:ilvl w:val="0"/>
          <w:numId w:val="1"/>
        </w:numPr>
        <w:spacing w:after="0"/>
        <w:rPr>
          <w:rFonts w:ascii="Avenir Next LT Pro" w:hAnsi="Avenir Next LT Pro"/>
          <w:color w:val="538135" w:themeColor="accent6" w:themeShade="BF"/>
        </w:rPr>
      </w:pPr>
      <w:r w:rsidRPr="002B33E8">
        <w:rPr>
          <w:rFonts w:ascii="Avenir Next LT Pro" w:hAnsi="Avenir Next LT Pro"/>
          <w:color w:val="538135" w:themeColor="accent6" w:themeShade="BF"/>
        </w:rPr>
        <w:t>Pokud školka vybere program</w:t>
      </w:r>
      <w:r w:rsidR="002353E1" w:rsidRPr="002B33E8">
        <w:rPr>
          <w:rFonts w:ascii="Avenir Next LT Pro" w:hAnsi="Avenir Next LT Pro"/>
          <w:color w:val="538135" w:themeColor="accent6" w:themeShade="BF"/>
        </w:rPr>
        <w:t>, kde rukodělné činnosti nejsou v ceně (bude chtít navíc s dětmi nějaký výrobek), cenu za tyto výrobky si hradí školka sama</w:t>
      </w:r>
      <w:r w:rsidRPr="002B33E8">
        <w:rPr>
          <w:rFonts w:ascii="Avenir Next LT Pro" w:hAnsi="Avenir Next LT Pro"/>
          <w:color w:val="538135" w:themeColor="accent6" w:themeShade="BF"/>
        </w:rPr>
        <w:t xml:space="preserve"> (materiál, pomůcky)</w:t>
      </w:r>
      <w:r w:rsidR="005F3797">
        <w:rPr>
          <w:rFonts w:ascii="Avenir Next LT Pro" w:hAnsi="Avenir Next LT Pro"/>
          <w:color w:val="538135" w:themeColor="accent6" w:themeShade="BF"/>
        </w:rPr>
        <w:t>. Nezapomeňte zohlednit i větší časovou náročnost</w:t>
      </w:r>
    </w:p>
    <w:p w14:paraId="714F3329" w14:textId="205B0823" w:rsidR="00C10F9D" w:rsidRDefault="00C10F9D" w:rsidP="005F3797">
      <w:pPr>
        <w:pStyle w:val="Odstavecseseznamem"/>
        <w:numPr>
          <w:ilvl w:val="0"/>
          <w:numId w:val="1"/>
        </w:numPr>
        <w:spacing w:after="0"/>
        <w:rPr>
          <w:rFonts w:ascii="Avenir Next LT Pro" w:hAnsi="Avenir Next LT Pro"/>
          <w:color w:val="538135" w:themeColor="accent6" w:themeShade="BF"/>
        </w:rPr>
      </w:pPr>
      <w:r w:rsidRPr="002B33E8">
        <w:rPr>
          <w:rFonts w:ascii="Avenir Next LT Pro" w:hAnsi="Avenir Next LT Pro"/>
          <w:color w:val="538135" w:themeColor="accent6" w:themeShade="BF"/>
        </w:rPr>
        <w:t>Programy jsou hrazeny z projektu „MAP II – ORP Český Krumlov“ a proto není možné, aby si školka zrealizovaný program nárokovala v jiném projektu (např. jako projektový den v Šablonách II a III)</w:t>
      </w:r>
    </w:p>
    <w:p w14:paraId="5F53E2A8" w14:textId="77777777" w:rsidR="005F3797" w:rsidRPr="005F3797" w:rsidRDefault="005F3797" w:rsidP="005F3797">
      <w:pPr>
        <w:spacing w:after="0"/>
        <w:rPr>
          <w:rFonts w:ascii="Avenir Next LT Pro" w:hAnsi="Avenir Next LT Pro"/>
          <w:color w:val="538135" w:themeColor="accent6" w:themeShade="BF"/>
        </w:rPr>
      </w:pPr>
    </w:p>
    <w:sectPr w:rsidR="005F3797" w:rsidRPr="005F3797" w:rsidSect="002E4E37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488B" w14:textId="77777777" w:rsidR="00F43CF5" w:rsidRDefault="00F43CF5" w:rsidP="00FF5DE1">
      <w:pPr>
        <w:spacing w:after="0" w:line="240" w:lineRule="auto"/>
      </w:pPr>
      <w:r>
        <w:separator/>
      </w:r>
    </w:p>
  </w:endnote>
  <w:endnote w:type="continuationSeparator" w:id="0">
    <w:p w14:paraId="53F4BA78" w14:textId="77777777" w:rsidR="00F43CF5" w:rsidRDefault="00F43CF5" w:rsidP="00FF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4B1C" w14:textId="65E69C7B" w:rsidR="002E4E37" w:rsidRDefault="002E4E37" w:rsidP="002E4E37">
    <w:pPr>
      <w:pStyle w:val="Zpat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DDE67E2" wp14:editId="3984EB16">
          <wp:simplePos x="0" y="0"/>
          <wp:positionH relativeFrom="margin">
            <wp:posOffset>5324475</wp:posOffset>
          </wp:positionH>
          <wp:positionV relativeFrom="paragraph">
            <wp:posOffset>-1270</wp:posOffset>
          </wp:positionV>
          <wp:extent cx="1152000" cy="554400"/>
          <wp:effectExtent l="0" t="0" r="0" b="0"/>
          <wp:wrapTight wrapText="bothSides">
            <wp:wrapPolygon edited="0">
              <wp:start x="9288" y="0"/>
              <wp:lineTo x="0" y="6680"/>
              <wp:lineTo x="0" y="10392"/>
              <wp:lineTo x="2858" y="11876"/>
              <wp:lineTo x="8931" y="20784"/>
              <wp:lineTo x="9288" y="20784"/>
              <wp:lineTo x="11788" y="20784"/>
              <wp:lineTo x="12146" y="20784"/>
              <wp:lineTo x="18218" y="11876"/>
              <wp:lineTo x="21076" y="11134"/>
              <wp:lineTo x="21076" y="6680"/>
              <wp:lineTo x="11074" y="0"/>
              <wp:lineTo x="928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DE1" w:rsidRPr="002E4E37">
      <w:rPr>
        <w:rFonts w:ascii="Arial" w:hAnsi="Arial" w:cs="Arial"/>
        <w:sz w:val="16"/>
        <w:szCs w:val="16"/>
      </w:rPr>
      <w:t xml:space="preserve">Název projektu: MAP II – ORP Český Krumlov </w:t>
    </w:r>
  </w:p>
  <w:p w14:paraId="58FB2485" w14:textId="74FB4081" w:rsidR="002E4E37" w:rsidRDefault="00FF5DE1" w:rsidP="002E4E37">
    <w:pPr>
      <w:pStyle w:val="Zpat"/>
      <w:rPr>
        <w:rFonts w:ascii="Arial" w:hAnsi="Arial" w:cs="Arial"/>
        <w:sz w:val="16"/>
        <w:szCs w:val="16"/>
      </w:rPr>
    </w:pPr>
    <w:r w:rsidRPr="002E4E37">
      <w:rPr>
        <w:rFonts w:ascii="Arial" w:hAnsi="Arial" w:cs="Arial"/>
        <w:sz w:val="16"/>
        <w:szCs w:val="16"/>
      </w:rPr>
      <w:t xml:space="preserve">Číslo projektu: </w:t>
    </w:r>
    <w:bookmarkStart w:id="0" w:name="_Hlk524677800"/>
    <w:r w:rsidRPr="002E4E37">
      <w:rPr>
        <w:rFonts w:ascii="Arial" w:hAnsi="Arial" w:cs="Arial"/>
        <w:sz w:val="16"/>
        <w:szCs w:val="16"/>
      </w:rPr>
      <w:t>CZ.02.3.68/0.0/0.0/17_047/0008622</w:t>
    </w:r>
    <w:bookmarkEnd w:id="0"/>
  </w:p>
  <w:p w14:paraId="75E1E289" w14:textId="77777777" w:rsidR="002E4E37" w:rsidRDefault="00FF5DE1" w:rsidP="002E4E37">
    <w:pPr>
      <w:pStyle w:val="Zpat"/>
      <w:rPr>
        <w:rFonts w:ascii="Arial" w:hAnsi="Arial" w:cs="Arial"/>
        <w:sz w:val="16"/>
        <w:szCs w:val="16"/>
      </w:rPr>
    </w:pPr>
    <w:r w:rsidRPr="002E4E37">
      <w:rPr>
        <w:rFonts w:ascii="Arial" w:hAnsi="Arial" w:cs="Arial"/>
        <w:sz w:val="16"/>
        <w:szCs w:val="16"/>
      </w:rPr>
      <w:t xml:space="preserve">Realizátor projektu: </w:t>
    </w:r>
  </w:p>
  <w:p w14:paraId="739CBCB6" w14:textId="35B4D87C" w:rsidR="00FF5DE1" w:rsidRPr="002E4E37" w:rsidRDefault="00FF5DE1" w:rsidP="002E4E37">
    <w:pPr>
      <w:pStyle w:val="Zpat"/>
      <w:rPr>
        <w:rFonts w:ascii="Arial" w:hAnsi="Arial" w:cs="Arial"/>
        <w:sz w:val="16"/>
        <w:szCs w:val="16"/>
      </w:rPr>
    </w:pPr>
    <w:r w:rsidRPr="002E4E37">
      <w:rPr>
        <w:rFonts w:ascii="Arial" w:hAnsi="Arial" w:cs="Arial"/>
        <w:sz w:val="16"/>
        <w:szCs w:val="16"/>
      </w:rPr>
      <w:t>Místní akční skupina Blanský les – Netolicko o. p. s., Mírové nám. 208, 384 11 Netolice, IČ: 260 80 575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96A7" w14:textId="77777777" w:rsidR="00F43CF5" w:rsidRDefault="00F43CF5" w:rsidP="00FF5DE1">
      <w:pPr>
        <w:spacing w:after="0" w:line="240" w:lineRule="auto"/>
      </w:pPr>
      <w:r>
        <w:separator/>
      </w:r>
    </w:p>
  </w:footnote>
  <w:footnote w:type="continuationSeparator" w:id="0">
    <w:p w14:paraId="592C6EB4" w14:textId="77777777" w:rsidR="00F43CF5" w:rsidRDefault="00F43CF5" w:rsidP="00FF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CDEA" w14:textId="54948481" w:rsidR="00FF5DE1" w:rsidRDefault="00FF5DE1" w:rsidP="00FF5DE1">
    <w:pPr>
      <w:pStyle w:val="Zhlav"/>
      <w:jc w:val="center"/>
    </w:pPr>
    <w:r>
      <w:rPr>
        <w:noProof/>
      </w:rPr>
      <w:drawing>
        <wp:inline distT="0" distB="0" distL="0" distR="0" wp14:anchorId="0ADBBE12" wp14:editId="68245317">
          <wp:extent cx="347662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983"/>
    <w:multiLevelType w:val="hybridMultilevel"/>
    <w:tmpl w:val="40DCA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049DC"/>
    <w:multiLevelType w:val="hybridMultilevel"/>
    <w:tmpl w:val="73BA4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71"/>
    <w:rsid w:val="000C1644"/>
    <w:rsid w:val="00182D96"/>
    <w:rsid w:val="001E0371"/>
    <w:rsid w:val="002353E1"/>
    <w:rsid w:val="002B33E8"/>
    <w:rsid w:val="002E4E37"/>
    <w:rsid w:val="003B3EBA"/>
    <w:rsid w:val="003C687A"/>
    <w:rsid w:val="00420499"/>
    <w:rsid w:val="00431B48"/>
    <w:rsid w:val="005F3797"/>
    <w:rsid w:val="005F636B"/>
    <w:rsid w:val="006505A4"/>
    <w:rsid w:val="006611DB"/>
    <w:rsid w:val="00673B80"/>
    <w:rsid w:val="00707EB9"/>
    <w:rsid w:val="00747469"/>
    <w:rsid w:val="00813023"/>
    <w:rsid w:val="00874CAE"/>
    <w:rsid w:val="008D7B98"/>
    <w:rsid w:val="00A57336"/>
    <w:rsid w:val="00B63466"/>
    <w:rsid w:val="00B71C7F"/>
    <w:rsid w:val="00C10F9D"/>
    <w:rsid w:val="00C9035D"/>
    <w:rsid w:val="00D641F0"/>
    <w:rsid w:val="00EE50FC"/>
    <w:rsid w:val="00F0187A"/>
    <w:rsid w:val="00F43CF5"/>
    <w:rsid w:val="00FD13F7"/>
    <w:rsid w:val="00FE0635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C3FB7"/>
  <w15:chartTrackingRefBased/>
  <w15:docId w15:val="{FAB1CB70-50CD-46C8-B085-3428F34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8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687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F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DE1"/>
  </w:style>
  <w:style w:type="paragraph" w:styleId="Zpat">
    <w:name w:val="footer"/>
    <w:basedOn w:val="Normln"/>
    <w:link w:val="ZpatChar"/>
    <w:uiPriority w:val="99"/>
    <w:unhideWhenUsed/>
    <w:rsid w:val="00FF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DE1"/>
  </w:style>
  <w:style w:type="paragraph" w:styleId="Odstavecseseznamem">
    <w:name w:val="List Paragraph"/>
    <w:basedOn w:val="Normln"/>
    <w:uiPriority w:val="34"/>
    <w:qFormat/>
    <w:rsid w:val="00420499"/>
    <w:pPr>
      <w:ind w:left="720"/>
      <w:contextualSpacing/>
    </w:pPr>
  </w:style>
  <w:style w:type="table" w:styleId="Mkatabulky">
    <w:name w:val="Table Grid"/>
    <w:basedOn w:val="Normlntabulka"/>
    <w:uiPriority w:val="39"/>
    <w:rsid w:val="000C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chova@masbl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Machová</dc:creator>
  <cp:keywords/>
  <dc:description/>
  <cp:lastModifiedBy>Mirka Machová</cp:lastModifiedBy>
  <cp:revision>15</cp:revision>
  <dcterms:created xsi:type="dcterms:W3CDTF">2021-12-20T14:09:00Z</dcterms:created>
  <dcterms:modified xsi:type="dcterms:W3CDTF">2022-01-10T14:04:00Z</dcterms:modified>
</cp:coreProperties>
</file>